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5BB0A" w14:textId="77777777" w:rsidR="00321DC1" w:rsidRDefault="00B412E3">
      <w:pPr>
        <w:jc w:val="center"/>
        <w:rPr>
          <w:rFonts w:eastAsia="宋体"/>
          <w:b/>
          <w:lang w:val="en-US" w:eastAsia="zh-CN"/>
        </w:rPr>
      </w:pPr>
      <w:r>
        <w:rPr>
          <w:b/>
        </w:rPr>
        <w:t>2025 Oxford Climate Policy Monitor Survey</w:t>
      </w:r>
    </w:p>
    <w:p w14:paraId="636558E1" w14:textId="77777777" w:rsidR="00321DC1" w:rsidRDefault="00321DC1"/>
    <w:p w14:paraId="420F9F4F" w14:textId="77777777" w:rsidR="00321DC1" w:rsidRDefault="00B412E3">
      <w:pPr>
        <w:jc w:val="center"/>
      </w:pPr>
      <w:r>
        <w:t xml:space="preserve">Welcome to the 2025 Oxford Climate Policy Monitor Survey. If you encounter any problems or require any support, please contact: </w:t>
      </w:r>
      <w:hyperlink r:id="rId12">
        <w:r w:rsidR="00321DC1">
          <w:rPr>
            <w:rStyle w:val="af3"/>
          </w:rPr>
          <w:t>netzerohub@bsg.ox.ac.uk</w:t>
        </w:r>
      </w:hyperlink>
      <w:r>
        <w:t xml:space="preserve">. </w:t>
      </w:r>
    </w:p>
    <w:p w14:paraId="6C5F5EEE" w14:textId="77777777" w:rsidR="00321DC1" w:rsidRDefault="00321DC1">
      <w:pPr>
        <w:jc w:val="center"/>
      </w:pPr>
    </w:p>
    <w:p w14:paraId="21C9CA5F" w14:textId="77777777" w:rsidR="00321DC1" w:rsidRDefault="00B412E3">
      <w:pPr>
        <w:jc w:val="center"/>
      </w:pPr>
      <w:r>
        <w:t>Thank you for your contribution.</w:t>
      </w:r>
    </w:p>
    <w:p w14:paraId="5565665E" w14:textId="77777777" w:rsidR="00321DC1" w:rsidRDefault="00321DC1"/>
    <w:p w14:paraId="2E150568" w14:textId="77777777" w:rsidR="00321DC1" w:rsidRDefault="00321DC1">
      <w:pPr>
        <w:rPr>
          <w:b/>
          <w:bCs/>
        </w:rPr>
      </w:pPr>
    </w:p>
    <w:p w14:paraId="777D37C7" w14:textId="77777777" w:rsidR="00321DC1" w:rsidRDefault="00321DC1">
      <w:pPr>
        <w:rPr>
          <w:b/>
          <w:bCs/>
        </w:rPr>
      </w:pPr>
    </w:p>
    <w:p w14:paraId="19D1B4B2" w14:textId="77777777" w:rsidR="00321DC1" w:rsidRDefault="00B412E3">
      <w:pPr>
        <w:rPr>
          <w:b/>
          <w:bCs/>
        </w:rPr>
      </w:pPr>
      <w:r>
        <w:rPr>
          <w:b/>
          <w:bCs/>
        </w:rPr>
        <w:t>Instructions for answering the survey:</w:t>
      </w:r>
    </w:p>
    <w:p w14:paraId="1D0DDD9E" w14:textId="77777777" w:rsidR="00321DC1" w:rsidRDefault="00321DC1">
      <w:pPr>
        <w:rPr>
          <w:b/>
          <w:bCs/>
        </w:rPr>
      </w:pPr>
    </w:p>
    <w:p w14:paraId="37FBBEC8" w14:textId="77777777" w:rsidR="00321DC1" w:rsidRDefault="00B412E3">
      <w:pPr>
        <w:pStyle w:val="af7"/>
        <w:numPr>
          <w:ilvl w:val="0"/>
          <w:numId w:val="1"/>
        </w:numPr>
        <w:rPr>
          <w:bCs/>
        </w:rPr>
      </w:pPr>
      <w:r>
        <w:rPr>
          <w:b/>
          <w:u w:val="single"/>
        </w:rPr>
        <w:t>Do not delete any questions or sections</w:t>
      </w:r>
      <w:r>
        <w:rPr>
          <w:bCs/>
        </w:rPr>
        <w:t xml:space="preserve"> as doing so will mean the document cannot be processed and analysed. In such instances, we will revert to the firms and ask that formatting changes be undone. </w:t>
      </w:r>
    </w:p>
    <w:p w14:paraId="4FD2C3F7" w14:textId="77777777" w:rsidR="00321DC1" w:rsidRDefault="00B412E3">
      <w:pPr>
        <w:pStyle w:val="af7"/>
        <w:numPr>
          <w:ilvl w:val="0"/>
          <w:numId w:val="1"/>
        </w:numPr>
        <w:rPr>
          <w:bCs/>
        </w:rPr>
      </w:pPr>
      <w:r>
        <w:rPr>
          <w:b/>
          <w:u w:val="single"/>
        </w:rPr>
        <w:t>Do not modify any wording or change the structure or formatting of the document</w:t>
      </w:r>
      <w:r>
        <w:rPr>
          <w:b/>
        </w:rPr>
        <w:t xml:space="preserve"> </w:t>
      </w:r>
      <w:r>
        <w:rPr>
          <w:bCs/>
        </w:rPr>
        <w:t>as doing so will mean the document cannot be processed and analysed. In such instances, we will revert to the firms and ask that formatting changes be undone.</w:t>
      </w:r>
    </w:p>
    <w:p w14:paraId="63B4B53E" w14:textId="77777777" w:rsidR="00321DC1" w:rsidRDefault="00B412E3">
      <w:pPr>
        <w:pStyle w:val="af7"/>
        <w:numPr>
          <w:ilvl w:val="0"/>
          <w:numId w:val="1"/>
        </w:numPr>
        <w:rPr>
          <w:bCs/>
          <w:u w:val="single"/>
        </w:rPr>
      </w:pPr>
      <w:r>
        <w:rPr>
          <w:bCs/>
        </w:rPr>
        <w:t xml:space="preserve">During the survey preparation stage, you can use track changes and comments to collaborate amongst teams. However, </w:t>
      </w:r>
      <w:r>
        <w:rPr>
          <w:b/>
          <w:u w:val="single"/>
        </w:rPr>
        <w:t>all track changes must be accepted, and all comments must be deleted from final submissions.</w:t>
      </w:r>
    </w:p>
    <w:p w14:paraId="2699F58D" w14:textId="77777777" w:rsidR="00321DC1" w:rsidRDefault="00B412E3">
      <w:pPr>
        <w:pStyle w:val="af7"/>
        <w:numPr>
          <w:ilvl w:val="0"/>
          <w:numId w:val="1"/>
        </w:numPr>
      </w:pPr>
      <w:r>
        <w:t>Insert answers into the blank, white cells provided.</w:t>
      </w:r>
    </w:p>
    <w:p w14:paraId="7B6DD685" w14:textId="77777777" w:rsidR="00321DC1" w:rsidRDefault="00B412E3">
      <w:pPr>
        <w:pStyle w:val="af7"/>
        <w:numPr>
          <w:ilvl w:val="0"/>
          <w:numId w:val="1"/>
        </w:numPr>
      </w:pPr>
      <w:r>
        <w:t>Follow all question instructions as closely as possible (e.g. only selecting one answer if directed).</w:t>
      </w:r>
    </w:p>
    <w:p w14:paraId="3FCBA447" w14:textId="77777777" w:rsidR="00321DC1" w:rsidRDefault="00B412E3">
      <w:pPr>
        <w:pStyle w:val="af7"/>
        <w:numPr>
          <w:ilvl w:val="0"/>
          <w:numId w:val="1"/>
        </w:numPr>
      </w:pPr>
      <w:r>
        <w:t>For questions which specify you to ‘Select all that apply’ or ‘Select the appropriate response’,</w:t>
      </w:r>
      <w:r>
        <w:rPr>
          <w:b/>
          <w:bCs/>
        </w:rPr>
        <w:t xml:space="preserve"> use an ‘X’ to indicate the options that apply to the identified policy tool and </w:t>
      </w:r>
      <w:r>
        <w:rPr>
          <w:b/>
          <w:u w:val="single"/>
        </w:rPr>
        <w:t>leave all other options blank</w:t>
      </w:r>
      <w:r>
        <w:rPr>
          <w:b/>
          <w:bCs/>
        </w:rPr>
        <w:t>.</w:t>
      </w:r>
      <w:r>
        <w:t xml:space="preserve"> Do not input any other text such as ‘No’ or ‘N/A’ in the options that do not apply to the identified policy tool. </w:t>
      </w:r>
    </w:p>
    <w:p w14:paraId="026A0A4B" w14:textId="77777777" w:rsidR="00321DC1" w:rsidRDefault="00B412E3">
      <w:pPr>
        <w:pStyle w:val="af7"/>
        <w:numPr>
          <w:ilvl w:val="0"/>
          <w:numId w:val="1"/>
        </w:numPr>
      </w:pPr>
      <w:r>
        <w:t>Some questions in the survey are conditional to your previous responses. This conditional logic is highlighted in yellow wherever applicable. Please ensure that you answer all questions that follow this conditional logic by looking out for the yellow highlighted rows.</w:t>
      </w:r>
    </w:p>
    <w:p w14:paraId="39199233" w14:textId="77777777" w:rsidR="00321DC1" w:rsidRDefault="00B412E3">
      <w:pPr>
        <w:pStyle w:val="af7"/>
        <w:numPr>
          <w:ilvl w:val="0"/>
          <w:numId w:val="1"/>
        </w:numPr>
        <w:spacing w:line="259" w:lineRule="auto"/>
      </w:pPr>
      <w:r>
        <w:t xml:space="preserve">Terms that appear in bold and purple are </w:t>
      </w:r>
      <w:r>
        <w:rPr>
          <w:b/>
          <w:bCs/>
          <w:color w:val="7030A0"/>
        </w:rPr>
        <w:t>glossary terms</w:t>
      </w:r>
      <w:r>
        <w:rPr>
          <w:b/>
          <w:bCs/>
        </w:rPr>
        <w:t xml:space="preserve">. </w:t>
      </w:r>
      <w:r>
        <w:t xml:space="preserve">You can find definitions for these terms in the survey guidance </w:t>
      </w:r>
      <w:hyperlink r:id="rId13">
        <w:r w:rsidR="00321DC1">
          <w:rPr>
            <w:rStyle w:val="af3"/>
          </w:rPr>
          <w:t>here</w:t>
        </w:r>
      </w:hyperlink>
      <w:r>
        <w:t>.</w:t>
      </w:r>
    </w:p>
    <w:p w14:paraId="250A75CA" w14:textId="77777777" w:rsidR="00321DC1" w:rsidRDefault="00321DC1"/>
    <w:p w14:paraId="1D5586E6" w14:textId="77777777" w:rsidR="00321DC1" w:rsidRDefault="00321DC1">
      <w:pPr>
        <w:sectPr w:rsidR="00321DC1">
          <w:headerReference w:type="default" r:id="rId14"/>
          <w:footerReference w:type="even" r:id="rId15"/>
          <w:footerReference w:type="default" r:id="rId16"/>
          <w:footerReference w:type="first" r:id="rId17"/>
          <w:pgSz w:w="11906" w:h="16838"/>
          <w:pgMar w:top="720" w:right="720" w:bottom="720" w:left="720" w:header="0" w:footer="454" w:gutter="0"/>
          <w:cols w:space="708"/>
          <w:titlePg/>
          <w:docGrid w:linePitch="360"/>
        </w:sectPr>
      </w:pPr>
    </w:p>
    <w:p w14:paraId="7524E817" w14:textId="77777777" w:rsidR="00321DC1" w:rsidRDefault="00B412E3">
      <w:pPr>
        <w:jc w:val="center"/>
        <w:rPr>
          <w:b/>
          <w:bCs/>
          <w:color w:val="142541"/>
          <w:sz w:val="40"/>
          <w:szCs w:val="40"/>
        </w:rPr>
      </w:pPr>
      <w:r>
        <w:rPr>
          <w:b/>
          <w:bCs/>
          <w:color w:val="142541"/>
          <w:sz w:val="40"/>
          <w:szCs w:val="40"/>
        </w:rPr>
        <w:lastRenderedPageBreak/>
        <w:t>Survey Navigation</w:t>
      </w:r>
    </w:p>
    <w:p w14:paraId="23E89F96" w14:textId="77777777" w:rsidR="00321DC1" w:rsidRDefault="00321DC1"/>
    <w:p w14:paraId="2E3F0041" w14:textId="77777777" w:rsidR="00321DC1" w:rsidRDefault="00B412E3">
      <w:pPr>
        <w:pStyle w:val="TOC1"/>
        <w:tabs>
          <w:tab w:val="right" w:leader="dot" w:pos="10456"/>
        </w:tabs>
        <w:rPr>
          <w:rFonts w:eastAsiaTheme="minorEastAsia"/>
          <w:lang w:eastAsia="en-GB"/>
        </w:rPr>
      </w:pPr>
      <w:r>
        <w:fldChar w:fldCharType="begin"/>
      </w:r>
      <w:r>
        <w:instrText>TOC \o "1-3" \z \u \h</w:instrText>
      </w:r>
      <w:r>
        <w:fldChar w:fldCharType="separate"/>
      </w:r>
      <w:hyperlink w:anchor="_Toc198223600" w:history="1">
        <w:r w:rsidR="00321DC1">
          <w:rPr>
            <w:rStyle w:val="af3"/>
          </w:rPr>
          <w:t>General Questions</w:t>
        </w:r>
        <w:r w:rsidR="00321DC1">
          <w:tab/>
        </w:r>
        <w:r w:rsidR="00321DC1">
          <w:fldChar w:fldCharType="begin"/>
        </w:r>
        <w:r w:rsidR="00321DC1">
          <w:instrText xml:space="preserve"> PAGEREF _Toc198223600 \h </w:instrText>
        </w:r>
        <w:r w:rsidR="00321DC1">
          <w:fldChar w:fldCharType="separate"/>
        </w:r>
        <w:r w:rsidR="00321DC1">
          <w:t>4</w:t>
        </w:r>
        <w:r w:rsidR="00321DC1">
          <w:fldChar w:fldCharType="end"/>
        </w:r>
      </w:hyperlink>
    </w:p>
    <w:p w14:paraId="41F99162" w14:textId="77777777" w:rsidR="00321DC1" w:rsidRDefault="00F031BD">
      <w:pPr>
        <w:pStyle w:val="TOC1"/>
        <w:tabs>
          <w:tab w:val="right" w:leader="dot" w:pos="10456"/>
        </w:tabs>
        <w:rPr>
          <w:rFonts w:eastAsiaTheme="minorEastAsia"/>
          <w:lang w:eastAsia="en-GB"/>
        </w:rPr>
      </w:pPr>
      <w:hyperlink w:anchor="_Toc198223601" w:history="1">
        <w:r w:rsidR="00321DC1">
          <w:rPr>
            <w:rStyle w:val="af3"/>
          </w:rPr>
          <w:t>Domain 1: Climate-Related Disclosure</w:t>
        </w:r>
        <w:r w:rsidR="00321DC1">
          <w:tab/>
        </w:r>
        <w:r w:rsidR="00321DC1">
          <w:fldChar w:fldCharType="begin"/>
        </w:r>
        <w:r w:rsidR="00321DC1">
          <w:instrText xml:space="preserve"> PAGEREF _Toc198223601 \h </w:instrText>
        </w:r>
        <w:r w:rsidR="00321DC1">
          <w:fldChar w:fldCharType="separate"/>
        </w:r>
        <w:r w:rsidR="00321DC1">
          <w:t>9</w:t>
        </w:r>
        <w:r w:rsidR="00321DC1">
          <w:fldChar w:fldCharType="end"/>
        </w:r>
      </w:hyperlink>
    </w:p>
    <w:p w14:paraId="1E4B394A" w14:textId="77777777" w:rsidR="00321DC1" w:rsidRDefault="00F031BD">
      <w:pPr>
        <w:pStyle w:val="TOC2"/>
        <w:tabs>
          <w:tab w:val="right" w:leader="dot" w:pos="10456"/>
        </w:tabs>
        <w:rPr>
          <w:rFonts w:eastAsiaTheme="minorEastAsia"/>
          <w:lang w:eastAsia="en-GB"/>
        </w:rPr>
      </w:pPr>
      <w:hyperlink w:anchor="_Toc198223602" w:history="1">
        <w:r w:rsidR="00321DC1">
          <w:rPr>
            <w:rStyle w:val="af3"/>
          </w:rPr>
          <w:t>Section 1.1: Who is being targeted?</w:t>
        </w:r>
        <w:r w:rsidR="00321DC1">
          <w:tab/>
        </w:r>
        <w:r w:rsidR="00321DC1">
          <w:fldChar w:fldCharType="begin"/>
        </w:r>
        <w:r w:rsidR="00321DC1">
          <w:instrText xml:space="preserve"> PAGEREF _Toc198223602 \h </w:instrText>
        </w:r>
        <w:r w:rsidR="00321DC1">
          <w:fldChar w:fldCharType="separate"/>
        </w:r>
        <w:r w:rsidR="00321DC1">
          <w:t>9</w:t>
        </w:r>
        <w:r w:rsidR="00321DC1">
          <w:fldChar w:fldCharType="end"/>
        </w:r>
      </w:hyperlink>
    </w:p>
    <w:p w14:paraId="46E199CF" w14:textId="77777777" w:rsidR="00321DC1" w:rsidRDefault="00F031BD">
      <w:pPr>
        <w:pStyle w:val="TOC2"/>
        <w:tabs>
          <w:tab w:val="right" w:leader="dot" w:pos="10456"/>
        </w:tabs>
        <w:rPr>
          <w:rFonts w:eastAsiaTheme="minorEastAsia"/>
          <w:lang w:eastAsia="en-GB"/>
        </w:rPr>
      </w:pPr>
      <w:hyperlink w:anchor="_Toc198223603" w:history="1">
        <w:r w:rsidR="00321DC1">
          <w:rPr>
            <w:rStyle w:val="af3"/>
          </w:rPr>
          <w:t>Section 1.2: What is being disclosed?</w:t>
        </w:r>
        <w:r w:rsidR="00321DC1">
          <w:tab/>
        </w:r>
        <w:r w:rsidR="00321DC1">
          <w:fldChar w:fldCharType="begin"/>
        </w:r>
        <w:r w:rsidR="00321DC1">
          <w:instrText xml:space="preserve"> PAGEREF _Toc198223603 \h </w:instrText>
        </w:r>
        <w:r w:rsidR="00321DC1">
          <w:fldChar w:fldCharType="separate"/>
        </w:r>
        <w:r w:rsidR="00321DC1">
          <w:t>14</w:t>
        </w:r>
        <w:r w:rsidR="00321DC1">
          <w:fldChar w:fldCharType="end"/>
        </w:r>
      </w:hyperlink>
    </w:p>
    <w:p w14:paraId="57D67071" w14:textId="77777777" w:rsidR="00321DC1" w:rsidRDefault="00F031BD">
      <w:pPr>
        <w:pStyle w:val="TOC2"/>
        <w:tabs>
          <w:tab w:val="right" w:leader="dot" w:pos="10456"/>
        </w:tabs>
        <w:rPr>
          <w:rFonts w:eastAsiaTheme="minorEastAsia"/>
          <w:lang w:eastAsia="en-GB"/>
        </w:rPr>
      </w:pPr>
      <w:hyperlink w:anchor="_Toc198223604" w:history="1">
        <w:r w:rsidR="00321DC1">
          <w:rPr>
            <w:rStyle w:val="af3"/>
            <w:rFonts w:ascii="Calibri" w:hAnsi="Calibri" w:cs="Calibri"/>
          </w:rPr>
          <w:t>Section 1.3: Standards and Frameworks</w:t>
        </w:r>
        <w:r w:rsidR="00321DC1">
          <w:tab/>
        </w:r>
        <w:r w:rsidR="00321DC1">
          <w:fldChar w:fldCharType="begin"/>
        </w:r>
        <w:r w:rsidR="00321DC1">
          <w:instrText xml:space="preserve"> PAGEREF _Toc198223604 \h </w:instrText>
        </w:r>
        <w:r w:rsidR="00321DC1">
          <w:fldChar w:fldCharType="separate"/>
        </w:r>
        <w:r w:rsidR="00321DC1">
          <w:t>26</w:t>
        </w:r>
        <w:r w:rsidR="00321DC1">
          <w:fldChar w:fldCharType="end"/>
        </w:r>
      </w:hyperlink>
    </w:p>
    <w:p w14:paraId="58A47B83" w14:textId="77777777" w:rsidR="00321DC1" w:rsidRDefault="00F031BD">
      <w:pPr>
        <w:pStyle w:val="TOC1"/>
        <w:tabs>
          <w:tab w:val="right" w:leader="dot" w:pos="10456"/>
        </w:tabs>
        <w:rPr>
          <w:rFonts w:eastAsiaTheme="minorEastAsia"/>
          <w:lang w:eastAsia="en-GB"/>
        </w:rPr>
      </w:pPr>
      <w:hyperlink w:anchor="_Toc198223605" w:history="1">
        <w:r w:rsidR="00321DC1">
          <w:rPr>
            <w:rStyle w:val="af3"/>
          </w:rPr>
          <w:t>Domain 2: Transition Planning</w:t>
        </w:r>
        <w:r w:rsidR="00321DC1">
          <w:tab/>
        </w:r>
        <w:r w:rsidR="00321DC1">
          <w:fldChar w:fldCharType="begin"/>
        </w:r>
        <w:r w:rsidR="00321DC1">
          <w:instrText xml:space="preserve"> PAGEREF _Toc198223605 \h </w:instrText>
        </w:r>
        <w:r w:rsidR="00321DC1">
          <w:fldChar w:fldCharType="separate"/>
        </w:r>
        <w:r w:rsidR="00321DC1">
          <w:t>28</w:t>
        </w:r>
        <w:r w:rsidR="00321DC1">
          <w:fldChar w:fldCharType="end"/>
        </w:r>
      </w:hyperlink>
    </w:p>
    <w:p w14:paraId="39232FF9" w14:textId="77777777" w:rsidR="00321DC1" w:rsidRDefault="00F031BD">
      <w:pPr>
        <w:pStyle w:val="TOC2"/>
        <w:tabs>
          <w:tab w:val="right" w:leader="dot" w:pos="10456"/>
        </w:tabs>
        <w:rPr>
          <w:rFonts w:eastAsiaTheme="minorEastAsia"/>
          <w:lang w:eastAsia="en-GB"/>
        </w:rPr>
      </w:pPr>
      <w:hyperlink w:anchor="_Toc198223606" w:history="1">
        <w:r w:rsidR="00321DC1">
          <w:rPr>
            <w:rStyle w:val="af3"/>
          </w:rPr>
          <w:t>Section 2.1: Who is being targeted?</w:t>
        </w:r>
        <w:r w:rsidR="00321DC1">
          <w:tab/>
        </w:r>
        <w:r w:rsidR="00321DC1">
          <w:fldChar w:fldCharType="begin"/>
        </w:r>
        <w:r w:rsidR="00321DC1">
          <w:instrText xml:space="preserve"> PAGEREF _Toc198223606 \h </w:instrText>
        </w:r>
        <w:r w:rsidR="00321DC1">
          <w:fldChar w:fldCharType="separate"/>
        </w:r>
        <w:r w:rsidR="00321DC1">
          <w:t>28</w:t>
        </w:r>
        <w:r w:rsidR="00321DC1">
          <w:fldChar w:fldCharType="end"/>
        </w:r>
      </w:hyperlink>
    </w:p>
    <w:p w14:paraId="15F44611" w14:textId="77777777" w:rsidR="00321DC1" w:rsidRDefault="00F031BD">
      <w:pPr>
        <w:pStyle w:val="TOC2"/>
        <w:tabs>
          <w:tab w:val="right" w:leader="dot" w:pos="10456"/>
        </w:tabs>
        <w:rPr>
          <w:rFonts w:eastAsiaTheme="minorEastAsia"/>
          <w:lang w:eastAsia="en-GB"/>
        </w:rPr>
      </w:pPr>
      <w:hyperlink w:anchor="_Toc198223607" w:history="1">
        <w:r w:rsidR="00321DC1">
          <w:rPr>
            <w:rStyle w:val="af3"/>
          </w:rPr>
          <w:t>Section 2.2: Disclosure of Plans and Targets</w:t>
        </w:r>
        <w:r w:rsidR="00321DC1">
          <w:tab/>
        </w:r>
        <w:r w:rsidR="00321DC1">
          <w:fldChar w:fldCharType="begin"/>
        </w:r>
        <w:r w:rsidR="00321DC1">
          <w:instrText xml:space="preserve"> PAGEREF _Toc198223607 \h </w:instrText>
        </w:r>
        <w:r w:rsidR="00321DC1">
          <w:fldChar w:fldCharType="separate"/>
        </w:r>
        <w:r w:rsidR="00321DC1">
          <w:t>33</w:t>
        </w:r>
        <w:r w:rsidR="00321DC1">
          <w:fldChar w:fldCharType="end"/>
        </w:r>
      </w:hyperlink>
    </w:p>
    <w:p w14:paraId="5730AF26" w14:textId="77777777" w:rsidR="00321DC1" w:rsidRDefault="00F031BD">
      <w:pPr>
        <w:pStyle w:val="TOC2"/>
        <w:tabs>
          <w:tab w:val="right" w:leader="dot" w:pos="10456"/>
        </w:tabs>
        <w:rPr>
          <w:rFonts w:eastAsiaTheme="minorEastAsia"/>
          <w:lang w:eastAsia="en-GB"/>
        </w:rPr>
      </w:pPr>
      <w:hyperlink w:anchor="_Toc198223608" w:history="1">
        <w:r w:rsidR="00321DC1">
          <w:rPr>
            <w:rStyle w:val="af3"/>
          </w:rPr>
          <w:t>Section 2.3: Target Setting</w:t>
        </w:r>
        <w:r w:rsidR="00321DC1">
          <w:tab/>
        </w:r>
        <w:r w:rsidR="00321DC1">
          <w:fldChar w:fldCharType="begin"/>
        </w:r>
        <w:r w:rsidR="00321DC1">
          <w:instrText xml:space="preserve"> PAGEREF _Toc198223608 \h </w:instrText>
        </w:r>
        <w:r w:rsidR="00321DC1">
          <w:fldChar w:fldCharType="separate"/>
        </w:r>
        <w:r w:rsidR="00321DC1">
          <w:t>33</w:t>
        </w:r>
        <w:r w:rsidR="00321DC1">
          <w:fldChar w:fldCharType="end"/>
        </w:r>
      </w:hyperlink>
    </w:p>
    <w:p w14:paraId="01BC2EC2" w14:textId="77777777" w:rsidR="00321DC1" w:rsidRDefault="00F031BD">
      <w:pPr>
        <w:pStyle w:val="TOC2"/>
        <w:tabs>
          <w:tab w:val="right" w:leader="dot" w:pos="10456"/>
        </w:tabs>
        <w:rPr>
          <w:rFonts w:eastAsiaTheme="minorEastAsia"/>
          <w:lang w:eastAsia="en-GB"/>
        </w:rPr>
      </w:pPr>
      <w:hyperlink w:anchor="_Toc198223609" w:history="1">
        <w:r w:rsidR="00321DC1">
          <w:rPr>
            <w:rStyle w:val="af3"/>
          </w:rPr>
          <w:t>Section 2.4: GHG Emissions Reductions Targets</w:t>
        </w:r>
        <w:r w:rsidR="00321DC1">
          <w:tab/>
        </w:r>
        <w:r w:rsidR="00321DC1">
          <w:fldChar w:fldCharType="begin"/>
        </w:r>
        <w:r w:rsidR="00321DC1">
          <w:instrText xml:space="preserve"> PAGEREF _Toc198223609 \h </w:instrText>
        </w:r>
        <w:r w:rsidR="00321DC1">
          <w:fldChar w:fldCharType="separate"/>
        </w:r>
        <w:r w:rsidR="00321DC1">
          <w:t>34</w:t>
        </w:r>
        <w:r w:rsidR="00321DC1">
          <w:fldChar w:fldCharType="end"/>
        </w:r>
      </w:hyperlink>
    </w:p>
    <w:p w14:paraId="2B5A75CF" w14:textId="77777777" w:rsidR="00321DC1" w:rsidRDefault="00F031BD">
      <w:pPr>
        <w:pStyle w:val="TOC2"/>
        <w:tabs>
          <w:tab w:val="right" w:leader="dot" w:pos="10456"/>
        </w:tabs>
        <w:rPr>
          <w:rFonts w:eastAsiaTheme="minorEastAsia"/>
          <w:lang w:eastAsia="en-GB"/>
        </w:rPr>
      </w:pPr>
      <w:hyperlink w:anchor="_Toc198223610" w:history="1">
        <w:r w:rsidR="00321DC1">
          <w:rPr>
            <w:rStyle w:val="af3"/>
          </w:rPr>
          <w:t>Section 2.5: Transition Planning</w:t>
        </w:r>
        <w:r w:rsidR="00321DC1">
          <w:tab/>
        </w:r>
        <w:r w:rsidR="00321DC1">
          <w:fldChar w:fldCharType="begin"/>
        </w:r>
        <w:r w:rsidR="00321DC1">
          <w:instrText xml:space="preserve"> PAGEREF _Toc198223610 \h </w:instrText>
        </w:r>
        <w:r w:rsidR="00321DC1">
          <w:fldChar w:fldCharType="separate"/>
        </w:r>
        <w:r w:rsidR="00321DC1">
          <w:t>37</w:t>
        </w:r>
        <w:r w:rsidR="00321DC1">
          <w:fldChar w:fldCharType="end"/>
        </w:r>
      </w:hyperlink>
    </w:p>
    <w:p w14:paraId="48665BEB" w14:textId="77777777" w:rsidR="00321DC1" w:rsidRDefault="00F031BD">
      <w:pPr>
        <w:pStyle w:val="TOC2"/>
        <w:tabs>
          <w:tab w:val="right" w:leader="dot" w:pos="10456"/>
        </w:tabs>
        <w:rPr>
          <w:rFonts w:eastAsiaTheme="minorEastAsia"/>
          <w:lang w:eastAsia="en-GB"/>
        </w:rPr>
      </w:pPr>
      <w:hyperlink w:anchor="_Toc198223611" w:history="1">
        <w:r w:rsidR="00321DC1">
          <w:rPr>
            <w:rStyle w:val="af3"/>
          </w:rPr>
          <w:t>Section 2.6: Standards and Frameworks</w:t>
        </w:r>
        <w:r w:rsidR="00321DC1">
          <w:tab/>
        </w:r>
        <w:r w:rsidR="00321DC1">
          <w:fldChar w:fldCharType="begin"/>
        </w:r>
        <w:r w:rsidR="00321DC1">
          <w:instrText xml:space="preserve"> PAGEREF _Toc198223611 \h </w:instrText>
        </w:r>
        <w:r w:rsidR="00321DC1">
          <w:fldChar w:fldCharType="separate"/>
        </w:r>
        <w:r w:rsidR="00321DC1">
          <w:t>39</w:t>
        </w:r>
        <w:r w:rsidR="00321DC1">
          <w:fldChar w:fldCharType="end"/>
        </w:r>
      </w:hyperlink>
    </w:p>
    <w:p w14:paraId="19E12F6C" w14:textId="77777777" w:rsidR="00321DC1" w:rsidRDefault="00F031BD">
      <w:pPr>
        <w:pStyle w:val="TOC1"/>
        <w:tabs>
          <w:tab w:val="right" w:leader="dot" w:pos="10456"/>
        </w:tabs>
        <w:rPr>
          <w:rFonts w:eastAsiaTheme="minorEastAsia"/>
          <w:lang w:eastAsia="en-GB"/>
        </w:rPr>
      </w:pPr>
      <w:hyperlink w:anchor="_Toc198223612" w:history="1">
        <w:r w:rsidR="00321DC1">
          <w:rPr>
            <w:rStyle w:val="af3"/>
          </w:rPr>
          <w:t>Domain 3: Public Procurement</w:t>
        </w:r>
        <w:r w:rsidR="00321DC1">
          <w:tab/>
        </w:r>
        <w:r w:rsidR="00321DC1">
          <w:fldChar w:fldCharType="begin"/>
        </w:r>
        <w:r w:rsidR="00321DC1">
          <w:instrText xml:space="preserve"> PAGEREF _Toc198223612 \h </w:instrText>
        </w:r>
        <w:r w:rsidR="00321DC1">
          <w:fldChar w:fldCharType="separate"/>
        </w:r>
        <w:r w:rsidR="00321DC1">
          <w:t>41</w:t>
        </w:r>
        <w:r w:rsidR="00321DC1">
          <w:fldChar w:fldCharType="end"/>
        </w:r>
      </w:hyperlink>
    </w:p>
    <w:p w14:paraId="6EE50F09" w14:textId="77777777" w:rsidR="00321DC1" w:rsidRDefault="00F031BD">
      <w:pPr>
        <w:pStyle w:val="TOC2"/>
        <w:tabs>
          <w:tab w:val="right" w:leader="dot" w:pos="10456"/>
        </w:tabs>
        <w:rPr>
          <w:rFonts w:eastAsiaTheme="minorEastAsia"/>
          <w:lang w:eastAsia="en-GB"/>
        </w:rPr>
      </w:pPr>
      <w:hyperlink w:anchor="_Toc198223613" w:history="1">
        <w:r w:rsidR="00321DC1">
          <w:rPr>
            <w:rStyle w:val="af3"/>
          </w:rPr>
          <w:t>Section 3.1: Who is being targeted?</w:t>
        </w:r>
        <w:r w:rsidR="00321DC1">
          <w:tab/>
        </w:r>
        <w:r w:rsidR="00321DC1">
          <w:fldChar w:fldCharType="begin"/>
        </w:r>
        <w:r w:rsidR="00321DC1">
          <w:instrText xml:space="preserve"> PAGEREF _Toc198223613 \h </w:instrText>
        </w:r>
        <w:r w:rsidR="00321DC1">
          <w:fldChar w:fldCharType="separate"/>
        </w:r>
        <w:r w:rsidR="00321DC1">
          <w:t>41</w:t>
        </w:r>
        <w:r w:rsidR="00321DC1">
          <w:fldChar w:fldCharType="end"/>
        </w:r>
      </w:hyperlink>
    </w:p>
    <w:p w14:paraId="647EAD13" w14:textId="77777777" w:rsidR="00321DC1" w:rsidRDefault="00F031BD">
      <w:pPr>
        <w:pStyle w:val="TOC2"/>
        <w:tabs>
          <w:tab w:val="right" w:leader="dot" w:pos="10456"/>
        </w:tabs>
        <w:rPr>
          <w:rFonts w:eastAsiaTheme="minorEastAsia"/>
          <w:lang w:eastAsia="en-GB"/>
        </w:rPr>
      </w:pPr>
      <w:hyperlink w:anchor="_Toc198223614" w:history="1">
        <w:r w:rsidR="00321DC1">
          <w:rPr>
            <w:rStyle w:val="af3"/>
          </w:rPr>
          <w:t>Section 3.2: Procurement Cycle</w:t>
        </w:r>
        <w:r w:rsidR="00321DC1">
          <w:tab/>
        </w:r>
        <w:r w:rsidR="00321DC1">
          <w:fldChar w:fldCharType="begin"/>
        </w:r>
        <w:r w:rsidR="00321DC1">
          <w:instrText xml:space="preserve"> PAGEREF _Toc198223614 \h </w:instrText>
        </w:r>
        <w:r w:rsidR="00321DC1">
          <w:fldChar w:fldCharType="separate"/>
        </w:r>
        <w:r w:rsidR="00321DC1">
          <w:t>46</w:t>
        </w:r>
        <w:r w:rsidR="00321DC1">
          <w:fldChar w:fldCharType="end"/>
        </w:r>
      </w:hyperlink>
    </w:p>
    <w:p w14:paraId="6AC2A5D0" w14:textId="77777777" w:rsidR="00321DC1" w:rsidRDefault="00F031BD">
      <w:pPr>
        <w:pStyle w:val="TOC2"/>
        <w:tabs>
          <w:tab w:val="right" w:leader="dot" w:pos="10456"/>
        </w:tabs>
        <w:rPr>
          <w:rFonts w:eastAsiaTheme="minorEastAsia"/>
          <w:lang w:eastAsia="en-GB"/>
        </w:rPr>
      </w:pPr>
      <w:hyperlink w:anchor="_Toc198223615" w:history="1">
        <w:r w:rsidR="00321DC1">
          <w:rPr>
            <w:rStyle w:val="af3"/>
          </w:rPr>
          <w:t>Section 3.3: Life-cycle or Whole-life Costing</w:t>
        </w:r>
        <w:r w:rsidR="00321DC1">
          <w:tab/>
        </w:r>
        <w:r w:rsidR="00321DC1">
          <w:fldChar w:fldCharType="begin"/>
        </w:r>
        <w:r w:rsidR="00321DC1">
          <w:instrText xml:space="preserve"> PAGEREF _Toc198223615 \h </w:instrText>
        </w:r>
        <w:r w:rsidR="00321DC1">
          <w:fldChar w:fldCharType="separate"/>
        </w:r>
        <w:r w:rsidR="00321DC1">
          <w:t>49</w:t>
        </w:r>
        <w:r w:rsidR="00321DC1">
          <w:fldChar w:fldCharType="end"/>
        </w:r>
      </w:hyperlink>
    </w:p>
    <w:p w14:paraId="48601CB1" w14:textId="77777777" w:rsidR="00321DC1" w:rsidRDefault="00F031BD">
      <w:pPr>
        <w:pStyle w:val="TOC2"/>
        <w:tabs>
          <w:tab w:val="right" w:leader="dot" w:pos="10456"/>
        </w:tabs>
        <w:rPr>
          <w:rFonts w:eastAsiaTheme="minorEastAsia"/>
          <w:lang w:eastAsia="en-GB"/>
        </w:rPr>
      </w:pPr>
      <w:hyperlink w:anchor="_Toc198223616" w:history="1">
        <w:r w:rsidR="00321DC1">
          <w:rPr>
            <w:rStyle w:val="af3"/>
          </w:rPr>
          <w:t>Section 3.4: Tendering or Solicitation Stage</w:t>
        </w:r>
        <w:r w:rsidR="00321DC1">
          <w:tab/>
        </w:r>
        <w:r w:rsidR="00321DC1">
          <w:fldChar w:fldCharType="begin"/>
        </w:r>
        <w:r w:rsidR="00321DC1">
          <w:instrText xml:space="preserve"> PAGEREF _Toc198223616 \h </w:instrText>
        </w:r>
        <w:r w:rsidR="00321DC1">
          <w:fldChar w:fldCharType="separate"/>
        </w:r>
        <w:r w:rsidR="00321DC1">
          <w:t>50</w:t>
        </w:r>
        <w:r w:rsidR="00321DC1">
          <w:fldChar w:fldCharType="end"/>
        </w:r>
      </w:hyperlink>
    </w:p>
    <w:p w14:paraId="2A397D02" w14:textId="77777777" w:rsidR="00321DC1" w:rsidRDefault="00F031BD">
      <w:pPr>
        <w:pStyle w:val="TOC2"/>
        <w:tabs>
          <w:tab w:val="right" w:leader="dot" w:pos="10456"/>
        </w:tabs>
        <w:rPr>
          <w:rFonts w:eastAsiaTheme="minorEastAsia"/>
          <w:lang w:eastAsia="en-GB"/>
        </w:rPr>
      </w:pPr>
      <w:hyperlink w:anchor="_Toc198223617" w:history="1">
        <w:r w:rsidR="00321DC1">
          <w:rPr>
            <w:rStyle w:val="af3"/>
          </w:rPr>
          <w:t>Section 3.5: Exclusion or Debarment Grounds</w:t>
        </w:r>
        <w:r w:rsidR="00321DC1">
          <w:tab/>
        </w:r>
        <w:r w:rsidR="00321DC1">
          <w:fldChar w:fldCharType="begin"/>
        </w:r>
        <w:r w:rsidR="00321DC1">
          <w:instrText xml:space="preserve"> PAGEREF _Toc198223617 \h </w:instrText>
        </w:r>
        <w:r w:rsidR="00321DC1">
          <w:fldChar w:fldCharType="separate"/>
        </w:r>
        <w:r w:rsidR="00321DC1">
          <w:t>51</w:t>
        </w:r>
        <w:r w:rsidR="00321DC1">
          <w:fldChar w:fldCharType="end"/>
        </w:r>
      </w:hyperlink>
    </w:p>
    <w:p w14:paraId="7A7D6CDF" w14:textId="77777777" w:rsidR="00321DC1" w:rsidRDefault="00F031BD">
      <w:pPr>
        <w:pStyle w:val="TOC2"/>
        <w:tabs>
          <w:tab w:val="right" w:leader="dot" w:pos="10456"/>
        </w:tabs>
        <w:rPr>
          <w:rFonts w:eastAsiaTheme="minorEastAsia"/>
          <w:lang w:eastAsia="en-GB"/>
        </w:rPr>
      </w:pPr>
      <w:hyperlink w:anchor="_Toc198223618" w:history="1">
        <w:r w:rsidR="00321DC1">
          <w:rPr>
            <w:rStyle w:val="af3"/>
          </w:rPr>
          <w:t>Section 3.6: Qualification or Selection Criteria</w:t>
        </w:r>
        <w:r w:rsidR="00321DC1">
          <w:tab/>
        </w:r>
        <w:r w:rsidR="00321DC1">
          <w:fldChar w:fldCharType="begin"/>
        </w:r>
        <w:r w:rsidR="00321DC1">
          <w:instrText xml:space="preserve"> PAGEREF _Toc198223618 \h </w:instrText>
        </w:r>
        <w:r w:rsidR="00321DC1">
          <w:fldChar w:fldCharType="separate"/>
        </w:r>
        <w:r w:rsidR="00321DC1">
          <w:t>51</w:t>
        </w:r>
        <w:r w:rsidR="00321DC1">
          <w:fldChar w:fldCharType="end"/>
        </w:r>
      </w:hyperlink>
    </w:p>
    <w:p w14:paraId="38C69B3A" w14:textId="77777777" w:rsidR="00321DC1" w:rsidRDefault="00F031BD">
      <w:pPr>
        <w:pStyle w:val="TOC2"/>
        <w:tabs>
          <w:tab w:val="right" w:leader="dot" w:pos="10456"/>
        </w:tabs>
        <w:rPr>
          <w:rFonts w:eastAsiaTheme="minorEastAsia"/>
          <w:lang w:eastAsia="en-GB"/>
        </w:rPr>
      </w:pPr>
      <w:hyperlink w:anchor="_Toc198223619" w:history="1">
        <w:r w:rsidR="00321DC1">
          <w:rPr>
            <w:rStyle w:val="af3"/>
          </w:rPr>
          <w:t>Section 3.7: Technical specifications</w:t>
        </w:r>
        <w:r w:rsidR="00321DC1">
          <w:tab/>
        </w:r>
        <w:r w:rsidR="00321DC1">
          <w:fldChar w:fldCharType="begin"/>
        </w:r>
        <w:r w:rsidR="00321DC1">
          <w:instrText xml:space="preserve"> PAGEREF _Toc198223619 \h </w:instrText>
        </w:r>
        <w:r w:rsidR="00321DC1">
          <w:fldChar w:fldCharType="separate"/>
        </w:r>
        <w:r w:rsidR="00321DC1">
          <w:t>52</w:t>
        </w:r>
        <w:r w:rsidR="00321DC1">
          <w:fldChar w:fldCharType="end"/>
        </w:r>
      </w:hyperlink>
    </w:p>
    <w:p w14:paraId="363DCF6C" w14:textId="77777777" w:rsidR="00321DC1" w:rsidRDefault="00F031BD">
      <w:pPr>
        <w:pStyle w:val="TOC2"/>
        <w:tabs>
          <w:tab w:val="right" w:leader="dot" w:pos="10456"/>
        </w:tabs>
        <w:rPr>
          <w:rFonts w:eastAsiaTheme="minorEastAsia"/>
          <w:lang w:eastAsia="en-GB"/>
        </w:rPr>
      </w:pPr>
      <w:hyperlink w:anchor="_Toc198223620" w:history="1">
        <w:r w:rsidR="00321DC1">
          <w:rPr>
            <w:rStyle w:val="af3"/>
          </w:rPr>
          <w:t>Section 3.8: Contract Performance</w:t>
        </w:r>
        <w:r w:rsidR="00321DC1">
          <w:tab/>
        </w:r>
        <w:r w:rsidR="00321DC1">
          <w:fldChar w:fldCharType="begin"/>
        </w:r>
        <w:r w:rsidR="00321DC1">
          <w:instrText xml:space="preserve"> PAGEREF _Toc198223620 \h </w:instrText>
        </w:r>
        <w:r w:rsidR="00321DC1">
          <w:fldChar w:fldCharType="separate"/>
        </w:r>
        <w:r w:rsidR="00321DC1">
          <w:t>53</w:t>
        </w:r>
        <w:r w:rsidR="00321DC1">
          <w:fldChar w:fldCharType="end"/>
        </w:r>
      </w:hyperlink>
    </w:p>
    <w:p w14:paraId="7C4B236B" w14:textId="77777777" w:rsidR="00321DC1" w:rsidRDefault="00F031BD">
      <w:pPr>
        <w:pStyle w:val="TOC2"/>
        <w:tabs>
          <w:tab w:val="right" w:leader="dot" w:pos="10456"/>
        </w:tabs>
        <w:rPr>
          <w:rFonts w:eastAsiaTheme="minorEastAsia"/>
          <w:lang w:eastAsia="en-GB"/>
        </w:rPr>
      </w:pPr>
      <w:hyperlink w:anchor="_Toc198223621" w:history="1">
        <w:r w:rsidR="00321DC1">
          <w:rPr>
            <w:rStyle w:val="af3"/>
          </w:rPr>
          <w:t>Section 3.9: Standards and Frameworks</w:t>
        </w:r>
        <w:r w:rsidR="00321DC1">
          <w:tab/>
        </w:r>
        <w:r w:rsidR="00321DC1">
          <w:fldChar w:fldCharType="begin"/>
        </w:r>
        <w:r w:rsidR="00321DC1">
          <w:instrText xml:space="preserve"> PAGEREF _Toc198223621 \h </w:instrText>
        </w:r>
        <w:r w:rsidR="00321DC1">
          <w:fldChar w:fldCharType="separate"/>
        </w:r>
        <w:r w:rsidR="00321DC1">
          <w:t>54</w:t>
        </w:r>
        <w:r w:rsidR="00321DC1">
          <w:fldChar w:fldCharType="end"/>
        </w:r>
      </w:hyperlink>
    </w:p>
    <w:p w14:paraId="699AC11F" w14:textId="77777777" w:rsidR="00321DC1" w:rsidRDefault="00F031BD">
      <w:pPr>
        <w:pStyle w:val="TOC1"/>
        <w:tabs>
          <w:tab w:val="right" w:leader="dot" w:pos="10456"/>
        </w:tabs>
        <w:rPr>
          <w:rFonts w:eastAsiaTheme="minorEastAsia"/>
          <w:lang w:eastAsia="en-GB"/>
        </w:rPr>
      </w:pPr>
      <w:hyperlink w:anchor="_Toc198223622" w:history="1">
        <w:r w:rsidR="00321DC1">
          <w:rPr>
            <w:rStyle w:val="af3"/>
          </w:rPr>
          <w:t>Domain 4: Carbon Credits</w:t>
        </w:r>
        <w:r w:rsidR="00321DC1">
          <w:tab/>
        </w:r>
        <w:r w:rsidR="00321DC1">
          <w:fldChar w:fldCharType="begin"/>
        </w:r>
        <w:r w:rsidR="00321DC1">
          <w:instrText xml:space="preserve"> PAGEREF _Toc198223622 \h </w:instrText>
        </w:r>
        <w:r w:rsidR="00321DC1">
          <w:fldChar w:fldCharType="separate"/>
        </w:r>
        <w:r w:rsidR="00321DC1">
          <w:t>57</w:t>
        </w:r>
        <w:r w:rsidR="00321DC1">
          <w:fldChar w:fldCharType="end"/>
        </w:r>
      </w:hyperlink>
    </w:p>
    <w:p w14:paraId="70EFA8D6" w14:textId="77777777" w:rsidR="00321DC1" w:rsidRDefault="00F031BD">
      <w:pPr>
        <w:pStyle w:val="TOC2"/>
        <w:tabs>
          <w:tab w:val="right" w:leader="dot" w:pos="10456"/>
        </w:tabs>
        <w:rPr>
          <w:rFonts w:eastAsiaTheme="minorEastAsia"/>
          <w:lang w:eastAsia="en-GB"/>
        </w:rPr>
      </w:pPr>
      <w:hyperlink w:anchor="_Toc198223623" w:history="1">
        <w:r w:rsidR="00321DC1">
          <w:rPr>
            <w:rStyle w:val="af3"/>
          </w:rPr>
          <w:t>Section 4.1: Who is being targeted?</w:t>
        </w:r>
        <w:r w:rsidR="00321DC1">
          <w:tab/>
        </w:r>
        <w:r w:rsidR="00321DC1">
          <w:fldChar w:fldCharType="begin"/>
        </w:r>
        <w:r w:rsidR="00321DC1">
          <w:instrText xml:space="preserve"> PAGEREF _Toc198223623 \h </w:instrText>
        </w:r>
        <w:r w:rsidR="00321DC1">
          <w:fldChar w:fldCharType="separate"/>
        </w:r>
        <w:r w:rsidR="00321DC1">
          <w:t>57</w:t>
        </w:r>
        <w:r w:rsidR="00321DC1">
          <w:fldChar w:fldCharType="end"/>
        </w:r>
      </w:hyperlink>
    </w:p>
    <w:p w14:paraId="352D0D22" w14:textId="77777777" w:rsidR="00321DC1" w:rsidRDefault="00F031BD">
      <w:pPr>
        <w:pStyle w:val="TOC2"/>
        <w:tabs>
          <w:tab w:val="right" w:leader="dot" w:pos="10456"/>
        </w:tabs>
        <w:rPr>
          <w:rFonts w:eastAsiaTheme="minorEastAsia"/>
          <w:lang w:eastAsia="en-GB"/>
        </w:rPr>
      </w:pPr>
      <w:hyperlink w:anchor="_Toc198223624" w:history="1">
        <w:r w:rsidR="00321DC1">
          <w:rPr>
            <w:rStyle w:val="af3"/>
            <w:rFonts w:eastAsia="Times New Roman"/>
            <w:lang w:val="en-US" w:eastAsia="en-GB"/>
          </w:rPr>
          <w:t>Section 4.2: Purpose/Goal of the Policy</w:t>
        </w:r>
        <w:r w:rsidR="00321DC1">
          <w:tab/>
        </w:r>
        <w:r w:rsidR="00321DC1">
          <w:fldChar w:fldCharType="begin"/>
        </w:r>
        <w:r w:rsidR="00321DC1">
          <w:instrText xml:space="preserve"> PAGEREF _Toc198223624 \h </w:instrText>
        </w:r>
        <w:r w:rsidR="00321DC1">
          <w:fldChar w:fldCharType="separate"/>
        </w:r>
        <w:r w:rsidR="00321DC1">
          <w:t>62</w:t>
        </w:r>
        <w:r w:rsidR="00321DC1">
          <w:fldChar w:fldCharType="end"/>
        </w:r>
      </w:hyperlink>
    </w:p>
    <w:p w14:paraId="1C5DA0B4" w14:textId="77777777" w:rsidR="00321DC1" w:rsidRDefault="00F031BD">
      <w:pPr>
        <w:pStyle w:val="TOC2"/>
        <w:tabs>
          <w:tab w:val="right" w:leader="dot" w:pos="10456"/>
        </w:tabs>
        <w:rPr>
          <w:rFonts w:eastAsiaTheme="minorEastAsia"/>
          <w:lang w:eastAsia="en-GB"/>
        </w:rPr>
      </w:pPr>
      <w:hyperlink w:anchor="_Toc198223625" w:history="1">
        <w:r w:rsidR="00321DC1">
          <w:rPr>
            <w:rStyle w:val="af3"/>
          </w:rPr>
          <w:t>Section 4.3: Governance of Carbon Credits</w:t>
        </w:r>
        <w:r w:rsidR="00321DC1">
          <w:tab/>
        </w:r>
        <w:r w:rsidR="00321DC1">
          <w:fldChar w:fldCharType="begin"/>
        </w:r>
        <w:r w:rsidR="00321DC1">
          <w:instrText xml:space="preserve"> PAGEREF _Toc198223625 \h </w:instrText>
        </w:r>
        <w:r w:rsidR="00321DC1">
          <w:fldChar w:fldCharType="separate"/>
        </w:r>
        <w:r w:rsidR="00321DC1">
          <w:t>63</w:t>
        </w:r>
        <w:r w:rsidR="00321DC1">
          <w:fldChar w:fldCharType="end"/>
        </w:r>
      </w:hyperlink>
    </w:p>
    <w:p w14:paraId="4EEADA94" w14:textId="77777777" w:rsidR="00321DC1" w:rsidRDefault="00F031BD">
      <w:pPr>
        <w:pStyle w:val="TOC2"/>
        <w:tabs>
          <w:tab w:val="right" w:leader="dot" w:pos="10456"/>
        </w:tabs>
        <w:rPr>
          <w:rFonts w:eastAsiaTheme="minorEastAsia"/>
          <w:lang w:eastAsia="en-GB"/>
        </w:rPr>
      </w:pPr>
      <w:hyperlink w:anchor="_Toc198223626" w:history="1">
        <w:r w:rsidR="00321DC1">
          <w:rPr>
            <w:rStyle w:val="af3"/>
            <w:lang w:eastAsia="en-GB"/>
          </w:rPr>
          <w:t>Section 4.4: Policy goal-specific questions</w:t>
        </w:r>
        <w:r w:rsidR="00321DC1">
          <w:tab/>
        </w:r>
        <w:r w:rsidR="00321DC1">
          <w:fldChar w:fldCharType="begin"/>
        </w:r>
        <w:r w:rsidR="00321DC1">
          <w:instrText xml:space="preserve"> PAGEREF _Toc198223626 \h </w:instrText>
        </w:r>
        <w:r w:rsidR="00321DC1">
          <w:fldChar w:fldCharType="separate"/>
        </w:r>
        <w:r w:rsidR="00321DC1">
          <w:t>65</w:t>
        </w:r>
        <w:r w:rsidR="00321DC1">
          <w:fldChar w:fldCharType="end"/>
        </w:r>
      </w:hyperlink>
    </w:p>
    <w:p w14:paraId="22D03AA8" w14:textId="77777777" w:rsidR="00321DC1" w:rsidRDefault="00F031BD">
      <w:pPr>
        <w:pStyle w:val="TOC3"/>
        <w:tabs>
          <w:tab w:val="right" w:leader="dot" w:pos="10456"/>
        </w:tabs>
        <w:rPr>
          <w:rFonts w:eastAsiaTheme="minorEastAsia"/>
          <w:lang w:eastAsia="en-GB"/>
        </w:rPr>
      </w:pPr>
      <w:hyperlink w:anchor="_Toc198223627" w:history="1">
        <w:r w:rsidR="00321DC1">
          <w:rPr>
            <w:rStyle w:val="af3"/>
          </w:rPr>
          <w:t>Section 4.4.1: Criteria for Carbon Credits Generation and/or Eligibility</w:t>
        </w:r>
        <w:r w:rsidR="00321DC1">
          <w:rPr>
            <w:rStyle w:val="af3"/>
            <w:lang w:val="en-US"/>
          </w:rPr>
          <w:t> </w:t>
        </w:r>
        <w:r w:rsidR="00321DC1">
          <w:rPr>
            <w:rStyle w:val="af3"/>
            <w:rFonts w:eastAsia="Times New Roman"/>
            <w:b/>
            <w:bCs/>
            <w:kern w:val="0"/>
            <w:lang w:eastAsia="en-GB"/>
            <w14:ligatures w14:val="none"/>
          </w:rPr>
          <w:t> </w:t>
        </w:r>
        <w:r w:rsidR="00321DC1">
          <w:tab/>
        </w:r>
        <w:r w:rsidR="00321DC1">
          <w:fldChar w:fldCharType="begin"/>
        </w:r>
        <w:r w:rsidR="00321DC1">
          <w:instrText xml:space="preserve"> PAGEREF _Toc198223627 \h </w:instrText>
        </w:r>
        <w:r w:rsidR="00321DC1">
          <w:fldChar w:fldCharType="separate"/>
        </w:r>
        <w:r w:rsidR="00321DC1">
          <w:t>65</w:t>
        </w:r>
        <w:r w:rsidR="00321DC1">
          <w:fldChar w:fldCharType="end"/>
        </w:r>
      </w:hyperlink>
    </w:p>
    <w:p w14:paraId="2966FF2C" w14:textId="77777777" w:rsidR="00321DC1" w:rsidRDefault="00F031BD">
      <w:pPr>
        <w:pStyle w:val="TOC3"/>
        <w:tabs>
          <w:tab w:val="right" w:leader="dot" w:pos="10456"/>
        </w:tabs>
        <w:rPr>
          <w:rFonts w:eastAsiaTheme="minorEastAsia"/>
          <w:lang w:eastAsia="en-GB"/>
        </w:rPr>
      </w:pPr>
      <w:hyperlink w:anchor="_Toc198223628" w:history="1">
        <w:r w:rsidR="00321DC1">
          <w:rPr>
            <w:rStyle w:val="af3"/>
          </w:rPr>
          <w:t>Section 4.4.2: Carbon Credit Usage in Compliance Market and Voluntary Carbon Market</w:t>
        </w:r>
        <w:r w:rsidR="00321DC1">
          <w:tab/>
        </w:r>
        <w:r w:rsidR="00321DC1">
          <w:fldChar w:fldCharType="begin"/>
        </w:r>
        <w:r w:rsidR="00321DC1">
          <w:instrText xml:space="preserve"> PAGEREF _Toc198223628 \h </w:instrText>
        </w:r>
        <w:r w:rsidR="00321DC1">
          <w:fldChar w:fldCharType="separate"/>
        </w:r>
        <w:r w:rsidR="00321DC1">
          <w:t>69</w:t>
        </w:r>
        <w:r w:rsidR="00321DC1">
          <w:fldChar w:fldCharType="end"/>
        </w:r>
      </w:hyperlink>
    </w:p>
    <w:p w14:paraId="6F58010A" w14:textId="77777777" w:rsidR="00321DC1" w:rsidRDefault="00F031BD">
      <w:pPr>
        <w:pStyle w:val="TOC3"/>
        <w:tabs>
          <w:tab w:val="right" w:leader="dot" w:pos="10456"/>
        </w:tabs>
        <w:rPr>
          <w:rFonts w:eastAsiaTheme="minorEastAsia"/>
          <w:lang w:eastAsia="en-GB"/>
        </w:rPr>
      </w:pPr>
      <w:hyperlink w:anchor="_Toc198223629" w:history="1">
        <w:r w:rsidR="00321DC1">
          <w:rPr>
            <w:rStyle w:val="af3"/>
          </w:rPr>
          <w:t>Section 4.4.3: Operationalizing Paris Agreement Article 6 provisions as they apply to carbon credits</w:t>
        </w:r>
        <w:r w:rsidR="00321DC1">
          <w:tab/>
        </w:r>
        <w:r w:rsidR="00321DC1">
          <w:fldChar w:fldCharType="begin"/>
        </w:r>
        <w:r w:rsidR="00321DC1">
          <w:instrText xml:space="preserve"> PAGEREF _Toc198223629 \h </w:instrText>
        </w:r>
        <w:r w:rsidR="00321DC1">
          <w:fldChar w:fldCharType="separate"/>
        </w:r>
        <w:r w:rsidR="00321DC1">
          <w:t>72</w:t>
        </w:r>
        <w:r w:rsidR="00321DC1">
          <w:fldChar w:fldCharType="end"/>
        </w:r>
      </w:hyperlink>
    </w:p>
    <w:p w14:paraId="1E2CD678" w14:textId="77777777" w:rsidR="00321DC1" w:rsidRDefault="00F031BD">
      <w:pPr>
        <w:pStyle w:val="TOC3"/>
        <w:tabs>
          <w:tab w:val="right" w:leader="dot" w:pos="10456"/>
        </w:tabs>
        <w:rPr>
          <w:rFonts w:eastAsiaTheme="minorEastAsia"/>
          <w:lang w:eastAsia="en-GB"/>
        </w:rPr>
      </w:pPr>
      <w:hyperlink w:anchor="_Toc198223630" w:history="1">
        <w:r w:rsidR="00321DC1">
          <w:rPr>
            <w:rStyle w:val="af3"/>
            <w:rFonts w:eastAsia="Times New Roman"/>
            <w:lang w:eastAsia="en-GB"/>
          </w:rPr>
          <w:t xml:space="preserve">Section </w:t>
        </w:r>
        <w:r w:rsidR="00321DC1">
          <w:rPr>
            <w:rStyle w:val="af3"/>
            <w:lang w:eastAsia="en-GB"/>
          </w:rPr>
          <w:t>4</w:t>
        </w:r>
        <w:r w:rsidR="00321DC1">
          <w:rPr>
            <w:rStyle w:val="af3"/>
            <w:rFonts w:eastAsia="Times New Roman"/>
            <w:lang w:eastAsia="en-GB"/>
          </w:rPr>
          <w:t>.4.4: Exchange of Carbon Credits as a Financial Instrument</w:t>
        </w:r>
        <w:r w:rsidR="00321DC1">
          <w:rPr>
            <w:rStyle w:val="af3"/>
            <w:rFonts w:eastAsia="Times New Roman"/>
            <w:lang w:val="en-US" w:eastAsia="en-GB"/>
          </w:rPr>
          <w:t> </w:t>
        </w:r>
        <w:r w:rsidR="00321DC1">
          <w:tab/>
        </w:r>
        <w:r w:rsidR="00321DC1">
          <w:fldChar w:fldCharType="begin"/>
        </w:r>
        <w:r w:rsidR="00321DC1">
          <w:instrText xml:space="preserve"> PAGEREF _Toc198223630 \h </w:instrText>
        </w:r>
        <w:r w:rsidR="00321DC1">
          <w:fldChar w:fldCharType="separate"/>
        </w:r>
        <w:r w:rsidR="00321DC1">
          <w:t>73</w:t>
        </w:r>
        <w:r w:rsidR="00321DC1">
          <w:fldChar w:fldCharType="end"/>
        </w:r>
      </w:hyperlink>
    </w:p>
    <w:p w14:paraId="392C7A8F" w14:textId="77777777" w:rsidR="00321DC1" w:rsidRDefault="00F031BD">
      <w:pPr>
        <w:pStyle w:val="TOC1"/>
        <w:tabs>
          <w:tab w:val="right" w:leader="dot" w:pos="10456"/>
        </w:tabs>
        <w:rPr>
          <w:rFonts w:eastAsiaTheme="minorEastAsia"/>
          <w:lang w:eastAsia="en-GB"/>
        </w:rPr>
      </w:pPr>
      <w:hyperlink w:anchor="_Toc198223631" w:history="1">
        <w:r w:rsidR="00321DC1">
          <w:rPr>
            <w:rStyle w:val="af3"/>
          </w:rPr>
          <w:t>Domain 5: Prudential Tools</w:t>
        </w:r>
        <w:r w:rsidR="00321DC1">
          <w:tab/>
        </w:r>
        <w:r w:rsidR="00321DC1">
          <w:fldChar w:fldCharType="begin"/>
        </w:r>
        <w:r w:rsidR="00321DC1">
          <w:instrText xml:space="preserve"> PAGEREF _Toc198223631 \h </w:instrText>
        </w:r>
        <w:r w:rsidR="00321DC1">
          <w:fldChar w:fldCharType="separate"/>
        </w:r>
        <w:r w:rsidR="00321DC1">
          <w:t>75</w:t>
        </w:r>
        <w:r w:rsidR="00321DC1">
          <w:fldChar w:fldCharType="end"/>
        </w:r>
      </w:hyperlink>
    </w:p>
    <w:p w14:paraId="7A6685EE" w14:textId="77777777" w:rsidR="00321DC1" w:rsidRDefault="00F031BD">
      <w:pPr>
        <w:pStyle w:val="TOC2"/>
        <w:tabs>
          <w:tab w:val="right" w:leader="dot" w:pos="10456"/>
        </w:tabs>
        <w:rPr>
          <w:rFonts w:eastAsiaTheme="minorEastAsia"/>
          <w:lang w:eastAsia="en-GB"/>
        </w:rPr>
      </w:pPr>
      <w:hyperlink w:anchor="_Toc198223632" w:history="1">
        <w:r w:rsidR="00321DC1">
          <w:rPr>
            <w:rStyle w:val="af3"/>
          </w:rPr>
          <w:t>Section 5.1: Who is being targeted?</w:t>
        </w:r>
        <w:r w:rsidR="00321DC1">
          <w:tab/>
        </w:r>
        <w:r w:rsidR="00321DC1">
          <w:fldChar w:fldCharType="begin"/>
        </w:r>
        <w:r w:rsidR="00321DC1">
          <w:instrText xml:space="preserve"> PAGEREF _Toc198223632 \h </w:instrText>
        </w:r>
        <w:r w:rsidR="00321DC1">
          <w:fldChar w:fldCharType="separate"/>
        </w:r>
        <w:r w:rsidR="00321DC1">
          <w:t>75</w:t>
        </w:r>
        <w:r w:rsidR="00321DC1">
          <w:fldChar w:fldCharType="end"/>
        </w:r>
      </w:hyperlink>
    </w:p>
    <w:p w14:paraId="4A2CEE53" w14:textId="77777777" w:rsidR="00321DC1" w:rsidRDefault="00F031BD">
      <w:pPr>
        <w:pStyle w:val="TOC2"/>
        <w:tabs>
          <w:tab w:val="right" w:leader="dot" w:pos="10456"/>
        </w:tabs>
        <w:rPr>
          <w:rFonts w:eastAsiaTheme="minorEastAsia"/>
          <w:lang w:eastAsia="en-GB"/>
        </w:rPr>
      </w:pPr>
      <w:hyperlink w:anchor="_Toc198223633" w:history="1">
        <w:r w:rsidR="00321DC1">
          <w:rPr>
            <w:rStyle w:val="af3"/>
            <w:lang w:val="en-SG"/>
          </w:rPr>
          <w:t>Section 5.2: Policy goal or function of the policy tool</w:t>
        </w:r>
        <w:r w:rsidR="00321DC1">
          <w:tab/>
        </w:r>
        <w:r w:rsidR="00321DC1">
          <w:fldChar w:fldCharType="begin"/>
        </w:r>
        <w:r w:rsidR="00321DC1">
          <w:instrText xml:space="preserve"> PAGEREF _Toc198223633 \h </w:instrText>
        </w:r>
        <w:r w:rsidR="00321DC1">
          <w:fldChar w:fldCharType="separate"/>
        </w:r>
        <w:r w:rsidR="00321DC1">
          <w:t>80</w:t>
        </w:r>
        <w:r w:rsidR="00321DC1">
          <w:fldChar w:fldCharType="end"/>
        </w:r>
      </w:hyperlink>
    </w:p>
    <w:p w14:paraId="38BFD186" w14:textId="77777777" w:rsidR="00321DC1" w:rsidRDefault="00F031BD">
      <w:pPr>
        <w:pStyle w:val="TOC3"/>
        <w:tabs>
          <w:tab w:val="right" w:leader="dot" w:pos="10456"/>
        </w:tabs>
        <w:rPr>
          <w:rFonts w:eastAsiaTheme="minorEastAsia"/>
          <w:lang w:eastAsia="en-GB"/>
        </w:rPr>
      </w:pPr>
      <w:hyperlink w:anchor="_Toc198223634" w:history="1">
        <w:r w:rsidR="00321DC1">
          <w:rPr>
            <w:rStyle w:val="af3"/>
          </w:rPr>
          <w:t>Section 5.2.1: Risk management and governance</w:t>
        </w:r>
        <w:r w:rsidR="00321DC1">
          <w:tab/>
        </w:r>
        <w:r w:rsidR="00321DC1">
          <w:fldChar w:fldCharType="begin"/>
        </w:r>
        <w:r w:rsidR="00321DC1">
          <w:instrText xml:space="preserve"> PAGEREF _Toc198223634 \h </w:instrText>
        </w:r>
        <w:r w:rsidR="00321DC1">
          <w:fldChar w:fldCharType="separate"/>
        </w:r>
        <w:r w:rsidR="00321DC1">
          <w:t>82</w:t>
        </w:r>
        <w:r w:rsidR="00321DC1">
          <w:fldChar w:fldCharType="end"/>
        </w:r>
      </w:hyperlink>
    </w:p>
    <w:p w14:paraId="31D5E6AF" w14:textId="77777777" w:rsidR="00321DC1" w:rsidRDefault="00F031BD">
      <w:pPr>
        <w:pStyle w:val="TOC3"/>
        <w:tabs>
          <w:tab w:val="right" w:leader="dot" w:pos="10456"/>
        </w:tabs>
        <w:rPr>
          <w:rFonts w:eastAsiaTheme="minorEastAsia"/>
          <w:lang w:eastAsia="en-GB"/>
        </w:rPr>
      </w:pPr>
      <w:hyperlink w:anchor="_Toc198223635" w:history="1">
        <w:r w:rsidR="00321DC1">
          <w:rPr>
            <w:rStyle w:val="af3"/>
          </w:rPr>
          <w:t>Section 5.2.2: Scenario analysis and stress-testing</w:t>
        </w:r>
        <w:r w:rsidR="00321DC1">
          <w:tab/>
        </w:r>
        <w:r w:rsidR="00321DC1">
          <w:fldChar w:fldCharType="begin"/>
        </w:r>
        <w:r w:rsidR="00321DC1">
          <w:instrText xml:space="preserve"> PAGEREF _Toc198223635 \h </w:instrText>
        </w:r>
        <w:r w:rsidR="00321DC1">
          <w:fldChar w:fldCharType="separate"/>
        </w:r>
        <w:r w:rsidR="00321DC1">
          <w:t>84</w:t>
        </w:r>
        <w:r w:rsidR="00321DC1">
          <w:fldChar w:fldCharType="end"/>
        </w:r>
      </w:hyperlink>
    </w:p>
    <w:p w14:paraId="75FF9BB7" w14:textId="77777777" w:rsidR="00321DC1" w:rsidRDefault="00F031BD">
      <w:pPr>
        <w:pStyle w:val="TOC3"/>
        <w:tabs>
          <w:tab w:val="right" w:leader="dot" w:pos="10456"/>
        </w:tabs>
        <w:rPr>
          <w:rFonts w:eastAsiaTheme="minorEastAsia"/>
          <w:lang w:eastAsia="en-GB"/>
        </w:rPr>
      </w:pPr>
      <w:hyperlink w:anchor="_Toc198223636" w:history="1">
        <w:r w:rsidR="00321DC1">
          <w:rPr>
            <w:rStyle w:val="af3"/>
          </w:rPr>
          <w:t>Section 5.2.3: Capital and Liquidity Requirements</w:t>
        </w:r>
        <w:r w:rsidR="00321DC1">
          <w:tab/>
        </w:r>
        <w:r w:rsidR="00321DC1">
          <w:fldChar w:fldCharType="begin"/>
        </w:r>
        <w:r w:rsidR="00321DC1">
          <w:instrText xml:space="preserve"> PAGEREF _Toc198223636 \h </w:instrText>
        </w:r>
        <w:r w:rsidR="00321DC1">
          <w:fldChar w:fldCharType="separate"/>
        </w:r>
        <w:r w:rsidR="00321DC1">
          <w:t>87</w:t>
        </w:r>
        <w:r w:rsidR="00321DC1">
          <w:fldChar w:fldCharType="end"/>
        </w:r>
      </w:hyperlink>
    </w:p>
    <w:p w14:paraId="6A05BB02" w14:textId="77777777" w:rsidR="00321DC1" w:rsidRDefault="00F031BD">
      <w:pPr>
        <w:pStyle w:val="TOC2"/>
        <w:tabs>
          <w:tab w:val="right" w:leader="dot" w:pos="10456"/>
        </w:tabs>
        <w:rPr>
          <w:rFonts w:eastAsiaTheme="minorEastAsia"/>
          <w:lang w:eastAsia="en-GB"/>
        </w:rPr>
      </w:pPr>
      <w:hyperlink w:anchor="_Toc198223637" w:history="1">
        <w:r w:rsidR="00321DC1">
          <w:rPr>
            <w:rStyle w:val="af3"/>
          </w:rPr>
          <w:t>Section 5.3: Standards and Frameworks</w:t>
        </w:r>
        <w:r w:rsidR="00321DC1">
          <w:tab/>
        </w:r>
        <w:r w:rsidR="00321DC1">
          <w:fldChar w:fldCharType="begin"/>
        </w:r>
        <w:r w:rsidR="00321DC1">
          <w:instrText xml:space="preserve"> PAGEREF _Toc198223637 \h </w:instrText>
        </w:r>
        <w:r w:rsidR="00321DC1">
          <w:fldChar w:fldCharType="separate"/>
        </w:r>
        <w:r w:rsidR="00321DC1">
          <w:t>89</w:t>
        </w:r>
        <w:r w:rsidR="00321DC1">
          <w:fldChar w:fldCharType="end"/>
        </w:r>
      </w:hyperlink>
    </w:p>
    <w:p w14:paraId="78E41B8F" w14:textId="77777777" w:rsidR="00321DC1" w:rsidRDefault="00F031BD">
      <w:pPr>
        <w:pStyle w:val="TOC1"/>
        <w:tabs>
          <w:tab w:val="right" w:leader="dot" w:pos="10456"/>
        </w:tabs>
        <w:rPr>
          <w:rFonts w:eastAsiaTheme="minorEastAsia"/>
          <w:lang w:eastAsia="en-GB"/>
        </w:rPr>
      </w:pPr>
      <w:hyperlink w:anchor="_Toc198223638" w:history="1">
        <w:r w:rsidR="00321DC1">
          <w:rPr>
            <w:rStyle w:val="af3"/>
          </w:rPr>
          <w:t>Domain 6: Methane Abatement</w:t>
        </w:r>
        <w:r w:rsidR="00321DC1">
          <w:tab/>
        </w:r>
        <w:r w:rsidR="00321DC1">
          <w:fldChar w:fldCharType="begin"/>
        </w:r>
        <w:r w:rsidR="00321DC1">
          <w:instrText xml:space="preserve"> PAGEREF _Toc198223638 \h </w:instrText>
        </w:r>
        <w:r w:rsidR="00321DC1">
          <w:fldChar w:fldCharType="separate"/>
        </w:r>
        <w:r w:rsidR="00321DC1">
          <w:t>91</w:t>
        </w:r>
        <w:r w:rsidR="00321DC1">
          <w:fldChar w:fldCharType="end"/>
        </w:r>
      </w:hyperlink>
    </w:p>
    <w:p w14:paraId="62022300" w14:textId="77777777" w:rsidR="00321DC1" w:rsidRDefault="00F031BD">
      <w:pPr>
        <w:pStyle w:val="TOC2"/>
        <w:tabs>
          <w:tab w:val="right" w:leader="dot" w:pos="10456"/>
        </w:tabs>
        <w:rPr>
          <w:rFonts w:eastAsiaTheme="minorEastAsia"/>
          <w:lang w:eastAsia="en-GB"/>
        </w:rPr>
      </w:pPr>
      <w:hyperlink w:anchor="_Toc198223639" w:history="1">
        <w:r w:rsidR="00321DC1">
          <w:rPr>
            <w:rStyle w:val="af3"/>
          </w:rPr>
          <w:t>Section 6.1: Who is being targeted?</w:t>
        </w:r>
        <w:r w:rsidR="00321DC1">
          <w:tab/>
        </w:r>
        <w:r w:rsidR="00321DC1">
          <w:fldChar w:fldCharType="begin"/>
        </w:r>
        <w:r w:rsidR="00321DC1">
          <w:instrText xml:space="preserve"> PAGEREF _Toc198223639 \h </w:instrText>
        </w:r>
        <w:r w:rsidR="00321DC1">
          <w:fldChar w:fldCharType="separate"/>
        </w:r>
        <w:r w:rsidR="00321DC1">
          <w:t>91</w:t>
        </w:r>
        <w:r w:rsidR="00321DC1">
          <w:fldChar w:fldCharType="end"/>
        </w:r>
      </w:hyperlink>
    </w:p>
    <w:p w14:paraId="0705A021" w14:textId="77777777" w:rsidR="00321DC1" w:rsidRDefault="00F031BD">
      <w:pPr>
        <w:pStyle w:val="TOC2"/>
        <w:tabs>
          <w:tab w:val="right" w:leader="dot" w:pos="10456"/>
        </w:tabs>
        <w:rPr>
          <w:rFonts w:eastAsiaTheme="minorEastAsia"/>
          <w:lang w:eastAsia="en-GB"/>
        </w:rPr>
      </w:pPr>
      <w:hyperlink w:anchor="_Toc198223640" w:history="1">
        <w:r w:rsidR="00321DC1">
          <w:rPr>
            <w:rStyle w:val="af3"/>
            <w:rFonts w:eastAsia="Arial"/>
          </w:rPr>
          <w:t>Section 6.2: National targets</w:t>
        </w:r>
        <w:r w:rsidR="00321DC1">
          <w:tab/>
        </w:r>
        <w:r w:rsidR="00321DC1">
          <w:fldChar w:fldCharType="begin"/>
        </w:r>
        <w:r w:rsidR="00321DC1">
          <w:instrText xml:space="preserve"> PAGEREF _Toc198223640 \h </w:instrText>
        </w:r>
        <w:r w:rsidR="00321DC1">
          <w:fldChar w:fldCharType="separate"/>
        </w:r>
        <w:r w:rsidR="00321DC1">
          <w:t>95</w:t>
        </w:r>
        <w:r w:rsidR="00321DC1">
          <w:fldChar w:fldCharType="end"/>
        </w:r>
      </w:hyperlink>
    </w:p>
    <w:p w14:paraId="7DDCBF64" w14:textId="77777777" w:rsidR="00321DC1" w:rsidRDefault="00F031BD">
      <w:pPr>
        <w:pStyle w:val="TOC2"/>
        <w:tabs>
          <w:tab w:val="right" w:leader="dot" w:pos="10456"/>
        </w:tabs>
        <w:rPr>
          <w:rFonts w:eastAsiaTheme="minorEastAsia"/>
          <w:lang w:eastAsia="en-GB"/>
        </w:rPr>
      </w:pPr>
      <w:hyperlink w:anchor="_Toc198223641" w:history="1">
        <w:r w:rsidR="00321DC1">
          <w:rPr>
            <w:rStyle w:val="af3"/>
            <w:rFonts w:eastAsia="Arial"/>
          </w:rPr>
          <w:t>Section 6.3: Methane Pricing</w:t>
        </w:r>
        <w:r w:rsidR="00321DC1">
          <w:tab/>
        </w:r>
        <w:r w:rsidR="00321DC1">
          <w:fldChar w:fldCharType="begin"/>
        </w:r>
        <w:r w:rsidR="00321DC1">
          <w:instrText xml:space="preserve"> PAGEREF _Toc198223641 \h </w:instrText>
        </w:r>
        <w:r w:rsidR="00321DC1">
          <w:fldChar w:fldCharType="separate"/>
        </w:r>
        <w:r w:rsidR="00321DC1">
          <w:t>98</w:t>
        </w:r>
        <w:r w:rsidR="00321DC1">
          <w:fldChar w:fldCharType="end"/>
        </w:r>
      </w:hyperlink>
    </w:p>
    <w:p w14:paraId="18A76261" w14:textId="77777777" w:rsidR="00321DC1" w:rsidRDefault="00F031BD">
      <w:pPr>
        <w:pStyle w:val="TOC2"/>
        <w:tabs>
          <w:tab w:val="right" w:leader="dot" w:pos="10456"/>
        </w:tabs>
        <w:rPr>
          <w:rFonts w:eastAsiaTheme="minorEastAsia"/>
          <w:lang w:eastAsia="en-GB"/>
        </w:rPr>
      </w:pPr>
      <w:hyperlink w:anchor="_Toc198223642" w:history="1">
        <w:r w:rsidR="00321DC1">
          <w:rPr>
            <w:rStyle w:val="af3"/>
            <w:rFonts w:eastAsia="Arial"/>
          </w:rPr>
          <w:t>Section 6.4: Source-specific rules</w:t>
        </w:r>
        <w:r w:rsidR="00321DC1">
          <w:tab/>
        </w:r>
        <w:r w:rsidR="00321DC1">
          <w:fldChar w:fldCharType="begin"/>
        </w:r>
        <w:r w:rsidR="00321DC1">
          <w:instrText xml:space="preserve"> PAGEREF _Toc198223642 \h </w:instrText>
        </w:r>
        <w:r w:rsidR="00321DC1">
          <w:fldChar w:fldCharType="separate"/>
        </w:r>
        <w:r w:rsidR="00321DC1">
          <w:t>99</w:t>
        </w:r>
        <w:r w:rsidR="00321DC1">
          <w:fldChar w:fldCharType="end"/>
        </w:r>
      </w:hyperlink>
    </w:p>
    <w:p w14:paraId="6875F13D" w14:textId="77777777" w:rsidR="00321DC1" w:rsidRDefault="00F031BD">
      <w:pPr>
        <w:pStyle w:val="TOC3"/>
        <w:tabs>
          <w:tab w:val="right" w:leader="dot" w:pos="10456"/>
        </w:tabs>
        <w:rPr>
          <w:rFonts w:eastAsiaTheme="minorEastAsia"/>
          <w:lang w:eastAsia="en-GB"/>
        </w:rPr>
      </w:pPr>
      <w:hyperlink w:anchor="_Toc198223643" w:history="1">
        <w:r w:rsidR="00321DC1">
          <w:rPr>
            <w:rStyle w:val="af3"/>
            <w:rFonts w:eastAsia="Arial"/>
          </w:rPr>
          <w:t>6.4.1 Oil and Gas-Related Methane Emissions</w:t>
        </w:r>
        <w:r w:rsidR="00321DC1">
          <w:tab/>
        </w:r>
        <w:r w:rsidR="00321DC1">
          <w:fldChar w:fldCharType="begin"/>
        </w:r>
        <w:r w:rsidR="00321DC1">
          <w:instrText xml:space="preserve"> PAGEREF _Toc198223643 \h </w:instrText>
        </w:r>
        <w:r w:rsidR="00321DC1">
          <w:fldChar w:fldCharType="separate"/>
        </w:r>
        <w:r w:rsidR="00321DC1">
          <w:t>99</w:t>
        </w:r>
        <w:r w:rsidR="00321DC1">
          <w:fldChar w:fldCharType="end"/>
        </w:r>
      </w:hyperlink>
    </w:p>
    <w:p w14:paraId="0FB48E60" w14:textId="77777777" w:rsidR="00321DC1" w:rsidRDefault="00F031BD">
      <w:pPr>
        <w:pStyle w:val="TOC3"/>
        <w:tabs>
          <w:tab w:val="right" w:leader="dot" w:pos="10456"/>
        </w:tabs>
        <w:rPr>
          <w:rFonts w:eastAsiaTheme="minorEastAsia"/>
          <w:lang w:eastAsia="en-GB"/>
        </w:rPr>
      </w:pPr>
      <w:hyperlink w:anchor="_Toc198223644" w:history="1">
        <w:r w:rsidR="00321DC1">
          <w:rPr>
            <w:rStyle w:val="af3"/>
            <w:rFonts w:eastAsia="Arial"/>
          </w:rPr>
          <w:t>6.4.2 Coal-Related Methane Emissions</w:t>
        </w:r>
        <w:r w:rsidR="00321DC1">
          <w:tab/>
        </w:r>
        <w:r w:rsidR="00321DC1">
          <w:fldChar w:fldCharType="begin"/>
        </w:r>
        <w:r w:rsidR="00321DC1">
          <w:instrText xml:space="preserve"> PAGEREF _Toc198223644 \h </w:instrText>
        </w:r>
        <w:r w:rsidR="00321DC1">
          <w:fldChar w:fldCharType="separate"/>
        </w:r>
        <w:r w:rsidR="00321DC1">
          <w:t>107</w:t>
        </w:r>
        <w:r w:rsidR="00321DC1">
          <w:fldChar w:fldCharType="end"/>
        </w:r>
      </w:hyperlink>
    </w:p>
    <w:p w14:paraId="1CC6AADB" w14:textId="77777777" w:rsidR="00321DC1" w:rsidRDefault="00F031BD">
      <w:pPr>
        <w:pStyle w:val="TOC3"/>
        <w:tabs>
          <w:tab w:val="right" w:leader="dot" w:pos="10456"/>
        </w:tabs>
        <w:rPr>
          <w:rFonts w:eastAsiaTheme="minorEastAsia"/>
          <w:lang w:eastAsia="en-GB"/>
        </w:rPr>
      </w:pPr>
      <w:hyperlink w:anchor="_Toc198223645" w:history="1">
        <w:r w:rsidR="00321DC1">
          <w:rPr>
            <w:rStyle w:val="af3"/>
            <w:rFonts w:eastAsia="Arial"/>
          </w:rPr>
          <w:t>6.4.3 Agriculture-Related Methane Emissions</w:t>
        </w:r>
        <w:r w:rsidR="00321DC1">
          <w:tab/>
        </w:r>
        <w:r w:rsidR="00321DC1">
          <w:fldChar w:fldCharType="begin"/>
        </w:r>
        <w:r w:rsidR="00321DC1">
          <w:instrText xml:space="preserve"> PAGEREF _Toc198223645 \h </w:instrText>
        </w:r>
        <w:r w:rsidR="00321DC1">
          <w:fldChar w:fldCharType="separate"/>
        </w:r>
        <w:r w:rsidR="00321DC1">
          <w:t>108</w:t>
        </w:r>
        <w:r w:rsidR="00321DC1">
          <w:fldChar w:fldCharType="end"/>
        </w:r>
      </w:hyperlink>
    </w:p>
    <w:p w14:paraId="0C954CF5" w14:textId="77777777" w:rsidR="00321DC1" w:rsidRDefault="00F031BD">
      <w:pPr>
        <w:pStyle w:val="TOC2"/>
        <w:tabs>
          <w:tab w:val="right" w:leader="dot" w:pos="10456"/>
        </w:tabs>
        <w:rPr>
          <w:rFonts w:eastAsiaTheme="minorEastAsia"/>
          <w:lang w:eastAsia="en-GB"/>
        </w:rPr>
      </w:pPr>
      <w:hyperlink w:anchor="_Toc198223646" w:history="1">
        <w:r w:rsidR="00321DC1">
          <w:rPr>
            <w:rStyle w:val="af3"/>
            <w:rFonts w:eastAsia="Arial"/>
          </w:rPr>
          <w:t>Section 6.5: Standards and Frameworks</w:t>
        </w:r>
        <w:r w:rsidR="00321DC1">
          <w:tab/>
        </w:r>
        <w:r w:rsidR="00321DC1">
          <w:fldChar w:fldCharType="begin"/>
        </w:r>
        <w:r w:rsidR="00321DC1">
          <w:instrText xml:space="preserve"> PAGEREF _Toc198223646 \h </w:instrText>
        </w:r>
        <w:r w:rsidR="00321DC1">
          <w:fldChar w:fldCharType="separate"/>
        </w:r>
        <w:r w:rsidR="00321DC1">
          <w:t>109</w:t>
        </w:r>
        <w:r w:rsidR="00321DC1">
          <w:fldChar w:fldCharType="end"/>
        </w:r>
      </w:hyperlink>
    </w:p>
    <w:p w14:paraId="56B60BB9" w14:textId="77777777" w:rsidR="00321DC1" w:rsidRDefault="00B412E3">
      <w:pPr>
        <w:pStyle w:val="TOC2"/>
        <w:tabs>
          <w:tab w:val="right" w:leader="dot" w:pos="10455"/>
        </w:tabs>
      </w:pPr>
      <w:r>
        <w:fldChar w:fldCharType="end"/>
      </w:r>
    </w:p>
    <w:p w14:paraId="20ECA54E" w14:textId="77777777" w:rsidR="00321DC1" w:rsidRDefault="00B412E3">
      <w:pPr>
        <w:spacing w:before="0" w:after="0"/>
      </w:pPr>
      <w:r>
        <w:br w:type="page"/>
      </w:r>
    </w:p>
    <w:p w14:paraId="318E66CC" w14:textId="77777777" w:rsidR="00321DC1" w:rsidRDefault="00B412E3">
      <w:pPr>
        <w:pStyle w:val="1"/>
      </w:pPr>
      <w:bookmarkStart w:id="0" w:name="_Toc198223600"/>
      <w:r>
        <w:lastRenderedPageBreak/>
        <w:t>General Questions</w:t>
      </w:r>
      <w:bookmarkEnd w:id="0"/>
    </w:p>
    <w:tbl>
      <w:tblPr>
        <w:tblStyle w:val="af0"/>
        <w:tblW w:w="10456" w:type="dxa"/>
        <w:tblLook w:val="04A0" w:firstRow="1" w:lastRow="0" w:firstColumn="1" w:lastColumn="0" w:noHBand="0" w:noVBand="1"/>
      </w:tblPr>
      <w:tblGrid>
        <w:gridCol w:w="1000"/>
        <w:gridCol w:w="5576"/>
        <w:gridCol w:w="134"/>
        <w:gridCol w:w="72"/>
        <w:gridCol w:w="3674"/>
      </w:tblGrid>
      <w:tr w:rsidR="00321DC1" w14:paraId="0C65F9F3" w14:textId="77777777" w:rsidTr="005A762E">
        <w:trPr>
          <w:trHeight w:val="341"/>
        </w:trPr>
        <w:tc>
          <w:tcPr>
            <w:tcW w:w="10456" w:type="dxa"/>
            <w:gridSpan w:val="5"/>
            <w:shd w:val="clear" w:color="auto" w:fill="FDF2CC"/>
            <w:vAlign w:val="center"/>
          </w:tcPr>
          <w:p w14:paraId="3F0A6232" w14:textId="77777777" w:rsidR="00321DC1" w:rsidRDefault="00B412E3">
            <w:r>
              <w:rPr>
                <w:b/>
                <w:bCs/>
              </w:rPr>
              <w:t>Please answer all questions in this section.</w:t>
            </w:r>
          </w:p>
        </w:tc>
      </w:tr>
      <w:tr w:rsidR="00321DC1" w14:paraId="19A7F31E" w14:textId="77777777" w:rsidTr="005A762E">
        <w:trPr>
          <w:trHeight w:val="341"/>
        </w:trPr>
        <w:tc>
          <w:tcPr>
            <w:tcW w:w="1001" w:type="dxa"/>
            <w:vAlign w:val="center"/>
          </w:tcPr>
          <w:p w14:paraId="3F329454" w14:textId="77777777" w:rsidR="00321DC1" w:rsidRDefault="00B412E3">
            <w:pPr>
              <w:rPr>
                <w:b/>
                <w:bCs/>
              </w:rPr>
            </w:pPr>
            <w:r>
              <w:rPr>
                <w:b/>
                <w:bCs/>
              </w:rPr>
              <w:t>1</w:t>
            </w:r>
          </w:p>
        </w:tc>
        <w:tc>
          <w:tcPr>
            <w:tcW w:w="9455" w:type="dxa"/>
            <w:gridSpan w:val="4"/>
            <w:tcBorders>
              <w:top w:val="single" w:sz="4" w:space="0" w:color="D0CECE" w:themeColor="background2" w:themeShade="E6"/>
            </w:tcBorders>
            <w:shd w:val="clear" w:color="auto" w:fill="DEEAF6" w:themeFill="accent5" w:themeFillTint="33"/>
            <w:vAlign w:val="center"/>
          </w:tcPr>
          <w:p w14:paraId="12712513" w14:textId="77777777" w:rsidR="00321DC1" w:rsidRDefault="00B412E3">
            <w:r>
              <w:t xml:space="preserve">Law Firm Name </w:t>
            </w:r>
          </w:p>
        </w:tc>
      </w:tr>
      <w:tr w:rsidR="00321DC1" w14:paraId="33850AB7" w14:textId="77777777" w:rsidTr="005A762E">
        <w:trPr>
          <w:trHeight w:val="533"/>
        </w:trPr>
        <w:tc>
          <w:tcPr>
            <w:tcW w:w="1001" w:type="dxa"/>
            <w:vAlign w:val="center"/>
          </w:tcPr>
          <w:p w14:paraId="5B2675A0" w14:textId="77777777" w:rsidR="00321DC1" w:rsidRDefault="00321DC1"/>
        </w:tc>
        <w:tc>
          <w:tcPr>
            <w:tcW w:w="9455" w:type="dxa"/>
            <w:gridSpan w:val="4"/>
            <w:tcBorders>
              <w:top w:val="single" w:sz="4" w:space="0" w:color="D0CECE" w:themeColor="background2" w:themeShade="E6"/>
            </w:tcBorders>
            <w:shd w:val="clear" w:color="auto" w:fill="auto"/>
            <w:vAlign w:val="center"/>
          </w:tcPr>
          <w:p w14:paraId="6D7B7003" w14:textId="77777777" w:rsidR="00321DC1" w:rsidRDefault="00B412E3">
            <w:r>
              <w:t>SRAS</w:t>
            </w:r>
          </w:p>
        </w:tc>
      </w:tr>
      <w:tr w:rsidR="00321DC1" w14:paraId="2AAA2B73" w14:textId="77777777" w:rsidTr="005A762E">
        <w:trPr>
          <w:trHeight w:val="404"/>
        </w:trPr>
        <w:tc>
          <w:tcPr>
            <w:tcW w:w="1001" w:type="dxa"/>
            <w:vAlign w:val="center"/>
          </w:tcPr>
          <w:p w14:paraId="11F8F06A" w14:textId="77777777" w:rsidR="00321DC1" w:rsidRDefault="00B412E3">
            <w:pPr>
              <w:rPr>
                <w:b/>
                <w:bCs/>
              </w:rPr>
            </w:pPr>
            <w:r>
              <w:rPr>
                <w:b/>
                <w:bCs/>
              </w:rPr>
              <w:t>2</w:t>
            </w:r>
          </w:p>
        </w:tc>
        <w:tc>
          <w:tcPr>
            <w:tcW w:w="9455" w:type="dxa"/>
            <w:gridSpan w:val="4"/>
            <w:shd w:val="clear" w:color="auto" w:fill="DEEAF6" w:themeFill="accent5" w:themeFillTint="33"/>
            <w:vAlign w:val="center"/>
          </w:tcPr>
          <w:p w14:paraId="162BD57F" w14:textId="77777777" w:rsidR="00321DC1" w:rsidRDefault="00B412E3">
            <w:r>
              <w:t xml:space="preserve">Jurisdiction </w:t>
            </w:r>
          </w:p>
        </w:tc>
      </w:tr>
      <w:tr w:rsidR="00321DC1" w14:paraId="10477AD1" w14:textId="77777777" w:rsidTr="005A762E">
        <w:trPr>
          <w:trHeight w:val="533"/>
        </w:trPr>
        <w:tc>
          <w:tcPr>
            <w:tcW w:w="1001" w:type="dxa"/>
            <w:shd w:val="clear" w:color="auto" w:fill="auto"/>
            <w:vAlign w:val="center"/>
          </w:tcPr>
          <w:p w14:paraId="5D51AB19" w14:textId="77777777" w:rsidR="00321DC1" w:rsidRDefault="00321DC1"/>
        </w:tc>
        <w:tc>
          <w:tcPr>
            <w:tcW w:w="9455" w:type="dxa"/>
            <w:gridSpan w:val="4"/>
            <w:shd w:val="clear" w:color="auto" w:fill="auto"/>
            <w:vAlign w:val="center"/>
          </w:tcPr>
          <w:p w14:paraId="211DD37F" w14:textId="77777777" w:rsidR="00321DC1" w:rsidRDefault="00B412E3">
            <w:r>
              <w:t>China</w:t>
            </w:r>
          </w:p>
        </w:tc>
      </w:tr>
      <w:tr w:rsidR="00321DC1" w14:paraId="1899F723" w14:textId="77777777" w:rsidTr="005A762E">
        <w:trPr>
          <w:trHeight w:val="1610"/>
        </w:trPr>
        <w:tc>
          <w:tcPr>
            <w:tcW w:w="1001" w:type="dxa"/>
            <w:vAlign w:val="center"/>
          </w:tcPr>
          <w:p w14:paraId="213F68F0" w14:textId="77777777" w:rsidR="00321DC1" w:rsidRDefault="00B412E3">
            <w:pPr>
              <w:rPr>
                <w:b/>
                <w:bCs/>
              </w:rPr>
            </w:pPr>
            <w:r>
              <w:rPr>
                <w:b/>
                <w:bCs/>
              </w:rPr>
              <w:t>3</w:t>
            </w:r>
          </w:p>
        </w:tc>
        <w:tc>
          <w:tcPr>
            <w:tcW w:w="9455" w:type="dxa"/>
            <w:gridSpan w:val="4"/>
            <w:shd w:val="clear" w:color="auto" w:fill="DEEAF6" w:themeFill="accent5" w:themeFillTint="33"/>
            <w:vAlign w:val="center"/>
          </w:tcPr>
          <w:p w14:paraId="18A97DD5" w14:textId="77777777" w:rsidR="00321DC1" w:rsidRDefault="00B412E3">
            <w:pPr>
              <w:rPr>
                <w:rStyle w:val="10"/>
                <w:rFonts w:ascii="Aptos" w:hAnsi="Aptos"/>
                <w:color w:val="000000"/>
                <w:sz w:val="22"/>
                <w:szCs w:val="22"/>
                <w:lang w:val="en-US"/>
              </w:rPr>
            </w:pPr>
            <w:r>
              <w:rPr>
                <w:b/>
                <w:bCs/>
                <w:color w:val="7030A0"/>
              </w:rPr>
              <w:t>Policy Tool</w:t>
            </w:r>
            <w:r>
              <w:t xml:space="preserve"> Name</w:t>
            </w:r>
            <w:r>
              <w:rPr>
                <w:rStyle w:val="10"/>
                <w:rFonts w:ascii="Aptos" w:hAnsi="Aptos"/>
                <w:color w:val="000000"/>
                <w:sz w:val="22"/>
                <w:szCs w:val="22"/>
                <w:lang w:val="en-US"/>
              </w:rPr>
              <w:t xml:space="preserve"> </w:t>
            </w:r>
          </w:p>
          <w:p w14:paraId="394D0229" w14:textId="77777777" w:rsidR="00321DC1" w:rsidRDefault="00321DC1">
            <w:pPr>
              <w:rPr>
                <w:rStyle w:val="10"/>
                <w:rFonts w:ascii="Aptos" w:hAnsi="Aptos"/>
                <w:color w:val="000000"/>
                <w:sz w:val="22"/>
                <w:szCs w:val="22"/>
                <w:lang w:val="en-US"/>
              </w:rPr>
            </w:pPr>
          </w:p>
          <w:p w14:paraId="5A58B80F" w14:textId="77777777" w:rsidR="00321DC1" w:rsidRDefault="00B412E3">
            <w:pPr>
              <w:rPr>
                <w:rFonts w:cstheme="minorHAnsi"/>
              </w:rPr>
            </w:pPr>
            <w:r>
              <w:rPr>
                <w:rStyle w:val="normaltextrun"/>
                <w:rFonts w:cstheme="minorHAnsi"/>
                <w:i/>
                <w:iCs/>
                <w:color w:val="000000"/>
                <w:sz w:val="22"/>
                <w:szCs w:val="22"/>
                <w:lang w:val="en-US"/>
              </w:rPr>
              <w:t>Note:</w:t>
            </w:r>
            <w:r>
              <w:rPr>
                <w:rStyle w:val="normaltextrun"/>
                <w:rFonts w:cstheme="minorHAnsi"/>
                <w:color w:val="000000"/>
                <w:sz w:val="22"/>
                <w:szCs w:val="22"/>
                <w:lang w:val="en-US"/>
              </w:rPr>
              <w:t xml:space="preserve"> </w:t>
            </w:r>
            <w:r>
              <w:rPr>
                <w:rStyle w:val="normaltextrun"/>
                <w:rFonts w:cstheme="minorHAnsi"/>
                <w:i/>
                <w:iCs/>
                <w:color w:val="000000"/>
                <w:sz w:val="22"/>
                <w:szCs w:val="22"/>
                <w:lang w:val="en-US"/>
              </w:rPr>
              <w:t>If not in English, please provide the English translation followed by the original name in parentheses.</w:t>
            </w:r>
          </w:p>
        </w:tc>
      </w:tr>
      <w:tr w:rsidR="00321DC1" w14:paraId="6EEF31DC" w14:textId="77777777" w:rsidTr="005A762E">
        <w:trPr>
          <w:trHeight w:val="533"/>
        </w:trPr>
        <w:tc>
          <w:tcPr>
            <w:tcW w:w="1001" w:type="dxa"/>
            <w:vAlign w:val="center"/>
          </w:tcPr>
          <w:p w14:paraId="65AAAB77" w14:textId="77777777" w:rsidR="00321DC1" w:rsidRDefault="00321DC1"/>
        </w:tc>
        <w:tc>
          <w:tcPr>
            <w:tcW w:w="9455" w:type="dxa"/>
            <w:gridSpan w:val="4"/>
            <w:shd w:val="clear" w:color="auto" w:fill="auto"/>
            <w:vAlign w:val="center"/>
          </w:tcPr>
          <w:p w14:paraId="5F80E572" w14:textId="6DAA9ECB" w:rsidR="00321DC1" w:rsidRDefault="00B22EFE">
            <w:r w:rsidRPr="00B22EFE">
              <w:t>Green Finance Guidelines for the Banking and Insurance Industry</w:t>
            </w:r>
            <w:r w:rsidR="00E66375">
              <w:rPr>
                <w:rFonts w:eastAsia="等线" w:hint="eastAsia"/>
                <w:lang w:eastAsia="zh-CN"/>
              </w:rPr>
              <w:t xml:space="preserve"> (</w:t>
            </w:r>
            <w:r w:rsidR="00E66375">
              <w:rPr>
                <w:rFonts w:eastAsia="等线"/>
                <w:lang w:eastAsia="zh-CN"/>
              </w:rPr>
              <w:t>“</w:t>
            </w:r>
            <w:r w:rsidR="00E66375">
              <w:rPr>
                <w:rFonts w:eastAsia="等线" w:hint="eastAsia"/>
                <w:lang w:eastAsia="zh-CN"/>
              </w:rPr>
              <w:t>Guidelines</w:t>
            </w:r>
            <w:r w:rsidR="00E66375">
              <w:rPr>
                <w:rFonts w:eastAsia="等线"/>
                <w:lang w:eastAsia="zh-CN"/>
              </w:rPr>
              <w:t>”</w:t>
            </w:r>
            <w:r w:rsidR="00E66375">
              <w:rPr>
                <w:rFonts w:eastAsia="等线" w:hint="eastAsia"/>
                <w:lang w:eastAsia="zh-CN"/>
              </w:rPr>
              <w:t>)</w:t>
            </w:r>
            <w:r w:rsidRPr="00B22EFE">
              <w:t xml:space="preserve"> </w:t>
            </w:r>
            <w:r w:rsidRPr="00B22EFE">
              <w:rPr>
                <w:rFonts w:ascii="宋体" w:eastAsia="宋体" w:hAnsi="宋体" w:cs="宋体" w:hint="eastAsia"/>
              </w:rPr>
              <w:t>《银行业保险业绿色金融指引》</w:t>
            </w:r>
          </w:p>
        </w:tc>
      </w:tr>
      <w:tr w:rsidR="00321DC1" w14:paraId="7AAF2463" w14:textId="77777777" w:rsidTr="005A762E">
        <w:trPr>
          <w:trHeight w:val="1021"/>
        </w:trPr>
        <w:tc>
          <w:tcPr>
            <w:tcW w:w="1001" w:type="dxa"/>
            <w:vAlign w:val="center"/>
          </w:tcPr>
          <w:p w14:paraId="6958B0E4" w14:textId="77777777" w:rsidR="00321DC1" w:rsidRDefault="00B412E3">
            <w:pPr>
              <w:rPr>
                <w:b/>
                <w:bCs/>
              </w:rPr>
            </w:pPr>
            <w:r>
              <w:rPr>
                <w:b/>
                <w:bCs/>
              </w:rPr>
              <w:t>4</w:t>
            </w:r>
          </w:p>
        </w:tc>
        <w:tc>
          <w:tcPr>
            <w:tcW w:w="9455" w:type="dxa"/>
            <w:gridSpan w:val="4"/>
            <w:shd w:val="clear" w:color="auto" w:fill="DEEAF6" w:themeFill="accent5" w:themeFillTint="33"/>
            <w:vAlign w:val="center"/>
          </w:tcPr>
          <w:p w14:paraId="0A87114B" w14:textId="77777777" w:rsidR="00321DC1" w:rsidRDefault="00B412E3">
            <w:r>
              <w:t xml:space="preserve">Please provide a </w:t>
            </w:r>
            <w:r>
              <w:rPr>
                <w:b/>
                <w:color w:val="7030A0"/>
              </w:rPr>
              <w:t>web-archived link(s)</w:t>
            </w:r>
            <w:r>
              <w:rPr>
                <w:color w:val="7030A0"/>
              </w:rPr>
              <w:t xml:space="preserve"> </w:t>
            </w:r>
            <w:r>
              <w:t xml:space="preserve">to the source material (e.g. the text of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and/or related documentation used to respond to this survey). </w:t>
            </w:r>
          </w:p>
        </w:tc>
      </w:tr>
      <w:tr w:rsidR="00321DC1" w14:paraId="5BD71A21" w14:textId="77777777" w:rsidTr="005A762E">
        <w:trPr>
          <w:trHeight w:val="1021"/>
        </w:trPr>
        <w:tc>
          <w:tcPr>
            <w:tcW w:w="1001" w:type="dxa"/>
            <w:shd w:val="clear" w:color="auto" w:fill="auto"/>
            <w:vAlign w:val="center"/>
          </w:tcPr>
          <w:p w14:paraId="2C13E85F" w14:textId="77777777" w:rsidR="00321DC1" w:rsidRDefault="00321DC1"/>
        </w:tc>
        <w:tc>
          <w:tcPr>
            <w:tcW w:w="9455" w:type="dxa"/>
            <w:gridSpan w:val="4"/>
            <w:shd w:val="clear" w:color="auto" w:fill="auto"/>
            <w:vAlign w:val="center"/>
          </w:tcPr>
          <w:p w14:paraId="12C6487A" w14:textId="32CF89A1" w:rsidR="00386C69" w:rsidRPr="00386C69" w:rsidRDefault="00F031BD" w:rsidP="00386C69">
            <w:pPr>
              <w:rPr>
                <w:rFonts w:eastAsia="等线"/>
                <w:lang w:eastAsia="zh-CN"/>
              </w:rPr>
            </w:pPr>
            <w:hyperlink r:id="rId18" w:history="1">
              <w:r w:rsidR="00386C69" w:rsidRPr="00602CBB">
                <w:rPr>
                  <w:rStyle w:val="af3"/>
                </w:rPr>
                <w:t>https://web.archive.org/web/20250621084916/https://www.gov.cn/zhengce/zhengceku/2022-06/03/content_5693849.htm</w:t>
              </w:r>
            </w:hyperlink>
          </w:p>
        </w:tc>
      </w:tr>
      <w:tr w:rsidR="00321DC1" w14:paraId="06F231F0" w14:textId="77777777" w:rsidTr="005A762E">
        <w:trPr>
          <w:trHeight w:val="1160"/>
        </w:trPr>
        <w:tc>
          <w:tcPr>
            <w:tcW w:w="1001" w:type="dxa"/>
            <w:vAlign w:val="center"/>
          </w:tcPr>
          <w:p w14:paraId="66124B76" w14:textId="77777777" w:rsidR="00321DC1" w:rsidRDefault="00B412E3">
            <w:pPr>
              <w:rPr>
                <w:b/>
                <w:bCs/>
              </w:rPr>
            </w:pPr>
            <w:r>
              <w:rPr>
                <w:b/>
                <w:bCs/>
              </w:rPr>
              <w:t>5</w:t>
            </w:r>
          </w:p>
        </w:tc>
        <w:tc>
          <w:tcPr>
            <w:tcW w:w="9455" w:type="dxa"/>
            <w:gridSpan w:val="4"/>
            <w:shd w:val="clear" w:color="auto" w:fill="DEEAF6" w:themeFill="accent5" w:themeFillTint="33"/>
            <w:vAlign w:val="center"/>
          </w:tcPr>
          <w:p w14:paraId="66E5E826" w14:textId="77777777" w:rsidR="00321DC1" w:rsidRDefault="00B412E3">
            <w:r>
              <w:t xml:space="preserve">Which of the following </w:t>
            </w:r>
            <w:r>
              <w:rPr>
                <w:b/>
                <w:color w:val="7030A0"/>
              </w:rPr>
              <w:t>governance domains</w:t>
            </w:r>
            <w:r>
              <w:rPr>
                <w:color w:val="7030A0"/>
              </w:rPr>
              <w:t xml:space="preserve"> </w:t>
            </w:r>
            <w:r>
              <w:t xml:space="preserve">does this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relate to? Select all that apply using an X against each relevant domain.</w:t>
            </w:r>
          </w:p>
          <w:p w14:paraId="1D07E46E" w14:textId="77777777" w:rsidR="00321DC1" w:rsidRDefault="00321DC1"/>
          <w:p w14:paraId="52D315A5" w14:textId="77777777" w:rsidR="00321DC1" w:rsidRDefault="00B412E3">
            <w:pPr>
              <w:rPr>
                <w:i/>
                <w:iCs/>
                <w:sz w:val="22"/>
                <w:szCs w:val="22"/>
              </w:rPr>
            </w:pPr>
            <w:r>
              <w:rPr>
                <w:i/>
                <w:iCs/>
                <w:sz w:val="22"/>
                <w:szCs w:val="22"/>
              </w:rPr>
              <w:t xml:space="preserve">Note: Please complete the domain-specific questions for all selected domains. </w:t>
            </w:r>
          </w:p>
        </w:tc>
      </w:tr>
      <w:tr w:rsidR="00321DC1" w14:paraId="006DE5F6" w14:textId="77777777" w:rsidTr="005A762E">
        <w:trPr>
          <w:trHeight w:val="533"/>
        </w:trPr>
        <w:tc>
          <w:tcPr>
            <w:tcW w:w="1001" w:type="dxa"/>
            <w:shd w:val="clear" w:color="auto" w:fill="FFFFFF" w:themeFill="background1"/>
            <w:vAlign w:val="center"/>
          </w:tcPr>
          <w:p w14:paraId="1472733F" w14:textId="77777777" w:rsidR="00321DC1" w:rsidRDefault="00B412E3">
            <w:pPr>
              <w:rPr>
                <w:color w:val="FFFFFF" w:themeColor="background1"/>
              </w:rPr>
            </w:pPr>
            <w:r>
              <w:t>5.1</w:t>
            </w:r>
          </w:p>
        </w:tc>
        <w:tc>
          <w:tcPr>
            <w:tcW w:w="5164" w:type="dxa"/>
            <w:shd w:val="clear" w:color="auto" w:fill="E2EFD9" w:themeFill="accent6" w:themeFillTint="33"/>
            <w:vAlign w:val="center"/>
          </w:tcPr>
          <w:p w14:paraId="05BBEE10" w14:textId="77777777" w:rsidR="00321DC1" w:rsidRDefault="00B412E3">
            <w:pPr>
              <w:rPr>
                <w:b/>
                <w:bCs/>
                <w:color w:val="7030A0"/>
              </w:rPr>
            </w:pPr>
            <w:r>
              <w:rPr>
                <w:b/>
                <w:bCs/>
                <w:color w:val="7030A0"/>
              </w:rPr>
              <w:t>Climate-related disclosure</w:t>
            </w:r>
          </w:p>
        </w:tc>
        <w:tc>
          <w:tcPr>
            <w:tcW w:w="4291" w:type="dxa"/>
            <w:gridSpan w:val="3"/>
            <w:shd w:val="clear" w:color="auto" w:fill="auto"/>
            <w:vAlign w:val="center"/>
          </w:tcPr>
          <w:p w14:paraId="15A89BCE" w14:textId="77777777" w:rsidR="00321DC1" w:rsidRDefault="00B412E3">
            <w:r>
              <w:t>X</w:t>
            </w:r>
          </w:p>
        </w:tc>
      </w:tr>
      <w:tr w:rsidR="00321DC1" w14:paraId="1E5DD60A" w14:textId="77777777" w:rsidTr="005A762E">
        <w:trPr>
          <w:trHeight w:val="533"/>
        </w:trPr>
        <w:tc>
          <w:tcPr>
            <w:tcW w:w="1001" w:type="dxa"/>
            <w:shd w:val="clear" w:color="auto" w:fill="FFFFFF" w:themeFill="background1"/>
            <w:vAlign w:val="center"/>
          </w:tcPr>
          <w:p w14:paraId="131BC3B8" w14:textId="77777777" w:rsidR="00321DC1" w:rsidRDefault="00B412E3">
            <w:pPr>
              <w:rPr>
                <w:color w:val="FFFFFF" w:themeColor="background1"/>
              </w:rPr>
            </w:pPr>
            <w:r>
              <w:t>5.2</w:t>
            </w:r>
          </w:p>
        </w:tc>
        <w:tc>
          <w:tcPr>
            <w:tcW w:w="5164" w:type="dxa"/>
            <w:shd w:val="clear" w:color="auto" w:fill="E2EFD9" w:themeFill="accent6" w:themeFillTint="33"/>
            <w:vAlign w:val="center"/>
          </w:tcPr>
          <w:p w14:paraId="2B3029E9" w14:textId="77777777" w:rsidR="00321DC1" w:rsidRDefault="00B412E3">
            <w:pPr>
              <w:rPr>
                <w:b/>
                <w:color w:val="7030A0"/>
              </w:rPr>
            </w:pPr>
            <w:r>
              <w:rPr>
                <w:b/>
                <w:color w:val="7030A0"/>
              </w:rPr>
              <w:t>Transition planning</w:t>
            </w:r>
          </w:p>
        </w:tc>
        <w:tc>
          <w:tcPr>
            <w:tcW w:w="4291" w:type="dxa"/>
            <w:gridSpan w:val="3"/>
            <w:shd w:val="clear" w:color="auto" w:fill="auto"/>
            <w:vAlign w:val="center"/>
          </w:tcPr>
          <w:p w14:paraId="71C49A3C" w14:textId="77777777" w:rsidR="00321DC1" w:rsidRDefault="00321DC1"/>
        </w:tc>
      </w:tr>
      <w:tr w:rsidR="00321DC1" w14:paraId="02D435A6" w14:textId="77777777" w:rsidTr="005A762E">
        <w:trPr>
          <w:trHeight w:val="533"/>
        </w:trPr>
        <w:tc>
          <w:tcPr>
            <w:tcW w:w="1001" w:type="dxa"/>
            <w:shd w:val="clear" w:color="auto" w:fill="FFFFFF" w:themeFill="background1"/>
            <w:vAlign w:val="center"/>
          </w:tcPr>
          <w:p w14:paraId="10E8FE99" w14:textId="77777777" w:rsidR="00321DC1" w:rsidRDefault="00B412E3">
            <w:pPr>
              <w:rPr>
                <w:color w:val="FFFFFF" w:themeColor="background1"/>
              </w:rPr>
            </w:pPr>
            <w:r>
              <w:t>5.3</w:t>
            </w:r>
          </w:p>
        </w:tc>
        <w:tc>
          <w:tcPr>
            <w:tcW w:w="5164" w:type="dxa"/>
            <w:shd w:val="clear" w:color="auto" w:fill="E2EFD9" w:themeFill="accent6" w:themeFillTint="33"/>
            <w:vAlign w:val="center"/>
          </w:tcPr>
          <w:p w14:paraId="557BF990" w14:textId="77777777" w:rsidR="00321DC1" w:rsidRDefault="00B412E3">
            <w:pPr>
              <w:rPr>
                <w:b/>
                <w:bCs/>
                <w:color w:val="7030A0"/>
              </w:rPr>
            </w:pPr>
            <w:r>
              <w:rPr>
                <w:b/>
                <w:bCs/>
                <w:color w:val="7030A0"/>
              </w:rPr>
              <w:t>Public procurement</w:t>
            </w:r>
          </w:p>
        </w:tc>
        <w:tc>
          <w:tcPr>
            <w:tcW w:w="4291" w:type="dxa"/>
            <w:gridSpan w:val="3"/>
            <w:shd w:val="clear" w:color="auto" w:fill="auto"/>
            <w:vAlign w:val="center"/>
          </w:tcPr>
          <w:p w14:paraId="1021FC2E" w14:textId="77777777" w:rsidR="00321DC1" w:rsidRDefault="00321DC1"/>
        </w:tc>
      </w:tr>
      <w:tr w:rsidR="00321DC1" w14:paraId="73EBA728" w14:textId="77777777" w:rsidTr="005A762E">
        <w:trPr>
          <w:trHeight w:val="533"/>
        </w:trPr>
        <w:tc>
          <w:tcPr>
            <w:tcW w:w="1001" w:type="dxa"/>
            <w:shd w:val="clear" w:color="auto" w:fill="FFFFFF" w:themeFill="background1"/>
            <w:vAlign w:val="center"/>
          </w:tcPr>
          <w:p w14:paraId="221AD8FB" w14:textId="77777777" w:rsidR="00321DC1" w:rsidRDefault="00B412E3">
            <w:pPr>
              <w:rPr>
                <w:color w:val="FFFFFF" w:themeColor="background1"/>
              </w:rPr>
            </w:pPr>
            <w:r>
              <w:t>5.4</w:t>
            </w:r>
          </w:p>
        </w:tc>
        <w:tc>
          <w:tcPr>
            <w:tcW w:w="5164" w:type="dxa"/>
            <w:shd w:val="clear" w:color="auto" w:fill="E2EFD9" w:themeFill="accent6" w:themeFillTint="33"/>
            <w:vAlign w:val="center"/>
          </w:tcPr>
          <w:p w14:paraId="7B02C716" w14:textId="77777777" w:rsidR="00321DC1" w:rsidRDefault="00B412E3">
            <w:pPr>
              <w:rPr>
                <w:b/>
                <w:bCs/>
                <w:color w:val="7030A0"/>
              </w:rPr>
            </w:pPr>
            <w:r>
              <w:rPr>
                <w:b/>
                <w:bCs/>
                <w:color w:val="7030A0"/>
              </w:rPr>
              <w:t>Carbon credits</w:t>
            </w:r>
          </w:p>
        </w:tc>
        <w:tc>
          <w:tcPr>
            <w:tcW w:w="4291" w:type="dxa"/>
            <w:gridSpan w:val="3"/>
            <w:shd w:val="clear" w:color="auto" w:fill="auto"/>
            <w:vAlign w:val="center"/>
          </w:tcPr>
          <w:p w14:paraId="349C86C9" w14:textId="77777777" w:rsidR="00321DC1" w:rsidRDefault="00321DC1"/>
        </w:tc>
      </w:tr>
      <w:tr w:rsidR="00321DC1" w14:paraId="746A3D90" w14:textId="77777777" w:rsidTr="005A762E">
        <w:trPr>
          <w:trHeight w:val="533"/>
        </w:trPr>
        <w:tc>
          <w:tcPr>
            <w:tcW w:w="1001" w:type="dxa"/>
            <w:shd w:val="clear" w:color="auto" w:fill="FFFFFF" w:themeFill="background1"/>
            <w:vAlign w:val="center"/>
          </w:tcPr>
          <w:p w14:paraId="32789714" w14:textId="77777777" w:rsidR="00321DC1" w:rsidRDefault="00B412E3">
            <w:pPr>
              <w:rPr>
                <w:color w:val="FFFFFF" w:themeColor="background1"/>
              </w:rPr>
            </w:pPr>
            <w:r>
              <w:t>5.5</w:t>
            </w:r>
          </w:p>
        </w:tc>
        <w:tc>
          <w:tcPr>
            <w:tcW w:w="5164" w:type="dxa"/>
            <w:shd w:val="clear" w:color="auto" w:fill="E2EFD9" w:themeFill="accent6" w:themeFillTint="33"/>
            <w:vAlign w:val="center"/>
          </w:tcPr>
          <w:p w14:paraId="5748A352" w14:textId="77777777" w:rsidR="00321DC1" w:rsidRDefault="00B412E3">
            <w:pPr>
              <w:rPr>
                <w:b/>
                <w:bCs/>
                <w:color w:val="7030A0"/>
              </w:rPr>
            </w:pPr>
            <w:r>
              <w:rPr>
                <w:b/>
                <w:bCs/>
                <w:color w:val="7030A0"/>
              </w:rPr>
              <w:t>Prudential tools</w:t>
            </w:r>
          </w:p>
        </w:tc>
        <w:tc>
          <w:tcPr>
            <w:tcW w:w="4291" w:type="dxa"/>
            <w:gridSpan w:val="3"/>
            <w:shd w:val="clear" w:color="auto" w:fill="auto"/>
            <w:vAlign w:val="center"/>
          </w:tcPr>
          <w:p w14:paraId="18AE5E74" w14:textId="77777777" w:rsidR="00321DC1" w:rsidRDefault="00B412E3">
            <w:r>
              <w:t>X</w:t>
            </w:r>
          </w:p>
        </w:tc>
      </w:tr>
      <w:tr w:rsidR="00321DC1" w14:paraId="28216C6F" w14:textId="77777777" w:rsidTr="005A762E">
        <w:trPr>
          <w:trHeight w:val="533"/>
        </w:trPr>
        <w:tc>
          <w:tcPr>
            <w:tcW w:w="1001" w:type="dxa"/>
            <w:shd w:val="clear" w:color="auto" w:fill="FFFFFF" w:themeFill="background1"/>
            <w:vAlign w:val="center"/>
          </w:tcPr>
          <w:p w14:paraId="2AC8AAB6" w14:textId="77777777" w:rsidR="00321DC1" w:rsidRDefault="00B412E3">
            <w:pPr>
              <w:rPr>
                <w:color w:val="FFFFFF" w:themeColor="background1"/>
              </w:rPr>
            </w:pPr>
            <w:r>
              <w:t>5.6</w:t>
            </w:r>
          </w:p>
        </w:tc>
        <w:tc>
          <w:tcPr>
            <w:tcW w:w="5164" w:type="dxa"/>
            <w:shd w:val="clear" w:color="auto" w:fill="E2EFD9" w:themeFill="accent6" w:themeFillTint="33"/>
            <w:vAlign w:val="center"/>
          </w:tcPr>
          <w:p w14:paraId="6F49C315" w14:textId="77777777" w:rsidR="00321DC1" w:rsidRDefault="00B412E3">
            <w:pPr>
              <w:rPr>
                <w:b/>
                <w:bCs/>
                <w:color w:val="7030A0"/>
              </w:rPr>
            </w:pPr>
            <w:r>
              <w:rPr>
                <w:b/>
                <w:bCs/>
                <w:color w:val="7030A0"/>
              </w:rPr>
              <w:t>Methane abatement</w:t>
            </w:r>
          </w:p>
        </w:tc>
        <w:tc>
          <w:tcPr>
            <w:tcW w:w="4291" w:type="dxa"/>
            <w:gridSpan w:val="3"/>
            <w:shd w:val="clear" w:color="auto" w:fill="auto"/>
            <w:vAlign w:val="center"/>
          </w:tcPr>
          <w:p w14:paraId="7BCDFAF4" w14:textId="77777777" w:rsidR="00321DC1" w:rsidRDefault="00321DC1"/>
        </w:tc>
      </w:tr>
      <w:tr w:rsidR="00321DC1" w14:paraId="2D12E87A" w14:textId="77777777" w:rsidTr="005A762E">
        <w:trPr>
          <w:trHeight w:val="2330"/>
        </w:trPr>
        <w:tc>
          <w:tcPr>
            <w:tcW w:w="1001" w:type="dxa"/>
            <w:vAlign w:val="center"/>
          </w:tcPr>
          <w:p w14:paraId="2549B9AA" w14:textId="77777777" w:rsidR="00321DC1" w:rsidRDefault="00B412E3">
            <w:pPr>
              <w:rPr>
                <w:b/>
                <w:bCs/>
              </w:rPr>
            </w:pPr>
            <w:r>
              <w:rPr>
                <w:b/>
                <w:bCs/>
              </w:rPr>
              <w:lastRenderedPageBreak/>
              <w:t>6</w:t>
            </w:r>
          </w:p>
        </w:tc>
        <w:tc>
          <w:tcPr>
            <w:tcW w:w="9455" w:type="dxa"/>
            <w:gridSpan w:val="4"/>
            <w:shd w:val="clear" w:color="auto" w:fill="DEEAF6" w:themeFill="accent5" w:themeFillTint="33"/>
            <w:vAlign w:val="center"/>
          </w:tcPr>
          <w:p w14:paraId="18647259" w14:textId="77777777" w:rsidR="00321DC1" w:rsidRDefault="00B412E3">
            <w:r>
              <w:t xml:space="preserve">Describe the </w:t>
            </w:r>
            <w:r>
              <w:rPr>
                <w:rFonts w:eastAsia="Times New Roman"/>
                <w:b/>
                <w:bCs/>
                <w:color w:val="7030A0"/>
                <w:lang w:val="en-SG" w:eastAsia="en-GB"/>
              </w:rPr>
              <w:t>policy tool</w:t>
            </w:r>
            <w:r>
              <w:rPr>
                <w:rFonts w:eastAsia="Times New Roman"/>
                <w:lang w:val="en-SG" w:eastAsia="en-GB"/>
              </w:rPr>
              <w:t xml:space="preserve">, including its </w:t>
            </w:r>
            <w:r>
              <w:t>goal</w:t>
            </w:r>
            <w:r>
              <w:rPr>
                <w:color w:val="000000" w:themeColor="text1"/>
              </w:rPr>
              <w:t xml:space="preserve"> </w:t>
            </w:r>
            <w:r>
              <w:t xml:space="preserve">and/or purpose and its relevance to the selected domain(s) in question 5. Please note if the policy tool has component parts which are being surveyed or is known more colloquially by another name. </w:t>
            </w:r>
          </w:p>
          <w:p w14:paraId="60836DA9" w14:textId="77777777" w:rsidR="00321DC1" w:rsidRDefault="00B412E3">
            <w:pPr>
              <w:rPr>
                <w:rStyle w:val="normaltextrun"/>
                <w:rFonts w:ascii="Mulish" w:hAnsi="Mulish"/>
                <w:i/>
                <w:iCs/>
                <w:color w:val="000000" w:themeColor="text1"/>
                <w:sz w:val="22"/>
                <w:szCs w:val="22"/>
              </w:rPr>
            </w:pPr>
            <w:r>
              <w:rPr>
                <w:i/>
                <w:iCs/>
                <w:sz w:val="22"/>
                <w:szCs w:val="22"/>
              </w:rPr>
              <w:t>Example:</w:t>
            </w:r>
            <w:r>
              <w:rPr>
                <w:sz w:val="22"/>
                <w:szCs w:val="22"/>
              </w:rPr>
              <w:t xml:space="preserve"> </w:t>
            </w:r>
            <w:r>
              <w:rPr>
                <w:i/>
                <w:iCs/>
                <w:sz w:val="22"/>
                <w:szCs w:val="22"/>
              </w:rPr>
              <w:t xml:space="preserve">The policy tool requires publicly listed companies to comply with the recommendations of the Taskforce for Climate Related Financial </w:t>
            </w:r>
            <w:r>
              <w:rPr>
                <w:b/>
                <w:bCs/>
                <w:i/>
                <w:iCs/>
                <w:color w:val="7030A0"/>
                <w:sz w:val="22"/>
                <w:szCs w:val="22"/>
              </w:rPr>
              <w:t>Disclosure</w:t>
            </w:r>
            <w:r>
              <w:rPr>
                <w:i/>
                <w:iCs/>
                <w:sz w:val="22"/>
                <w:szCs w:val="22"/>
              </w:rPr>
              <w:t xml:space="preserve"> or to explain the absence of such </w:t>
            </w:r>
            <w:r>
              <w:rPr>
                <w:b/>
                <w:bCs/>
                <w:i/>
                <w:iCs/>
                <w:color w:val="7030A0"/>
                <w:sz w:val="22"/>
                <w:szCs w:val="22"/>
              </w:rPr>
              <w:t>disclosures</w:t>
            </w:r>
            <w:r>
              <w:rPr>
                <w:i/>
                <w:iCs/>
                <w:sz w:val="22"/>
                <w:szCs w:val="22"/>
              </w:rPr>
              <w:t>.</w:t>
            </w:r>
          </w:p>
        </w:tc>
      </w:tr>
      <w:tr w:rsidR="00321DC1" w14:paraId="7919276F" w14:textId="77777777" w:rsidTr="005A762E">
        <w:trPr>
          <w:trHeight w:val="533"/>
        </w:trPr>
        <w:tc>
          <w:tcPr>
            <w:tcW w:w="1001" w:type="dxa"/>
            <w:shd w:val="clear" w:color="auto" w:fill="auto"/>
            <w:vAlign w:val="center"/>
          </w:tcPr>
          <w:p w14:paraId="496D625E" w14:textId="77777777" w:rsidR="00321DC1" w:rsidRDefault="00321DC1"/>
        </w:tc>
        <w:tc>
          <w:tcPr>
            <w:tcW w:w="9455" w:type="dxa"/>
            <w:gridSpan w:val="4"/>
            <w:shd w:val="clear" w:color="auto" w:fill="auto"/>
            <w:vAlign w:val="center"/>
          </w:tcPr>
          <w:p w14:paraId="04638605" w14:textId="017094BB" w:rsidR="00321DC1" w:rsidRDefault="00E93495">
            <w:r w:rsidRPr="00E93495">
              <w:t xml:space="preserve">The Guidelines require banking and insurance institutions to promote carbon peaking and carbon neutrality. </w:t>
            </w:r>
            <w:r w:rsidR="003E56C8">
              <w:rPr>
                <w:rFonts w:eastAsia="等线" w:hint="eastAsia"/>
                <w:lang w:eastAsia="zh-CN"/>
              </w:rPr>
              <w:t xml:space="preserve">The Guidelines requires </w:t>
            </w:r>
            <w:r w:rsidRPr="00E93495">
              <w:t xml:space="preserve">integrating green finance into </w:t>
            </w:r>
            <w:r w:rsidR="0072355F">
              <w:rPr>
                <w:rFonts w:eastAsia="等线" w:hint="eastAsia"/>
                <w:lang w:eastAsia="zh-CN"/>
              </w:rPr>
              <w:t>the institutions</w:t>
            </w:r>
            <w:r w:rsidR="0072355F">
              <w:rPr>
                <w:rFonts w:eastAsia="等线"/>
                <w:lang w:eastAsia="zh-CN"/>
              </w:rPr>
              <w:t>’</w:t>
            </w:r>
            <w:r w:rsidR="0072355F">
              <w:rPr>
                <w:rFonts w:eastAsia="等线" w:hint="eastAsia"/>
                <w:lang w:eastAsia="zh-CN"/>
              </w:rPr>
              <w:t xml:space="preserve"> </w:t>
            </w:r>
            <w:r w:rsidRPr="00E93495">
              <w:t>stra</w:t>
            </w:r>
            <w:r w:rsidR="0072355F">
              <w:rPr>
                <w:rFonts w:eastAsia="等线" w:hint="eastAsia"/>
                <w:lang w:eastAsia="zh-CN"/>
              </w:rPr>
              <w:t>t</w:t>
            </w:r>
            <w:r w:rsidRPr="00E93495">
              <w:t xml:space="preserve">egic planning, </w:t>
            </w:r>
            <w:r w:rsidR="0072355F">
              <w:rPr>
                <w:rFonts w:eastAsia="等线" w:hint="eastAsia"/>
                <w:lang w:eastAsia="zh-CN"/>
              </w:rPr>
              <w:t xml:space="preserve">and </w:t>
            </w:r>
            <w:r w:rsidRPr="00E93495">
              <w:t>to identify, monitor, and mitigate ESG risks across their operations, incorporating ESG criteria into management processes, risk management systems, and disclosure mechanisms.</w:t>
            </w:r>
          </w:p>
        </w:tc>
      </w:tr>
      <w:tr w:rsidR="00321DC1" w14:paraId="58F02AB1" w14:textId="77777777" w:rsidTr="005A762E">
        <w:trPr>
          <w:trHeight w:val="899"/>
        </w:trPr>
        <w:tc>
          <w:tcPr>
            <w:tcW w:w="1001" w:type="dxa"/>
            <w:vAlign w:val="center"/>
          </w:tcPr>
          <w:p w14:paraId="550AC150" w14:textId="77777777" w:rsidR="00321DC1" w:rsidRDefault="00B412E3">
            <w:pPr>
              <w:rPr>
                <w:b/>
                <w:bCs/>
              </w:rPr>
            </w:pPr>
            <w:r>
              <w:rPr>
                <w:b/>
                <w:bCs/>
              </w:rPr>
              <w:t>7</w:t>
            </w:r>
          </w:p>
        </w:tc>
        <w:tc>
          <w:tcPr>
            <w:tcW w:w="9455" w:type="dxa"/>
            <w:gridSpan w:val="4"/>
            <w:shd w:val="clear" w:color="auto" w:fill="DEEAF6" w:themeFill="accent5" w:themeFillTint="33"/>
            <w:vAlign w:val="center"/>
          </w:tcPr>
          <w:p w14:paraId="18A6FACC" w14:textId="77777777" w:rsidR="00321DC1" w:rsidRDefault="00B412E3">
            <w:r>
              <w:t xml:space="preserve">Status of the </w:t>
            </w:r>
            <w:r>
              <w:rPr>
                <w:rFonts w:eastAsia="Times New Roman" w:cstheme="minorHAnsi"/>
                <w:b/>
                <w:color w:val="7030A0"/>
                <w:kern w:val="0"/>
                <w:lang w:val="en-SG" w:eastAsia="en-GB"/>
                <w14:ligatures w14:val="none"/>
              </w:rPr>
              <w:t>policy tool</w:t>
            </w:r>
            <w:r>
              <w:t>. Select the appropriate response using an X against the relevant status.</w:t>
            </w:r>
          </w:p>
        </w:tc>
      </w:tr>
      <w:tr w:rsidR="00321DC1" w14:paraId="3DCB7141" w14:textId="77777777" w:rsidTr="005A762E">
        <w:trPr>
          <w:trHeight w:val="300"/>
        </w:trPr>
        <w:tc>
          <w:tcPr>
            <w:tcW w:w="1001" w:type="dxa"/>
            <w:vAlign w:val="center"/>
          </w:tcPr>
          <w:p w14:paraId="10A2A630" w14:textId="77777777" w:rsidR="00321DC1" w:rsidRDefault="00B412E3">
            <w:r>
              <w:t>7.1</w:t>
            </w:r>
          </w:p>
        </w:tc>
        <w:tc>
          <w:tcPr>
            <w:tcW w:w="5317" w:type="dxa"/>
            <w:gridSpan w:val="2"/>
            <w:shd w:val="clear" w:color="auto" w:fill="E2EFD9" w:themeFill="accent6" w:themeFillTint="33"/>
            <w:vAlign w:val="center"/>
          </w:tcPr>
          <w:p w14:paraId="4ACE49C4" w14:textId="77777777" w:rsidR="00321DC1" w:rsidRDefault="00B412E3">
            <w:r>
              <w:t>Approved, in force</w:t>
            </w:r>
          </w:p>
        </w:tc>
        <w:tc>
          <w:tcPr>
            <w:tcW w:w="4138" w:type="dxa"/>
            <w:gridSpan w:val="2"/>
            <w:shd w:val="clear" w:color="auto" w:fill="auto"/>
            <w:vAlign w:val="center"/>
          </w:tcPr>
          <w:p w14:paraId="66F0C53C" w14:textId="77777777" w:rsidR="00321DC1" w:rsidRDefault="00B412E3">
            <w:r>
              <w:t>X</w:t>
            </w:r>
          </w:p>
        </w:tc>
      </w:tr>
      <w:tr w:rsidR="00321DC1" w14:paraId="129F1036" w14:textId="77777777" w:rsidTr="005A762E">
        <w:trPr>
          <w:trHeight w:val="300"/>
        </w:trPr>
        <w:tc>
          <w:tcPr>
            <w:tcW w:w="1001" w:type="dxa"/>
            <w:vAlign w:val="center"/>
          </w:tcPr>
          <w:p w14:paraId="40C49804" w14:textId="77777777" w:rsidR="00321DC1" w:rsidRDefault="00B412E3">
            <w:r>
              <w:t>7.2</w:t>
            </w:r>
          </w:p>
        </w:tc>
        <w:tc>
          <w:tcPr>
            <w:tcW w:w="5317" w:type="dxa"/>
            <w:gridSpan w:val="2"/>
            <w:shd w:val="clear" w:color="auto" w:fill="E2EFD9" w:themeFill="accent6" w:themeFillTint="33"/>
            <w:vAlign w:val="center"/>
          </w:tcPr>
          <w:p w14:paraId="51089D48" w14:textId="77777777" w:rsidR="00321DC1" w:rsidRDefault="00B412E3">
            <w:r>
              <w:t>Approved, not yet in force</w:t>
            </w:r>
          </w:p>
        </w:tc>
        <w:tc>
          <w:tcPr>
            <w:tcW w:w="4138" w:type="dxa"/>
            <w:gridSpan w:val="2"/>
            <w:shd w:val="clear" w:color="auto" w:fill="auto"/>
            <w:vAlign w:val="center"/>
          </w:tcPr>
          <w:p w14:paraId="5286A61A" w14:textId="77777777" w:rsidR="00321DC1" w:rsidRDefault="00321DC1"/>
        </w:tc>
      </w:tr>
      <w:tr w:rsidR="00321DC1" w14:paraId="7AA755AF" w14:textId="77777777" w:rsidTr="005A762E">
        <w:trPr>
          <w:trHeight w:val="300"/>
        </w:trPr>
        <w:tc>
          <w:tcPr>
            <w:tcW w:w="1001" w:type="dxa"/>
            <w:vAlign w:val="center"/>
          </w:tcPr>
          <w:p w14:paraId="7B3D9625" w14:textId="77777777" w:rsidR="00321DC1" w:rsidRDefault="00B412E3">
            <w:r>
              <w:t>7.3</w:t>
            </w:r>
          </w:p>
        </w:tc>
        <w:tc>
          <w:tcPr>
            <w:tcW w:w="5317" w:type="dxa"/>
            <w:gridSpan w:val="2"/>
            <w:shd w:val="clear" w:color="auto" w:fill="E2EFD9" w:themeFill="accent6" w:themeFillTint="33"/>
            <w:vAlign w:val="center"/>
          </w:tcPr>
          <w:p w14:paraId="04B601EE" w14:textId="77777777" w:rsidR="00321DC1" w:rsidRDefault="00B412E3">
            <w:r>
              <w:t>Repealed</w:t>
            </w:r>
          </w:p>
        </w:tc>
        <w:tc>
          <w:tcPr>
            <w:tcW w:w="4138" w:type="dxa"/>
            <w:gridSpan w:val="2"/>
            <w:shd w:val="clear" w:color="auto" w:fill="auto"/>
            <w:vAlign w:val="center"/>
          </w:tcPr>
          <w:p w14:paraId="5574BDEF" w14:textId="77777777" w:rsidR="00321DC1" w:rsidRDefault="00321DC1"/>
        </w:tc>
      </w:tr>
      <w:tr w:rsidR="00321DC1" w14:paraId="71162ED7" w14:textId="77777777" w:rsidTr="005A762E">
        <w:trPr>
          <w:trHeight w:val="300"/>
        </w:trPr>
        <w:tc>
          <w:tcPr>
            <w:tcW w:w="1001" w:type="dxa"/>
            <w:vAlign w:val="center"/>
          </w:tcPr>
          <w:p w14:paraId="008F0EF1" w14:textId="77777777" w:rsidR="00321DC1" w:rsidRDefault="00B412E3">
            <w:r>
              <w:t>7.4</w:t>
            </w:r>
          </w:p>
        </w:tc>
        <w:tc>
          <w:tcPr>
            <w:tcW w:w="5317" w:type="dxa"/>
            <w:gridSpan w:val="2"/>
            <w:shd w:val="clear" w:color="auto" w:fill="E2EFD9" w:themeFill="accent6" w:themeFillTint="33"/>
            <w:vAlign w:val="center"/>
          </w:tcPr>
          <w:p w14:paraId="0B3CEA7A" w14:textId="77777777" w:rsidR="00321DC1" w:rsidRDefault="00B412E3">
            <w:r>
              <w:t>Superseded</w:t>
            </w:r>
          </w:p>
        </w:tc>
        <w:tc>
          <w:tcPr>
            <w:tcW w:w="4138" w:type="dxa"/>
            <w:gridSpan w:val="2"/>
            <w:shd w:val="clear" w:color="auto" w:fill="auto"/>
            <w:vAlign w:val="center"/>
          </w:tcPr>
          <w:p w14:paraId="3AFC0345" w14:textId="77777777" w:rsidR="00321DC1" w:rsidRDefault="00321DC1"/>
        </w:tc>
      </w:tr>
      <w:tr w:rsidR="00321DC1" w14:paraId="107FCDEE" w14:textId="77777777" w:rsidTr="005A762E">
        <w:trPr>
          <w:trHeight w:val="300"/>
        </w:trPr>
        <w:tc>
          <w:tcPr>
            <w:tcW w:w="1001" w:type="dxa"/>
            <w:vAlign w:val="center"/>
          </w:tcPr>
          <w:p w14:paraId="7B0FDC3F" w14:textId="77777777" w:rsidR="00321DC1" w:rsidRDefault="00B412E3">
            <w:r>
              <w:t>7.5</w:t>
            </w:r>
          </w:p>
        </w:tc>
        <w:tc>
          <w:tcPr>
            <w:tcW w:w="5317" w:type="dxa"/>
            <w:gridSpan w:val="2"/>
            <w:shd w:val="clear" w:color="auto" w:fill="E2EFD9" w:themeFill="accent6" w:themeFillTint="33"/>
            <w:vAlign w:val="center"/>
          </w:tcPr>
          <w:p w14:paraId="2A815DB1" w14:textId="77777777" w:rsidR="00321DC1" w:rsidRDefault="00B412E3">
            <w:r>
              <w:t>Retired</w:t>
            </w:r>
          </w:p>
        </w:tc>
        <w:tc>
          <w:tcPr>
            <w:tcW w:w="4138" w:type="dxa"/>
            <w:gridSpan w:val="2"/>
            <w:shd w:val="clear" w:color="auto" w:fill="auto"/>
            <w:vAlign w:val="center"/>
          </w:tcPr>
          <w:p w14:paraId="3FF40C11" w14:textId="77777777" w:rsidR="00321DC1" w:rsidRDefault="00321DC1"/>
        </w:tc>
      </w:tr>
      <w:tr w:rsidR="00321DC1" w14:paraId="401713B6" w14:textId="77777777" w:rsidTr="005A762E">
        <w:trPr>
          <w:trHeight w:val="300"/>
        </w:trPr>
        <w:tc>
          <w:tcPr>
            <w:tcW w:w="1001" w:type="dxa"/>
            <w:vAlign w:val="center"/>
          </w:tcPr>
          <w:p w14:paraId="120BF091" w14:textId="77777777" w:rsidR="00321DC1" w:rsidRDefault="00B412E3">
            <w:r>
              <w:t>7.6</w:t>
            </w:r>
          </w:p>
        </w:tc>
        <w:tc>
          <w:tcPr>
            <w:tcW w:w="5317" w:type="dxa"/>
            <w:gridSpan w:val="2"/>
            <w:shd w:val="clear" w:color="auto" w:fill="E2EFD9" w:themeFill="accent6" w:themeFillTint="33"/>
            <w:vAlign w:val="center"/>
          </w:tcPr>
          <w:p w14:paraId="6F189AA1" w14:textId="77777777" w:rsidR="00321DC1" w:rsidRDefault="00B412E3">
            <w:r>
              <w:t>Other</w:t>
            </w:r>
          </w:p>
        </w:tc>
        <w:tc>
          <w:tcPr>
            <w:tcW w:w="4138" w:type="dxa"/>
            <w:gridSpan w:val="2"/>
            <w:shd w:val="clear" w:color="auto" w:fill="auto"/>
            <w:vAlign w:val="center"/>
          </w:tcPr>
          <w:p w14:paraId="1DF0F5EC" w14:textId="77777777" w:rsidR="00321DC1" w:rsidRDefault="00321DC1"/>
        </w:tc>
      </w:tr>
      <w:tr w:rsidR="00321DC1" w14:paraId="69530AB5" w14:textId="77777777" w:rsidTr="005A762E">
        <w:trPr>
          <w:trHeight w:val="948"/>
        </w:trPr>
        <w:tc>
          <w:tcPr>
            <w:tcW w:w="1001" w:type="dxa"/>
            <w:vAlign w:val="center"/>
          </w:tcPr>
          <w:p w14:paraId="505BF0B4" w14:textId="77777777" w:rsidR="00321DC1" w:rsidRDefault="00B412E3">
            <w:pPr>
              <w:rPr>
                <w:b/>
                <w:bCs/>
              </w:rPr>
            </w:pPr>
            <w:r>
              <w:rPr>
                <w:b/>
                <w:bCs/>
              </w:rPr>
              <w:t>8</w:t>
            </w:r>
          </w:p>
        </w:tc>
        <w:tc>
          <w:tcPr>
            <w:tcW w:w="9455" w:type="dxa"/>
            <w:gridSpan w:val="4"/>
            <w:shd w:val="clear" w:color="auto" w:fill="DEEAF6" w:themeFill="accent5" w:themeFillTint="33"/>
            <w:vAlign w:val="center"/>
          </w:tcPr>
          <w:p w14:paraId="722DFD15" w14:textId="77777777" w:rsidR="00321DC1" w:rsidRDefault="00B412E3">
            <w:r>
              <w:t>If needed, please clarify or elaborate on your answer to Q7.</w:t>
            </w:r>
          </w:p>
        </w:tc>
      </w:tr>
      <w:tr w:rsidR="00321DC1" w14:paraId="488CB29C" w14:textId="77777777" w:rsidTr="005A762E">
        <w:trPr>
          <w:trHeight w:val="533"/>
        </w:trPr>
        <w:tc>
          <w:tcPr>
            <w:tcW w:w="1001" w:type="dxa"/>
            <w:shd w:val="clear" w:color="auto" w:fill="auto"/>
            <w:vAlign w:val="center"/>
          </w:tcPr>
          <w:p w14:paraId="31CEBA2A" w14:textId="77777777" w:rsidR="00321DC1" w:rsidRDefault="00321DC1"/>
        </w:tc>
        <w:tc>
          <w:tcPr>
            <w:tcW w:w="9455" w:type="dxa"/>
            <w:gridSpan w:val="4"/>
            <w:shd w:val="clear" w:color="auto" w:fill="auto"/>
            <w:vAlign w:val="center"/>
          </w:tcPr>
          <w:p w14:paraId="62C8B320" w14:textId="2B317CD2" w:rsidR="00321DC1" w:rsidRPr="00A92DAA" w:rsidRDefault="00321DC1">
            <w:pPr>
              <w:rPr>
                <w:rFonts w:eastAsia="等线"/>
                <w:lang w:eastAsia="zh-CN"/>
              </w:rPr>
            </w:pPr>
          </w:p>
        </w:tc>
      </w:tr>
      <w:tr w:rsidR="00321DC1" w14:paraId="7030428C" w14:textId="77777777" w:rsidTr="005A762E">
        <w:trPr>
          <w:trHeight w:val="562"/>
        </w:trPr>
        <w:tc>
          <w:tcPr>
            <w:tcW w:w="1001" w:type="dxa"/>
            <w:vAlign w:val="center"/>
          </w:tcPr>
          <w:p w14:paraId="58ACD84C" w14:textId="77777777" w:rsidR="00321DC1" w:rsidRDefault="00B412E3">
            <w:pPr>
              <w:rPr>
                <w:b/>
                <w:bCs/>
                <w:color w:val="000000" w:themeColor="text1"/>
              </w:rPr>
            </w:pPr>
            <w:r>
              <w:rPr>
                <w:b/>
                <w:bCs/>
                <w:color w:val="000000" w:themeColor="text1"/>
              </w:rPr>
              <w:t>9</w:t>
            </w:r>
          </w:p>
        </w:tc>
        <w:tc>
          <w:tcPr>
            <w:tcW w:w="9455" w:type="dxa"/>
            <w:gridSpan w:val="4"/>
            <w:shd w:val="clear" w:color="auto" w:fill="DEEAF6" w:themeFill="accent5" w:themeFillTint="33"/>
            <w:vAlign w:val="center"/>
          </w:tcPr>
          <w:p w14:paraId="79F2BC57" w14:textId="77777777" w:rsidR="00321DC1" w:rsidRDefault="00B412E3">
            <w:pPr>
              <w:rPr>
                <w:color w:val="70AD47" w:themeColor="accent6"/>
              </w:rPr>
            </w:pPr>
            <w:r>
              <w:rPr>
                <w:color w:val="000000" w:themeColor="text1"/>
              </w:rPr>
              <w:t xml:space="preserve">Year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color w:val="000000" w:themeColor="text1"/>
              </w:rPr>
              <w:t>adopted/published</w:t>
            </w:r>
          </w:p>
        </w:tc>
      </w:tr>
      <w:tr w:rsidR="00321DC1" w14:paraId="44B8D02F" w14:textId="77777777" w:rsidTr="005A762E">
        <w:trPr>
          <w:trHeight w:val="533"/>
        </w:trPr>
        <w:tc>
          <w:tcPr>
            <w:tcW w:w="1001" w:type="dxa"/>
            <w:vAlign w:val="center"/>
          </w:tcPr>
          <w:p w14:paraId="0675F943" w14:textId="77777777" w:rsidR="00321DC1" w:rsidRDefault="00321DC1">
            <w:pPr>
              <w:rPr>
                <w:color w:val="000000" w:themeColor="text1"/>
              </w:rPr>
            </w:pPr>
          </w:p>
        </w:tc>
        <w:tc>
          <w:tcPr>
            <w:tcW w:w="9455" w:type="dxa"/>
            <w:gridSpan w:val="4"/>
            <w:shd w:val="clear" w:color="auto" w:fill="auto"/>
            <w:vAlign w:val="center"/>
          </w:tcPr>
          <w:p w14:paraId="76E83150" w14:textId="77777777" w:rsidR="00321DC1" w:rsidRDefault="00B412E3">
            <w:r>
              <w:t>2022</w:t>
            </w:r>
          </w:p>
        </w:tc>
      </w:tr>
      <w:tr w:rsidR="00321DC1" w14:paraId="52F3E2BA" w14:textId="77777777" w:rsidTr="005A762E">
        <w:trPr>
          <w:trHeight w:val="539"/>
        </w:trPr>
        <w:tc>
          <w:tcPr>
            <w:tcW w:w="1001" w:type="dxa"/>
            <w:vAlign w:val="center"/>
          </w:tcPr>
          <w:p w14:paraId="01177A50" w14:textId="77777777" w:rsidR="00321DC1" w:rsidRDefault="00B412E3">
            <w:pPr>
              <w:rPr>
                <w:b/>
                <w:bCs/>
                <w:color w:val="000000" w:themeColor="text1"/>
              </w:rPr>
            </w:pPr>
            <w:r>
              <w:rPr>
                <w:b/>
                <w:bCs/>
                <w:color w:val="000000" w:themeColor="text1"/>
              </w:rPr>
              <w:t>10</w:t>
            </w:r>
          </w:p>
        </w:tc>
        <w:tc>
          <w:tcPr>
            <w:tcW w:w="9455" w:type="dxa"/>
            <w:gridSpan w:val="4"/>
            <w:shd w:val="clear" w:color="auto" w:fill="DEEAF6" w:themeFill="accent5" w:themeFillTint="33"/>
            <w:vAlign w:val="center"/>
          </w:tcPr>
          <w:p w14:paraId="7CBBFD5D" w14:textId="77777777" w:rsidR="00321DC1" w:rsidRDefault="00B412E3">
            <w:pPr>
              <w:rPr>
                <w:color w:val="70AD47" w:themeColor="accent6"/>
              </w:rPr>
            </w:pPr>
            <w:r>
              <w:rPr>
                <w:color w:val="000000" w:themeColor="text1"/>
              </w:rPr>
              <w:t>Year(s) of (planned) entry into force</w:t>
            </w:r>
          </w:p>
        </w:tc>
      </w:tr>
      <w:tr w:rsidR="00321DC1" w14:paraId="28BDED64" w14:textId="77777777" w:rsidTr="005A762E">
        <w:trPr>
          <w:trHeight w:val="533"/>
        </w:trPr>
        <w:tc>
          <w:tcPr>
            <w:tcW w:w="1001" w:type="dxa"/>
            <w:vAlign w:val="center"/>
          </w:tcPr>
          <w:p w14:paraId="714DEE61" w14:textId="77777777" w:rsidR="00321DC1" w:rsidRDefault="00321DC1">
            <w:pPr>
              <w:rPr>
                <w:color w:val="000000" w:themeColor="text1"/>
              </w:rPr>
            </w:pPr>
          </w:p>
        </w:tc>
        <w:tc>
          <w:tcPr>
            <w:tcW w:w="9455" w:type="dxa"/>
            <w:gridSpan w:val="4"/>
            <w:shd w:val="clear" w:color="auto" w:fill="auto"/>
            <w:vAlign w:val="center"/>
          </w:tcPr>
          <w:p w14:paraId="1C5FF81B" w14:textId="491AC164" w:rsidR="00321DC1" w:rsidRPr="00B3226A" w:rsidRDefault="00B3226A">
            <w:pPr>
              <w:rPr>
                <w:rFonts w:eastAsia="等线"/>
                <w:lang w:eastAsia="zh-CN"/>
              </w:rPr>
            </w:pPr>
            <w:r>
              <w:rPr>
                <w:rFonts w:eastAsia="等线" w:hint="eastAsia"/>
                <w:lang w:eastAsia="zh-CN"/>
              </w:rPr>
              <w:t>2022</w:t>
            </w:r>
          </w:p>
        </w:tc>
      </w:tr>
      <w:tr w:rsidR="00321DC1" w14:paraId="1C2EE3D8" w14:textId="77777777" w:rsidTr="005A762E">
        <w:trPr>
          <w:trHeight w:val="77"/>
        </w:trPr>
        <w:tc>
          <w:tcPr>
            <w:tcW w:w="1001" w:type="dxa"/>
            <w:vAlign w:val="center"/>
          </w:tcPr>
          <w:p w14:paraId="1948D70B" w14:textId="77777777" w:rsidR="00321DC1" w:rsidRDefault="00B412E3">
            <w:pPr>
              <w:rPr>
                <w:b/>
                <w:bCs/>
                <w:color w:val="000000" w:themeColor="text1"/>
              </w:rPr>
            </w:pPr>
            <w:r>
              <w:rPr>
                <w:b/>
                <w:bCs/>
                <w:color w:val="000000" w:themeColor="text1"/>
              </w:rPr>
              <w:t>11</w:t>
            </w:r>
          </w:p>
        </w:tc>
        <w:tc>
          <w:tcPr>
            <w:tcW w:w="9455" w:type="dxa"/>
            <w:gridSpan w:val="4"/>
            <w:shd w:val="clear" w:color="auto" w:fill="DEEAF6" w:themeFill="accent5" w:themeFillTint="33"/>
            <w:vAlign w:val="center"/>
          </w:tcPr>
          <w:p w14:paraId="1A6E7FF0" w14:textId="77777777" w:rsidR="00321DC1" w:rsidRDefault="00B412E3">
            <w:pPr>
              <w:rPr>
                <w:color w:val="70AD47" w:themeColor="accent6"/>
              </w:rPr>
            </w:pPr>
            <w:r>
              <w:rPr>
                <w:color w:val="000000" w:themeColor="text1"/>
              </w:rPr>
              <w:t>If multiple years/phases for entry into force, please describe.</w:t>
            </w:r>
          </w:p>
        </w:tc>
      </w:tr>
      <w:tr w:rsidR="00321DC1" w14:paraId="1B82A1B6" w14:textId="77777777" w:rsidTr="005A762E">
        <w:trPr>
          <w:trHeight w:val="533"/>
        </w:trPr>
        <w:tc>
          <w:tcPr>
            <w:tcW w:w="1001" w:type="dxa"/>
            <w:vAlign w:val="center"/>
          </w:tcPr>
          <w:p w14:paraId="4DE79E26" w14:textId="77777777" w:rsidR="00321DC1" w:rsidRDefault="00321DC1">
            <w:pPr>
              <w:rPr>
                <w:color w:val="000000" w:themeColor="text1"/>
              </w:rPr>
            </w:pPr>
          </w:p>
        </w:tc>
        <w:tc>
          <w:tcPr>
            <w:tcW w:w="9455" w:type="dxa"/>
            <w:gridSpan w:val="4"/>
            <w:shd w:val="clear" w:color="auto" w:fill="auto"/>
            <w:vAlign w:val="center"/>
          </w:tcPr>
          <w:p w14:paraId="3F1ECBF1" w14:textId="77777777" w:rsidR="00321DC1" w:rsidRDefault="00321DC1"/>
        </w:tc>
      </w:tr>
      <w:tr w:rsidR="00321DC1" w14:paraId="745E73A9" w14:textId="77777777" w:rsidTr="005A762E">
        <w:trPr>
          <w:trHeight w:val="596"/>
        </w:trPr>
        <w:tc>
          <w:tcPr>
            <w:tcW w:w="1001" w:type="dxa"/>
            <w:vAlign w:val="center"/>
          </w:tcPr>
          <w:p w14:paraId="7D828FB1" w14:textId="77777777" w:rsidR="00321DC1" w:rsidRDefault="00B412E3">
            <w:pPr>
              <w:rPr>
                <w:b/>
                <w:bCs/>
                <w:color w:val="000000" w:themeColor="text1"/>
              </w:rPr>
            </w:pPr>
            <w:r>
              <w:rPr>
                <w:b/>
                <w:bCs/>
                <w:color w:val="000000" w:themeColor="text1"/>
              </w:rPr>
              <w:t>12</w:t>
            </w:r>
          </w:p>
        </w:tc>
        <w:tc>
          <w:tcPr>
            <w:tcW w:w="9455" w:type="dxa"/>
            <w:gridSpan w:val="4"/>
            <w:shd w:val="clear" w:color="auto" w:fill="DEEAF6" w:themeFill="accent5" w:themeFillTint="33"/>
            <w:vAlign w:val="center"/>
          </w:tcPr>
          <w:p w14:paraId="14CF6B92" w14:textId="77777777" w:rsidR="00321DC1" w:rsidRDefault="00B412E3">
            <w:pPr>
              <w:rPr>
                <w:color w:val="70AD47" w:themeColor="accent6"/>
              </w:rPr>
            </w:pPr>
            <w:r>
              <w:rPr>
                <w:color w:val="000000" w:themeColor="text1"/>
              </w:rPr>
              <w:t xml:space="preserve">End date of </w:t>
            </w:r>
            <w:r>
              <w:rPr>
                <w:rFonts w:eastAsia="Times New Roman" w:cstheme="minorHAnsi"/>
                <w:b/>
                <w:color w:val="7030A0"/>
                <w:kern w:val="0"/>
                <w:lang w:val="en-SG" w:eastAsia="en-GB"/>
                <w14:ligatures w14:val="none"/>
              </w:rPr>
              <w:t>policy tool</w:t>
            </w:r>
            <w:r>
              <w:rPr>
                <w:color w:val="000000" w:themeColor="text1"/>
              </w:rPr>
              <w:t>, if relevant.</w:t>
            </w:r>
          </w:p>
        </w:tc>
      </w:tr>
      <w:tr w:rsidR="00321DC1" w14:paraId="41AC6834" w14:textId="77777777" w:rsidTr="005A762E">
        <w:trPr>
          <w:trHeight w:val="533"/>
        </w:trPr>
        <w:tc>
          <w:tcPr>
            <w:tcW w:w="1001" w:type="dxa"/>
            <w:vAlign w:val="center"/>
          </w:tcPr>
          <w:p w14:paraId="6688205D" w14:textId="77777777" w:rsidR="00321DC1" w:rsidRDefault="00321DC1">
            <w:pPr>
              <w:rPr>
                <w:color w:val="000000" w:themeColor="text1"/>
              </w:rPr>
            </w:pPr>
          </w:p>
        </w:tc>
        <w:tc>
          <w:tcPr>
            <w:tcW w:w="9455" w:type="dxa"/>
            <w:gridSpan w:val="4"/>
            <w:shd w:val="clear" w:color="auto" w:fill="auto"/>
            <w:vAlign w:val="center"/>
          </w:tcPr>
          <w:p w14:paraId="0F4E874D" w14:textId="77777777" w:rsidR="00321DC1" w:rsidRDefault="00321DC1">
            <w:pPr>
              <w:rPr>
                <w:color w:val="000000" w:themeColor="text1"/>
              </w:rPr>
            </w:pPr>
          </w:p>
          <w:p w14:paraId="52A93D95" w14:textId="77777777" w:rsidR="00321DC1" w:rsidRDefault="00321DC1"/>
        </w:tc>
      </w:tr>
      <w:tr w:rsidR="00321DC1" w14:paraId="5A3C74D2" w14:textId="77777777" w:rsidTr="005A762E">
        <w:tc>
          <w:tcPr>
            <w:tcW w:w="1001" w:type="dxa"/>
            <w:vAlign w:val="center"/>
          </w:tcPr>
          <w:p w14:paraId="0E265C06" w14:textId="77777777" w:rsidR="00321DC1" w:rsidRDefault="00B412E3">
            <w:pPr>
              <w:rPr>
                <w:b/>
                <w:bCs/>
              </w:rPr>
            </w:pPr>
            <w:r>
              <w:rPr>
                <w:b/>
                <w:bCs/>
              </w:rPr>
              <w:t>13</w:t>
            </w:r>
          </w:p>
        </w:tc>
        <w:tc>
          <w:tcPr>
            <w:tcW w:w="9455" w:type="dxa"/>
            <w:gridSpan w:val="4"/>
            <w:shd w:val="clear" w:color="auto" w:fill="DEEAF6" w:themeFill="accent5" w:themeFillTint="33"/>
            <w:vAlign w:val="center"/>
          </w:tcPr>
          <w:p w14:paraId="70A51071" w14:textId="77777777" w:rsidR="00321DC1" w:rsidRDefault="00B412E3">
            <w:r>
              <w:t xml:space="preserve">Describe the type of actor authoring/issuing the </w:t>
            </w:r>
            <w:r>
              <w:rPr>
                <w:rFonts w:eastAsia="Times New Roman" w:cstheme="minorHAnsi"/>
                <w:b/>
                <w:color w:val="7030A0"/>
                <w:kern w:val="0"/>
                <w:lang w:val="en-SG" w:eastAsia="en-GB"/>
                <w14:ligatures w14:val="none"/>
              </w:rPr>
              <w:t>policy tool</w:t>
            </w:r>
            <w:r>
              <w:t xml:space="preserve">. </w:t>
            </w:r>
          </w:p>
          <w:p w14:paraId="0774BD15" w14:textId="77777777" w:rsidR="00321DC1" w:rsidRDefault="00321DC1"/>
          <w:p w14:paraId="24869630" w14:textId="77777777" w:rsidR="00321DC1" w:rsidRDefault="00B412E3">
            <w:pPr>
              <w:rPr>
                <w:i/>
                <w:iCs/>
                <w:sz w:val="22"/>
                <w:szCs w:val="22"/>
              </w:rPr>
            </w:pPr>
            <w:r>
              <w:rPr>
                <w:i/>
                <w:iCs/>
                <w:sz w:val="22"/>
                <w:szCs w:val="22"/>
              </w:rPr>
              <w:t>For example, head of state, independent regulatory or supervisory body, legislature, judiciary, ministry/department/agency, etc.</w:t>
            </w:r>
          </w:p>
        </w:tc>
      </w:tr>
      <w:tr w:rsidR="00321DC1" w14:paraId="09D646EE" w14:textId="77777777" w:rsidTr="005A762E">
        <w:trPr>
          <w:trHeight w:val="533"/>
        </w:trPr>
        <w:tc>
          <w:tcPr>
            <w:tcW w:w="1001" w:type="dxa"/>
            <w:vAlign w:val="center"/>
          </w:tcPr>
          <w:p w14:paraId="5C5A7DC5" w14:textId="77777777" w:rsidR="00321DC1" w:rsidRDefault="00321DC1">
            <w:pPr>
              <w:rPr>
                <w:b/>
                <w:bCs/>
              </w:rPr>
            </w:pPr>
          </w:p>
        </w:tc>
        <w:tc>
          <w:tcPr>
            <w:tcW w:w="9455" w:type="dxa"/>
            <w:gridSpan w:val="4"/>
            <w:shd w:val="clear" w:color="auto" w:fill="auto"/>
            <w:vAlign w:val="center"/>
          </w:tcPr>
          <w:p w14:paraId="59BEDAA1" w14:textId="5B284FF4" w:rsidR="00321DC1" w:rsidRDefault="00E24C6E">
            <w:r w:rsidRPr="00E24C6E">
              <w:t>China Banking and Insurance Regulatory Commission, merged into the newly established National Financial Regulatory Administration (NFRA) in 2023</w:t>
            </w:r>
          </w:p>
        </w:tc>
      </w:tr>
      <w:tr w:rsidR="00321DC1" w14:paraId="4B2C1348" w14:textId="77777777" w:rsidTr="005A762E">
        <w:tc>
          <w:tcPr>
            <w:tcW w:w="1001" w:type="dxa"/>
            <w:vAlign w:val="center"/>
          </w:tcPr>
          <w:p w14:paraId="7C6BD646" w14:textId="77777777" w:rsidR="00321DC1" w:rsidRDefault="00B412E3">
            <w:pPr>
              <w:rPr>
                <w:b/>
                <w:bCs/>
              </w:rPr>
            </w:pPr>
            <w:r>
              <w:rPr>
                <w:b/>
                <w:bCs/>
              </w:rPr>
              <w:t>14.1</w:t>
            </w:r>
          </w:p>
        </w:tc>
        <w:tc>
          <w:tcPr>
            <w:tcW w:w="9455" w:type="dxa"/>
            <w:gridSpan w:val="4"/>
            <w:shd w:val="clear" w:color="auto" w:fill="DEEAF6" w:themeFill="accent5" w:themeFillTint="33"/>
            <w:vAlign w:val="center"/>
          </w:tcPr>
          <w:p w14:paraId="50083603" w14:textId="77777777" w:rsidR="00321DC1" w:rsidRDefault="00B412E3">
            <w:r>
              <w:t>Name the authority responsible for overseeing implementation and/or enforcement. In the case of EU regulation, limit answers to EU (i.e. supranational) authorities.</w:t>
            </w:r>
          </w:p>
          <w:p w14:paraId="660CF139" w14:textId="77777777" w:rsidR="00321DC1" w:rsidRDefault="00321DC1"/>
          <w:p w14:paraId="198EF346" w14:textId="77777777" w:rsidR="00321DC1" w:rsidRDefault="00B412E3">
            <w:pPr>
              <w:rPr>
                <w:b/>
                <w:bCs/>
                <w:i/>
                <w:iCs/>
              </w:rPr>
            </w:pPr>
            <w:r>
              <w:rPr>
                <w:b/>
                <w:bCs/>
                <w:i/>
                <w:iCs/>
              </w:rPr>
              <w:t>(If there are multiple authorities for overseeing implementation and/or enforcement, please name one each in 14.1, 14.2, 14.3, and so on, until 14.5. If there is only one authority, please name it here and leave 14.2, 14.3, 14.4 and 14.5 blank).</w:t>
            </w:r>
          </w:p>
          <w:p w14:paraId="1C17768F" w14:textId="77777777" w:rsidR="00321DC1" w:rsidRDefault="00321DC1"/>
        </w:tc>
      </w:tr>
      <w:tr w:rsidR="00321DC1" w14:paraId="6BA96235" w14:textId="77777777" w:rsidTr="005A762E">
        <w:trPr>
          <w:trHeight w:val="533"/>
        </w:trPr>
        <w:tc>
          <w:tcPr>
            <w:tcW w:w="1001" w:type="dxa"/>
            <w:vAlign w:val="center"/>
          </w:tcPr>
          <w:p w14:paraId="74EC87FF" w14:textId="77777777" w:rsidR="00321DC1" w:rsidRDefault="00321DC1"/>
        </w:tc>
        <w:tc>
          <w:tcPr>
            <w:tcW w:w="9455" w:type="dxa"/>
            <w:gridSpan w:val="4"/>
            <w:vAlign w:val="center"/>
          </w:tcPr>
          <w:p w14:paraId="3A6C669D" w14:textId="5BBD3940" w:rsidR="00321DC1" w:rsidRDefault="00E24C6E">
            <w:r w:rsidRPr="00E24C6E">
              <w:t>China Banking and Insurance Regulatory Commission, merged into the newly established National Financial Regulatory Administration (NFRA) in 2023</w:t>
            </w:r>
          </w:p>
        </w:tc>
      </w:tr>
      <w:tr w:rsidR="00321DC1" w14:paraId="045D5395" w14:textId="77777777" w:rsidTr="005A762E">
        <w:trPr>
          <w:trHeight w:val="63"/>
        </w:trPr>
        <w:tc>
          <w:tcPr>
            <w:tcW w:w="1001" w:type="dxa"/>
            <w:vAlign w:val="center"/>
          </w:tcPr>
          <w:p w14:paraId="5C298EE7" w14:textId="77777777" w:rsidR="00321DC1" w:rsidRDefault="00B412E3">
            <w:r>
              <w:t>14.1.1</w:t>
            </w:r>
          </w:p>
        </w:tc>
        <w:tc>
          <w:tcPr>
            <w:tcW w:w="9455" w:type="dxa"/>
            <w:gridSpan w:val="4"/>
            <w:shd w:val="clear" w:color="auto" w:fill="DEEAF6" w:themeFill="accent5" w:themeFillTint="33"/>
            <w:vAlign w:val="center"/>
          </w:tcPr>
          <w:p w14:paraId="415C134D" w14:textId="77777777" w:rsidR="00321DC1" w:rsidRDefault="00B412E3">
            <w:r>
              <w:t>To provide contextual information, indicate the extent to which this authority is perceived as having the capacity to undertake this work. Select the appropriate response using an X.</w:t>
            </w:r>
          </w:p>
        </w:tc>
      </w:tr>
      <w:tr w:rsidR="00321DC1" w14:paraId="031A80B0" w14:textId="77777777" w:rsidTr="005A762E">
        <w:trPr>
          <w:trHeight w:val="63"/>
        </w:trPr>
        <w:tc>
          <w:tcPr>
            <w:tcW w:w="1001" w:type="dxa"/>
            <w:vAlign w:val="center"/>
          </w:tcPr>
          <w:p w14:paraId="0B5C301B" w14:textId="77777777" w:rsidR="00321DC1" w:rsidRDefault="00B412E3">
            <w:r>
              <w:t>14.1.1.1</w:t>
            </w:r>
          </w:p>
        </w:tc>
        <w:tc>
          <w:tcPr>
            <w:tcW w:w="5396" w:type="dxa"/>
            <w:gridSpan w:val="3"/>
            <w:shd w:val="clear" w:color="auto" w:fill="E2EFD9" w:themeFill="accent6" w:themeFillTint="33"/>
            <w:vAlign w:val="center"/>
          </w:tcPr>
          <w:p w14:paraId="6AAE3F64" w14:textId="77777777" w:rsidR="00321DC1" w:rsidRDefault="00B412E3">
            <w:r>
              <w:t>No capacity</w:t>
            </w:r>
          </w:p>
        </w:tc>
        <w:tc>
          <w:tcPr>
            <w:tcW w:w="4059" w:type="dxa"/>
            <w:shd w:val="clear" w:color="auto" w:fill="auto"/>
            <w:vAlign w:val="center"/>
          </w:tcPr>
          <w:p w14:paraId="39C2D963" w14:textId="77777777" w:rsidR="00321DC1" w:rsidRDefault="00321DC1"/>
        </w:tc>
      </w:tr>
      <w:tr w:rsidR="00321DC1" w14:paraId="3C0DCFE1" w14:textId="77777777" w:rsidTr="005A762E">
        <w:trPr>
          <w:trHeight w:val="63"/>
        </w:trPr>
        <w:tc>
          <w:tcPr>
            <w:tcW w:w="1001" w:type="dxa"/>
            <w:vAlign w:val="center"/>
          </w:tcPr>
          <w:p w14:paraId="2AC78B9F" w14:textId="77777777" w:rsidR="00321DC1" w:rsidRDefault="00B412E3">
            <w:r>
              <w:t>14.1.1.2</w:t>
            </w:r>
          </w:p>
        </w:tc>
        <w:tc>
          <w:tcPr>
            <w:tcW w:w="5396" w:type="dxa"/>
            <w:gridSpan w:val="3"/>
            <w:shd w:val="clear" w:color="auto" w:fill="E2EFD9" w:themeFill="accent6" w:themeFillTint="33"/>
            <w:vAlign w:val="center"/>
          </w:tcPr>
          <w:p w14:paraId="444428A2" w14:textId="77777777" w:rsidR="00321DC1" w:rsidRDefault="00B412E3">
            <w:r>
              <w:t>Low capacity</w:t>
            </w:r>
          </w:p>
        </w:tc>
        <w:tc>
          <w:tcPr>
            <w:tcW w:w="4059" w:type="dxa"/>
            <w:shd w:val="clear" w:color="auto" w:fill="auto"/>
            <w:vAlign w:val="center"/>
          </w:tcPr>
          <w:p w14:paraId="05D79F7A" w14:textId="77777777" w:rsidR="00321DC1" w:rsidRDefault="00321DC1"/>
        </w:tc>
      </w:tr>
      <w:tr w:rsidR="00321DC1" w14:paraId="7613D73E" w14:textId="77777777" w:rsidTr="005A762E">
        <w:trPr>
          <w:trHeight w:val="63"/>
        </w:trPr>
        <w:tc>
          <w:tcPr>
            <w:tcW w:w="1001" w:type="dxa"/>
            <w:vAlign w:val="center"/>
          </w:tcPr>
          <w:p w14:paraId="78ECCC4B" w14:textId="77777777" w:rsidR="00321DC1" w:rsidRDefault="00B412E3">
            <w:r>
              <w:t>14.1.1.3</w:t>
            </w:r>
          </w:p>
        </w:tc>
        <w:tc>
          <w:tcPr>
            <w:tcW w:w="5396" w:type="dxa"/>
            <w:gridSpan w:val="3"/>
            <w:shd w:val="clear" w:color="auto" w:fill="E2EFD9" w:themeFill="accent6" w:themeFillTint="33"/>
            <w:vAlign w:val="center"/>
          </w:tcPr>
          <w:p w14:paraId="2F66461E" w14:textId="77777777" w:rsidR="00321DC1" w:rsidRDefault="00B412E3">
            <w:r>
              <w:t>Medium capacity</w:t>
            </w:r>
          </w:p>
        </w:tc>
        <w:tc>
          <w:tcPr>
            <w:tcW w:w="4059" w:type="dxa"/>
            <w:vAlign w:val="center"/>
          </w:tcPr>
          <w:p w14:paraId="019CC3E5" w14:textId="77777777" w:rsidR="00321DC1" w:rsidRDefault="00321DC1"/>
        </w:tc>
      </w:tr>
      <w:tr w:rsidR="00321DC1" w14:paraId="145FCC76" w14:textId="77777777" w:rsidTr="005A762E">
        <w:trPr>
          <w:trHeight w:val="63"/>
        </w:trPr>
        <w:tc>
          <w:tcPr>
            <w:tcW w:w="1001" w:type="dxa"/>
            <w:vAlign w:val="center"/>
          </w:tcPr>
          <w:p w14:paraId="7235686C" w14:textId="77777777" w:rsidR="00321DC1" w:rsidRDefault="00B412E3">
            <w:r>
              <w:t>14.1.1.4</w:t>
            </w:r>
          </w:p>
        </w:tc>
        <w:tc>
          <w:tcPr>
            <w:tcW w:w="5396" w:type="dxa"/>
            <w:gridSpan w:val="3"/>
            <w:shd w:val="clear" w:color="auto" w:fill="E2EFD9" w:themeFill="accent6" w:themeFillTint="33"/>
            <w:vAlign w:val="center"/>
          </w:tcPr>
          <w:p w14:paraId="05F3E934" w14:textId="77777777" w:rsidR="00321DC1" w:rsidRDefault="00B412E3">
            <w:r>
              <w:t>High capacity</w:t>
            </w:r>
          </w:p>
        </w:tc>
        <w:tc>
          <w:tcPr>
            <w:tcW w:w="4059" w:type="dxa"/>
            <w:vAlign w:val="center"/>
          </w:tcPr>
          <w:p w14:paraId="79462E01" w14:textId="054A330E" w:rsidR="00321DC1" w:rsidRPr="00E24C6E" w:rsidRDefault="00E24C6E">
            <w:pPr>
              <w:rPr>
                <w:rFonts w:eastAsia="等线"/>
                <w:lang w:eastAsia="zh-CN"/>
              </w:rPr>
            </w:pPr>
            <w:r>
              <w:rPr>
                <w:rFonts w:eastAsia="等线" w:hint="eastAsia"/>
                <w:lang w:eastAsia="zh-CN"/>
              </w:rPr>
              <w:t>X</w:t>
            </w:r>
          </w:p>
        </w:tc>
      </w:tr>
      <w:tr w:rsidR="00321DC1" w14:paraId="514D0132" w14:textId="77777777" w:rsidTr="005A762E">
        <w:trPr>
          <w:trHeight w:val="63"/>
        </w:trPr>
        <w:tc>
          <w:tcPr>
            <w:tcW w:w="1001" w:type="dxa"/>
            <w:vAlign w:val="center"/>
          </w:tcPr>
          <w:p w14:paraId="3A337427" w14:textId="77777777" w:rsidR="00321DC1" w:rsidRDefault="00B412E3">
            <w:pPr>
              <w:rPr>
                <w:b/>
                <w:bCs/>
              </w:rPr>
            </w:pPr>
            <w:r>
              <w:rPr>
                <w:b/>
                <w:bCs/>
              </w:rPr>
              <w:t>14.2</w:t>
            </w:r>
          </w:p>
        </w:tc>
        <w:tc>
          <w:tcPr>
            <w:tcW w:w="9455" w:type="dxa"/>
            <w:gridSpan w:val="4"/>
            <w:shd w:val="clear" w:color="auto" w:fill="DEEAF6" w:themeFill="accent5" w:themeFillTint="33"/>
            <w:vAlign w:val="center"/>
          </w:tcPr>
          <w:p w14:paraId="62FBD93A" w14:textId="77777777" w:rsidR="00321DC1" w:rsidRDefault="00B412E3">
            <w:pPr>
              <w:rPr>
                <w:b/>
                <w:bCs/>
              </w:rPr>
            </w:pPr>
            <w:r>
              <w:rPr>
                <w:b/>
                <w:bCs/>
              </w:rPr>
              <w:t>Authority number 2</w:t>
            </w:r>
          </w:p>
          <w:p w14:paraId="72C976D6" w14:textId="77777777" w:rsidR="00321DC1" w:rsidRDefault="00B412E3">
            <w:pPr>
              <w:rPr>
                <w:b/>
                <w:bCs/>
              </w:rPr>
            </w:pPr>
            <w:r>
              <w:rPr>
                <w:b/>
                <w:bCs/>
              </w:rPr>
              <w:t>(Answer if there is more than one authority overseeing implementation and/or enforcement. Otherwise leave blank.)</w:t>
            </w:r>
          </w:p>
          <w:p w14:paraId="35E0D7BE" w14:textId="77777777" w:rsidR="00321DC1" w:rsidRDefault="00321DC1"/>
          <w:p w14:paraId="0DC1725D" w14:textId="77777777" w:rsidR="00321DC1" w:rsidRDefault="00B412E3">
            <w:r>
              <w:t>Name the authority responsible for overseeing implementation and/or enforcement. In the case of EU regulation, limit answers to EU (i.e. supranational) authorities.</w:t>
            </w:r>
          </w:p>
        </w:tc>
      </w:tr>
      <w:tr w:rsidR="00321DC1" w14:paraId="674AA4FD" w14:textId="77777777" w:rsidTr="005A762E">
        <w:trPr>
          <w:trHeight w:val="533"/>
        </w:trPr>
        <w:tc>
          <w:tcPr>
            <w:tcW w:w="1001" w:type="dxa"/>
            <w:vAlign w:val="center"/>
          </w:tcPr>
          <w:p w14:paraId="1233C9D6" w14:textId="77777777" w:rsidR="00321DC1" w:rsidRDefault="00321DC1">
            <w:pPr>
              <w:rPr>
                <w:b/>
                <w:bCs/>
              </w:rPr>
            </w:pPr>
          </w:p>
        </w:tc>
        <w:tc>
          <w:tcPr>
            <w:tcW w:w="9455" w:type="dxa"/>
            <w:gridSpan w:val="4"/>
            <w:vAlign w:val="center"/>
          </w:tcPr>
          <w:p w14:paraId="1E456544" w14:textId="31D3396C" w:rsidR="00321DC1" w:rsidRPr="00D03123" w:rsidRDefault="00321DC1">
            <w:pPr>
              <w:rPr>
                <w:rFonts w:eastAsia="等线"/>
                <w:lang w:eastAsia="zh-CN"/>
              </w:rPr>
            </w:pPr>
          </w:p>
        </w:tc>
      </w:tr>
      <w:tr w:rsidR="00321DC1" w14:paraId="73FE3048" w14:textId="77777777" w:rsidTr="005A762E">
        <w:trPr>
          <w:trHeight w:val="63"/>
        </w:trPr>
        <w:tc>
          <w:tcPr>
            <w:tcW w:w="1001" w:type="dxa"/>
            <w:vAlign w:val="center"/>
          </w:tcPr>
          <w:p w14:paraId="35A85C19" w14:textId="77777777" w:rsidR="00321DC1" w:rsidRDefault="00B412E3">
            <w:r>
              <w:lastRenderedPageBreak/>
              <w:t>14.2.1</w:t>
            </w:r>
          </w:p>
        </w:tc>
        <w:tc>
          <w:tcPr>
            <w:tcW w:w="9455" w:type="dxa"/>
            <w:gridSpan w:val="4"/>
            <w:shd w:val="clear" w:color="auto" w:fill="DEEAF6" w:themeFill="accent5" w:themeFillTint="33"/>
            <w:vAlign w:val="center"/>
          </w:tcPr>
          <w:p w14:paraId="16E1EAEC" w14:textId="77777777" w:rsidR="00321DC1" w:rsidRDefault="00B412E3">
            <w:r>
              <w:t>To provide contextual information, indicate the extent to which this authority is perceived as having the capacity to undertake this work. Select the appropriate response using an X.</w:t>
            </w:r>
          </w:p>
        </w:tc>
      </w:tr>
      <w:tr w:rsidR="00321DC1" w14:paraId="0692D69D" w14:textId="77777777" w:rsidTr="005A762E">
        <w:trPr>
          <w:trHeight w:val="63"/>
        </w:trPr>
        <w:tc>
          <w:tcPr>
            <w:tcW w:w="1001" w:type="dxa"/>
            <w:vAlign w:val="center"/>
          </w:tcPr>
          <w:p w14:paraId="798F1E1B" w14:textId="77777777" w:rsidR="00321DC1" w:rsidRDefault="00B412E3">
            <w:r>
              <w:t>14.2.1.1</w:t>
            </w:r>
          </w:p>
        </w:tc>
        <w:tc>
          <w:tcPr>
            <w:tcW w:w="5396" w:type="dxa"/>
            <w:gridSpan w:val="3"/>
            <w:shd w:val="clear" w:color="auto" w:fill="E2EFD9" w:themeFill="accent6" w:themeFillTint="33"/>
            <w:vAlign w:val="center"/>
          </w:tcPr>
          <w:p w14:paraId="0282FE01" w14:textId="77777777" w:rsidR="00321DC1" w:rsidRDefault="00B412E3">
            <w:r>
              <w:t>No capacity</w:t>
            </w:r>
          </w:p>
        </w:tc>
        <w:tc>
          <w:tcPr>
            <w:tcW w:w="4059" w:type="dxa"/>
            <w:shd w:val="clear" w:color="auto" w:fill="auto"/>
            <w:vAlign w:val="center"/>
          </w:tcPr>
          <w:p w14:paraId="76571A24" w14:textId="77777777" w:rsidR="00321DC1" w:rsidRDefault="00321DC1"/>
        </w:tc>
      </w:tr>
      <w:tr w:rsidR="00321DC1" w14:paraId="1BFCF49D" w14:textId="77777777" w:rsidTr="005A762E">
        <w:trPr>
          <w:trHeight w:val="63"/>
        </w:trPr>
        <w:tc>
          <w:tcPr>
            <w:tcW w:w="1001" w:type="dxa"/>
            <w:vAlign w:val="center"/>
          </w:tcPr>
          <w:p w14:paraId="4A3FEF12" w14:textId="77777777" w:rsidR="00321DC1" w:rsidRDefault="00B412E3">
            <w:r>
              <w:t>14.2.1.2</w:t>
            </w:r>
          </w:p>
        </w:tc>
        <w:tc>
          <w:tcPr>
            <w:tcW w:w="5396" w:type="dxa"/>
            <w:gridSpan w:val="3"/>
            <w:shd w:val="clear" w:color="auto" w:fill="E2EFD9" w:themeFill="accent6" w:themeFillTint="33"/>
            <w:vAlign w:val="center"/>
          </w:tcPr>
          <w:p w14:paraId="11C35B8F" w14:textId="77777777" w:rsidR="00321DC1" w:rsidRDefault="00B412E3">
            <w:r>
              <w:t>Low capacity</w:t>
            </w:r>
          </w:p>
        </w:tc>
        <w:tc>
          <w:tcPr>
            <w:tcW w:w="4059" w:type="dxa"/>
            <w:shd w:val="clear" w:color="auto" w:fill="auto"/>
            <w:vAlign w:val="center"/>
          </w:tcPr>
          <w:p w14:paraId="0E9C4482" w14:textId="77777777" w:rsidR="00321DC1" w:rsidRDefault="00321DC1"/>
        </w:tc>
      </w:tr>
      <w:tr w:rsidR="00321DC1" w14:paraId="79A8E0D6" w14:textId="77777777" w:rsidTr="005A762E">
        <w:trPr>
          <w:trHeight w:val="63"/>
        </w:trPr>
        <w:tc>
          <w:tcPr>
            <w:tcW w:w="1001" w:type="dxa"/>
            <w:vAlign w:val="center"/>
          </w:tcPr>
          <w:p w14:paraId="5240E627" w14:textId="77777777" w:rsidR="00321DC1" w:rsidRDefault="00B412E3">
            <w:r>
              <w:t>14.2.1.3</w:t>
            </w:r>
          </w:p>
        </w:tc>
        <w:tc>
          <w:tcPr>
            <w:tcW w:w="5396" w:type="dxa"/>
            <w:gridSpan w:val="3"/>
            <w:shd w:val="clear" w:color="auto" w:fill="E2EFD9" w:themeFill="accent6" w:themeFillTint="33"/>
            <w:vAlign w:val="center"/>
          </w:tcPr>
          <w:p w14:paraId="1ECA4C13" w14:textId="77777777" w:rsidR="00321DC1" w:rsidRDefault="00B412E3">
            <w:r>
              <w:t>Medium capacity</w:t>
            </w:r>
          </w:p>
        </w:tc>
        <w:tc>
          <w:tcPr>
            <w:tcW w:w="4059" w:type="dxa"/>
            <w:shd w:val="clear" w:color="auto" w:fill="auto"/>
            <w:vAlign w:val="center"/>
          </w:tcPr>
          <w:p w14:paraId="51D52994" w14:textId="77777777" w:rsidR="00321DC1" w:rsidRDefault="00321DC1"/>
        </w:tc>
      </w:tr>
      <w:tr w:rsidR="00321DC1" w14:paraId="30F22B33" w14:textId="77777777" w:rsidTr="005A762E">
        <w:trPr>
          <w:trHeight w:val="63"/>
        </w:trPr>
        <w:tc>
          <w:tcPr>
            <w:tcW w:w="1001" w:type="dxa"/>
            <w:vAlign w:val="center"/>
          </w:tcPr>
          <w:p w14:paraId="5EC67C48" w14:textId="77777777" w:rsidR="00321DC1" w:rsidRDefault="00B412E3">
            <w:r>
              <w:t>14.2.1.4</w:t>
            </w:r>
          </w:p>
        </w:tc>
        <w:tc>
          <w:tcPr>
            <w:tcW w:w="5396" w:type="dxa"/>
            <w:gridSpan w:val="3"/>
            <w:shd w:val="clear" w:color="auto" w:fill="E2EFD9" w:themeFill="accent6" w:themeFillTint="33"/>
            <w:vAlign w:val="center"/>
          </w:tcPr>
          <w:p w14:paraId="7F9AD0CF" w14:textId="77777777" w:rsidR="00321DC1" w:rsidRDefault="00B412E3">
            <w:r>
              <w:t>High capacity</w:t>
            </w:r>
          </w:p>
        </w:tc>
        <w:tc>
          <w:tcPr>
            <w:tcW w:w="4059" w:type="dxa"/>
            <w:shd w:val="clear" w:color="auto" w:fill="auto"/>
            <w:vAlign w:val="center"/>
          </w:tcPr>
          <w:p w14:paraId="7149A2A9" w14:textId="77777777" w:rsidR="00321DC1" w:rsidRDefault="00321DC1"/>
        </w:tc>
      </w:tr>
      <w:tr w:rsidR="00321DC1" w14:paraId="3AD10A27" w14:textId="77777777" w:rsidTr="005A762E">
        <w:trPr>
          <w:trHeight w:val="63"/>
        </w:trPr>
        <w:tc>
          <w:tcPr>
            <w:tcW w:w="1001" w:type="dxa"/>
            <w:vAlign w:val="center"/>
          </w:tcPr>
          <w:p w14:paraId="55701C77" w14:textId="77777777" w:rsidR="00321DC1" w:rsidRDefault="00B412E3">
            <w:pPr>
              <w:rPr>
                <w:b/>
                <w:bCs/>
              </w:rPr>
            </w:pPr>
            <w:r>
              <w:rPr>
                <w:b/>
                <w:bCs/>
              </w:rPr>
              <w:t>14.3</w:t>
            </w:r>
          </w:p>
        </w:tc>
        <w:tc>
          <w:tcPr>
            <w:tcW w:w="9455" w:type="dxa"/>
            <w:gridSpan w:val="4"/>
            <w:shd w:val="clear" w:color="auto" w:fill="DEEAF6" w:themeFill="accent5" w:themeFillTint="33"/>
            <w:vAlign w:val="center"/>
          </w:tcPr>
          <w:p w14:paraId="4900F25F" w14:textId="77777777" w:rsidR="00321DC1" w:rsidRDefault="00B412E3">
            <w:pPr>
              <w:rPr>
                <w:b/>
                <w:bCs/>
              </w:rPr>
            </w:pPr>
            <w:r>
              <w:rPr>
                <w:b/>
                <w:bCs/>
              </w:rPr>
              <w:t>Authority number 3</w:t>
            </w:r>
          </w:p>
          <w:p w14:paraId="445F0AFE" w14:textId="77777777" w:rsidR="00321DC1" w:rsidRDefault="00B412E3">
            <w:pPr>
              <w:rPr>
                <w:b/>
                <w:bCs/>
              </w:rPr>
            </w:pPr>
            <w:r>
              <w:rPr>
                <w:b/>
                <w:bCs/>
              </w:rPr>
              <w:t>(Answer if there are more than two authorities overseeing implementation and/or enforcement. Otherwise leave blank.)</w:t>
            </w:r>
          </w:p>
          <w:p w14:paraId="0D357C02" w14:textId="77777777" w:rsidR="00321DC1" w:rsidRDefault="00321DC1"/>
          <w:p w14:paraId="57E30203" w14:textId="77777777" w:rsidR="00321DC1" w:rsidRDefault="00B412E3">
            <w:r>
              <w:t>Name the authority responsible for overseeing implementation and/or enforcement. In the case of EU regulation, limit answers to EU (i.e. supranational) authorities.</w:t>
            </w:r>
          </w:p>
        </w:tc>
      </w:tr>
      <w:tr w:rsidR="00321DC1" w14:paraId="0088F160" w14:textId="77777777" w:rsidTr="005A762E">
        <w:trPr>
          <w:trHeight w:val="533"/>
        </w:trPr>
        <w:tc>
          <w:tcPr>
            <w:tcW w:w="1001" w:type="dxa"/>
            <w:vAlign w:val="center"/>
          </w:tcPr>
          <w:p w14:paraId="007F4493" w14:textId="77777777" w:rsidR="00321DC1" w:rsidRDefault="00321DC1">
            <w:pPr>
              <w:rPr>
                <w:b/>
                <w:bCs/>
              </w:rPr>
            </w:pPr>
          </w:p>
        </w:tc>
        <w:tc>
          <w:tcPr>
            <w:tcW w:w="9455" w:type="dxa"/>
            <w:gridSpan w:val="4"/>
            <w:vAlign w:val="center"/>
          </w:tcPr>
          <w:p w14:paraId="35A7C6F8" w14:textId="11E92522" w:rsidR="00321DC1" w:rsidRPr="00E24C6E" w:rsidRDefault="00321DC1">
            <w:pPr>
              <w:rPr>
                <w:rFonts w:eastAsia="等线"/>
                <w:lang w:eastAsia="zh-CN"/>
              </w:rPr>
            </w:pPr>
          </w:p>
        </w:tc>
      </w:tr>
      <w:tr w:rsidR="00321DC1" w14:paraId="61FA2A4D" w14:textId="77777777" w:rsidTr="005A762E">
        <w:trPr>
          <w:trHeight w:val="63"/>
        </w:trPr>
        <w:tc>
          <w:tcPr>
            <w:tcW w:w="1001" w:type="dxa"/>
            <w:vAlign w:val="center"/>
          </w:tcPr>
          <w:p w14:paraId="20A0A06E" w14:textId="77777777" w:rsidR="00321DC1" w:rsidRDefault="00B412E3">
            <w:r>
              <w:t>14.3.1</w:t>
            </w:r>
          </w:p>
        </w:tc>
        <w:tc>
          <w:tcPr>
            <w:tcW w:w="9455" w:type="dxa"/>
            <w:gridSpan w:val="4"/>
            <w:shd w:val="clear" w:color="auto" w:fill="DEEAF6" w:themeFill="accent5" w:themeFillTint="33"/>
            <w:vAlign w:val="center"/>
          </w:tcPr>
          <w:p w14:paraId="4D376A69" w14:textId="77777777" w:rsidR="00321DC1" w:rsidRDefault="00B412E3">
            <w:r>
              <w:t>To provide contextual information, indicate the extent to which this authority is perceived as having the capacity to undertake this work. Select the appropriate response using an X.</w:t>
            </w:r>
          </w:p>
        </w:tc>
      </w:tr>
      <w:tr w:rsidR="00321DC1" w14:paraId="6D9FD10C" w14:textId="77777777" w:rsidTr="005A762E">
        <w:trPr>
          <w:trHeight w:val="63"/>
        </w:trPr>
        <w:tc>
          <w:tcPr>
            <w:tcW w:w="1001" w:type="dxa"/>
            <w:vAlign w:val="center"/>
          </w:tcPr>
          <w:p w14:paraId="5535C08F" w14:textId="77777777" w:rsidR="00321DC1" w:rsidRDefault="00B412E3">
            <w:r>
              <w:t>14.3.1.1</w:t>
            </w:r>
          </w:p>
        </w:tc>
        <w:tc>
          <w:tcPr>
            <w:tcW w:w="5396" w:type="dxa"/>
            <w:gridSpan w:val="3"/>
            <w:shd w:val="clear" w:color="auto" w:fill="E2EFD9" w:themeFill="accent6" w:themeFillTint="33"/>
            <w:vAlign w:val="center"/>
          </w:tcPr>
          <w:p w14:paraId="0A292012" w14:textId="77777777" w:rsidR="00321DC1" w:rsidRDefault="00B412E3">
            <w:r>
              <w:t>No capacity</w:t>
            </w:r>
          </w:p>
        </w:tc>
        <w:tc>
          <w:tcPr>
            <w:tcW w:w="4059" w:type="dxa"/>
            <w:shd w:val="clear" w:color="auto" w:fill="auto"/>
            <w:vAlign w:val="center"/>
          </w:tcPr>
          <w:p w14:paraId="66BFF827" w14:textId="77777777" w:rsidR="00321DC1" w:rsidRDefault="00321DC1"/>
        </w:tc>
      </w:tr>
      <w:tr w:rsidR="00321DC1" w14:paraId="4A5E1D04" w14:textId="77777777" w:rsidTr="005A762E">
        <w:trPr>
          <w:trHeight w:val="63"/>
        </w:trPr>
        <w:tc>
          <w:tcPr>
            <w:tcW w:w="1001" w:type="dxa"/>
            <w:vAlign w:val="center"/>
          </w:tcPr>
          <w:p w14:paraId="2723B43E" w14:textId="77777777" w:rsidR="00321DC1" w:rsidRDefault="00B412E3">
            <w:r>
              <w:t>14.3.1.2</w:t>
            </w:r>
          </w:p>
        </w:tc>
        <w:tc>
          <w:tcPr>
            <w:tcW w:w="5396" w:type="dxa"/>
            <w:gridSpan w:val="3"/>
            <w:shd w:val="clear" w:color="auto" w:fill="E2EFD9" w:themeFill="accent6" w:themeFillTint="33"/>
            <w:vAlign w:val="center"/>
          </w:tcPr>
          <w:p w14:paraId="1FC6842B" w14:textId="77777777" w:rsidR="00321DC1" w:rsidRDefault="00B412E3">
            <w:r>
              <w:t>Low capacity</w:t>
            </w:r>
          </w:p>
        </w:tc>
        <w:tc>
          <w:tcPr>
            <w:tcW w:w="4059" w:type="dxa"/>
            <w:shd w:val="clear" w:color="auto" w:fill="auto"/>
            <w:vAlign w:val="center"/>
          </w:tcPr>
          <w:p w14:paraId="1DC930B4" w14:textId="77777777" w:rsidR="00321DC1" w:rsidRDefault="00321DC1"/>
        </w:tc>
      </w:tr>
      <w:tr w:rsidR="00321DC1" w14:paraId="1CC8E0D5" w14:textId="77777777" w:rsidTr="005A762E">
        <w:trPr>
          <w:trHeight w:val="63"/>
        </w:trPr>
        <w:tc>
          <w:tcPr>
            <w:tcW w:w="1001" w:type="dxa"/>
            <w:vAlign w:val="center"/>
          </w:tcPr>
          <w:p w14:paraId="178C0210" w14:textId="77777777" w:rsidR="00321DC1" w:rsidRDefault="00B412E3">
            <w:r>
              <w:t>14.3.1.3</w:t>
            </w:r>
          </w:p>
        </w:tc>
        <w:tc>
          <w:tcPr>
            <w:tcW w:w="5396" w:type="dxa"/>
            <w:gridSpan w:val="3"/>
            <w:shd w:val="clear" w:color="auto" w:fill="E2EFD9" w:themeFill="accent6" w:themeFillTint="33"/>
            <w:vAlign w:val="center"/>
          </w:tcPr>
          <w:p w14:paraId="7137F0F5" w14:textId="77777777" w:rsidR="00321DC1" w:rsidRDefault="00B412E3">
            <w:r>
              <w:t>Medium capacity</w:t>
            </w:r>
          </w:p>
        </w:tc>
        <w:tc>
          <w:tcPr>
            <w:tcW w:w="4059" w:type="dxa"/>
            <w:shd w:val="clear" w:color="auto" w:fill="auto"/>
            <w:vAlign w:val="center"/>
          </w:tcPr>
          <w:p w14:paraId="0A23DC58" w14:textId="77777777" w:rsidR="00321DC1" w:rsidRDefault="00321DC1"/>
        </w:tc>
      </w:tr>
      <w:tr w:rsidR="00321DC1" w14:paraId="44BFB660" w14:textId="77777777" w:rsidTr="005A762E">
        <w:trPr>
          <w:trHeight w:val="63"/>
        </w:trPr>
        <w:tc>
          <w:tcPr>
            <w:tcW w:w="1001" w:type="dxa"/>
            <w:vAlign w:val="center"/>
          </w:tcPr>
          <w:p w14:paraId="6165FC15" w14:textId="77777777" w:rsidR="00321DC1" w:rsidRDefault="00B412E3">
            <w:r>
              <w:t>14.3.1.4</w:t>
            </w:r>
          </w:p>
        </w:tc>
        <w:tc>
          <w:tcPr>
            <w:tcW w:w="5396" w:type="dxa"/>
            <w:gridSpan w:val="3"/>
            <w:shd w:val="clear" w:color="auto" w:fill="E2EFD9" w:themeFill="accent6" w:themeFillTint="33"/>
            <w:vAlign w:val="center"/>
          </w:tcPr>
          <w:p w14:paraId="20848E05" w14:textId="77777777" w:rsidR="00321DC1" w:rsidRDefault="00B412E3">
            <w:r>
              <w:t>High capacity</w:t>
            </w:r>
          </w:p>
        </w:tc>
        <w:tc>
          <w:tcPr>
            <w:tcW w:w="4059" w:type="dxa"/>
            <w:vAlign w:val="center"/>
          </w:tcPr>
          <w:p w14:paraId="184907DF" w14:textId="77777777" w:rsidR="00321DC1" w:rsidRDefault="00321DC1"/>
        </w:tc>
      </w:tr>
      <w:tr w:rsidR="00321DC1" w14:paraId="7822402A" w14:textId="77777777" w:rsidTr="005A762E">
        <w:trPr>
          <w:trHeight w:val="63"/>
        </w:trPr>
        <w:tc>
          <w:tcPr>
            <w:tcW w:w="1001" w:type="dxa"/>
            <w:vAlign w:val="center"/>
          </w:tcPr>
          <w:p w14:paraId="09C45BD7" w14:textId="77777777" w:rsidR="00321DC1" w:rsidRDefault="00B412E3">
            <w:pPr>
              <w:rPr>
                <w:b/>
                <w:bCs/>
              </w:rPr>
            </w:pPr>
            <w:r>
              <w:rPr>
                <w:b/>
                <w:bCs/>
              </w:rPr>
              <w:t>14.4</w:t>
            </w:r>
          </w:p>
        </w:tc>
        <w:tc>
          <w:tcPr>
            <w:tcW w:w="9455" w:type="dxa"/>
            <w:gridSpan w:val="4"/>
            <w:shd w:val="clear" w:color="auto" w:fill="DEEAF6" w:themeFill="accent5" w:themeFillTint="33"/>
            <w:vAlign w:val="center"/>
          </w:tcPr>
          <w:p w14:paraId="4D040E36" w14:textId="77777777" w:rsidR="00321DC1" w:rsidRDefault="00B412E3">
            <w:pPr>
              <w:rPr>
                <w:b/>
                <w:bCs/>
              </w:rPr>
            </w:pPr>
            <w:r>
              <w:rPr>
                <w:b/>
                <w:bCs/>
              </w:rPr>
              <w:t>Authority number 4</w:t>
            </w:r>
          </w:p>
          <w:p w14:paraId="2FA215EB" w14:textId="77777777" w:rsidR="00321DC1" w:rsidRDefault="00B412E3">
            <w:pPr>
              <w:rPr>
                <w:b/>
                <w:bCs/>
              </w:rPr>
            </w:pPr>
            <w:r>
              <w:rPr>
                <w:b/>
                <w:bCs/>
              </w:rPr>
              <w:t>(Answer if there are more than three authorities overseeing implementation and/or enforcement. Otherwise leave blank.)</w:t>
            </w:r>
          </w:p>
          <w:p w14:paraId="782FAC36" w14:textId="77777777" w:rsidR="00321DC1" w:rsidRDefault="00321DC1"/>
          <w:p w14:paraId="57EE9DA2" w14:textId="77777777" w:rsidR="00321DC1" w:rsidRDefault="00B412E3">
            <w:r>
              <w:t>Name the authority responsible for overseeing implementation and/or enforcement. In the case of EU regulation, limit answers to EU (i.e. supranational) authorities.</w:t>
            </w:r>
          </w:p>
        </w:tc>
      </w:tr>
      <w:tr w:rsidR="00321DC1" w14:paraId="3AA7C5AF" w14:textId="77777777" w:rsidTr="005A762E">
        <w:trPr>
          <w:trHeight w:val="533"/>
        </w:trPr>
        <w:tc>
          <w:tcPr>
            <w:tcW w:w="1001" w:type="dxa"/>
            <w:vAlign w:val="center"/>
          </w:tcPr>
          <w:p w14:paraId="5504962D" w14:textId="77777777" w:rsidR="00321DC1" w:rsidRDefault="00321DC1">
            <w:pPr>
              <w:rPr>
                <w:b/>
                <w:bCs/>
              </w:rPr>
            </w:pPr>
          </w:p>
        </w:tc>
        <w:tc>
          <w:tcPr>
            <w:tcW w:w="9455" w:type="dxa"/>
            <w:gridSpan w:val="4"/>
            <w:vAlign w:val="center"/>
          </w:tcPr>
          <w:p w14:paraId="65C110A0" w14:textId="4F966BEA" w:rsidR="00321DC1" w:rsidRPr="00E24C6E" w:rsidRDefault="00321DC1">
            <w:pPr>
              <w:rPr>
                <w:rFonts w:eastAsia="等线"/>
                <w:lang w:eastAsia="zh-CN"/>
              </w:rPr>
            </w:pPr>
          </w:p>
        </w:tc>
      </w:tr>
      <w:tr w:rsidR="00321DC1" w14:paraId="784662AB" w14:textId="77777777" w:rsidTr="005A762E">
        <w:trPr>
          <w:trHeight w:val="63"/>
        </w:trPr>
        <w:tc>
          <w:tcPr>
            <w:tcW w:w="1001" w:type="dxa"/>
            <w:vAlign w:val="center"/>
          </w:tcPr>
          <w:p w14:paraId="51579234" w14:textId="77777777" w:rsidR="00321DC1" w:rsidRDefault="00B412E3">
            <w:r>
              <w:t>14.4.1</w:t>
            </w:r>
          </w:p>
        </w:tc>
        <w:tc>
          <w:tcPr>
            <w:tcW w:w="9455" w:type="dxa"/>
            <w:gridSpan w:val="4"/>
            <w:shd w:val="clear" w:color="auto" w:fill="DEEAF6" w:themeFill="accent5" w:themeFillTint="33"/>
            <w:vAlign w:val="center"/>
          </w:tcPr>
          <w:p w14:paraId="2790C79C" w14:textId="77777777" w:rsidR="00321DC1" w:rsidRDefault="00B412E3">
            <w:r>
              <w:t>To provide contextual information, indicate the extent to which this authority is perceived as having the capacity to undertake this work. Select the appropriate response using an X.</w:t>
            </w:r>
          </w:p>
        </w:tc>
      </w:tr>
      <w:tr w:rsidR="00321DC1" w14:paraId="4F9E3AF4" w14:textId="77777777" w:rsidTr="005A762E">
        <w:trPr>
          <w:trHeight w:val="63"/>
        </w:trPr>
        <w:tc>
          <w:tcPr>
            <w:tcW w:w="1001" w:type="dxa"/>
            <w:vAlign w:val="center"/>
          </w:tcPr>
          <w:p w14:paraId="3F442066" w14:textId="77777777" w:rsidR="00321DC1" w:rsidRDefault="00B412E3">
            <w:r>
              <w:t>14.4.1.1</w:t>
            </w:r>
          </w:p>
        </w:tc>
        <w:tc>
          <w:tcPr>
            <w:tcW w:w="5396" w:type="dxa"/>
            <w:gridSpan w:val="3"/>
            <w:shd w:val="clear" w:color="auto" w:fill="E2EFD9" w:themeFill="accent6" w:themeFillTint="33"/>
            <w:vAlign w:val="center"/>
          </w:tcPr>
          <w:p w14:paraId="339BC0A6" w14:textId="77777777" w:rsidR="00321DC1" w:rsidRDefault="00B412E3">
            <w:r>
              <w:t>No capacity</w:t>
            </w:r>
          </w:p>
        </w:tc>
        <w:tc>
          <w:tcPr>
            <w:tcW w:w="4059" w:type="dxa"/>
            <w:shd w:val="clear" w:color="auto" w:fill="auto"/>
            <w:vAlign w:val="center"/>
          </w:tcPr>
          <w:p w14:paraId="793A60BD" w14:textId="77777777" w:rsidR="00321DC1" w:rsidRDefault="00321DC1"/>
        </w:tc>
      </w:tr>
      <w:tr w:rsidR="00321DC1" w14:paraId="1839EC41" w14:textId="77777777" w:rsidTr="005A762E">
        <w:trPr>
          <w:trHeight w:val="63"/>
        </w:trPr>
        <w:tc>
          <w:tcPr>
            <w:tcW w:w="1001" w:type="dxa"/>
            <w:vAlign w:val="center"/>
          </w:tcPr>
          <w:p w14:paraId="04488C12" w14:textId="77777777" w:rsidR="00321DC1" w:rsidRDefault="00B412E3">
            <w:r>
              <w:t>14.4.1.2</w:t>
            </w:r>
          </w:p>
        </w:tc>
        <w:tc>
          <w:tcPr>
            <w:tcW w:w="5396" w:type="dxa"/>
            <w:gridSpan w:val="3"/>
            <w:shd w:val="clear" w:color="auto" w:fill="E2EFD9" w:themeFill="accent6" w:themeFillTint="33"/>
            <w:vAlign w:val="center"/>
          </w:tcPr>
          <w:p w14:paraId="6E323174" w14:textId="77777777" w:rsidR="00321DC1" w:rsidRDefault="00B412E3">
            <w:r>
              <w:t>Low capacity</w:t>
            </w:r>
          </w:p>
        </w:tc>
        <w:tc>
          <w:tcPr>
            <w:tcW w:w="4059" w:type="dxa"/>
            <w:shd w:val="clear" w:color="auto" w:fill="auto"/>
            <w:vAlign w:val="center"/>
          </w:tcPr>
          <w:p w14:paraId="16A021B5" w14:textId="77777777" w:rsidR="00321DC1" w:rsidRDefault="00321DC1"/>
        </w:tc>
      </w:tr>
      <w:tr w:rsidR="00321DC1" w14:paraId="0629BB60" w14:textId="77777777" w:rsidTr="005A762E">
        <w:trPr>
          <w:trHeight w:val="63"/>
        </w:trPr>
        <w:tc>
          <w:tcPr>
            <w:tcW w:w="1001" w:type="dxa"/>
            <w:vAlign w:val="center"/>
          </w:tcPr>
          <w:p w14:paraId="012948BE" w14:textId="77777777" w:rsidR="00321DC1" w:rsidRDefault="00B412E3">
            <w:r>
              <w:t>14.4.1.3</w:t>
            </w:r>
          </w:p>
        </w:tc>
        <w:tc>
          <w:tcPr>
            <w:tcW w:w="5396" w:type="dxa"/>
            <w:gridSpan w:val="3"/>
            <w:shd w:val="clear" w:color="auto" w:fill="E2EFD9" w:themeFill="accent6" w:themeFillTint="33"/>
            <w:vAlign w:val="center"/>
          </w:tcPr>
          <w:p w14:paraId="27D84D4F" w14:textId="77777777" w:rsidR="00321DC1" w:rsidRDefault="00B412E3">
            <w:r>
              <w:t>Medium capacity</w:t>
            </w:r>
          </w:p>
        </w:tc>
        <w:tc>
          <w:tcPr>
            <w:tcW w:w="4059" w:type="dxa"/>
            <w:shd w:val="clear" w:color="auto" w:fill="auto"/>
            <w:vAlign w:val="center"/>
          </w:tcPr>
          <w:p w14:paraId="301A9097" w14:textId="77777777" w:rsidR="00321DC1" w:rsidRDefault="00321DC1"/>
        </w:tc>
      </w:tr>
      <w:tr w:rsidR="00321DC1" w14:paraId="0CC45D10" w14:textId="77777777" w:rsidTr="005A762E">
        <w:trPr>
          <w:trHeight w:val="63"/>
        </w:trPr>
        <w:tc>
          <w:tcPr>
            <w:tcW w:w="1001" w:type="dxa"/>
            <w:vAlign w:val="center"/>
          </w:tcPr>
          <w:p w14:paraId="0A060AC9" w14:textId="77777777" w:rsidR="00321DC1" w:rsidRDefault="00B412E3">
            <w:r>
              <w:t>14.4.1.4</w:t>
            </w:r>
          </w:p>
        </w:tc>
        <w:tc>
          <w:tcPr>
            <w:tcW w:w="5396" w:type="dxa"/>
            <w:gridSpan w:val="3"/>
            <w:shd w:val="clear" w:color="auto" w:fill="E2EFD9" w:themeFill="accent6" w:themeFillTint="33"/>
            <w:vAlign w:val="center"/>
          </w:tcPr>
          <w:p w14:paraId="24D885FE" w14:textId="77777777" w:rsidR="00321DC1" w:rsidRDefault="00B412E3">
            <w:r>
              <w:t>High capacity</w:t>
            </w:r>
          </w:p>
        </w:tc>
        <w:tc>
          <w:tcPr>
            <w:tcW w:w="4059" w:type="dxa"/>
            <w:vAlign w:val="center"/>
          </w:tcPr>
          <w:p w14:paraId="21992F9D" w14:textId="77777777" w:rsidR="00321DC1" w:rsidRDefault="00321DC1"/>
        </w:tc>
      </w:tr>
      <w:tr w:rsidR="00321DC1" w14:paraId="17FFF231" w14:textId="77777777" w:rsidTr="005A762E">
        <w:trPr>
          <w:trHeight w:val="63"/>
        </w:trPr>
        <w:tc>
          <w:tcPr>
            <w:tcW w:w="1001" w:type="dxa"/>
            <w:vAlign w:val="center"/>
          </w:tcPr>
          <w:p w14:paraId="6432E16D" w14:textId="77777777" w:rsidR="00321DC1" w:rsidRDefault="00B412E3">
            <w:pPr>
              <w:rPr>
                <w:b/>
                <w:bCs/>
              </w:rPr>
            </w:pPr>
            <w:r>
              <w:rPr>
                <w:b/>
                <w:bCs/>
              </w:rPr>
              <w:t>14.5</w:t>
            </w:r>
          </w:p>
        </w:tc>
        <w:tc>
          <w:tcPr>
            <w:tcW w:w="9455" w:type="dxa"/>
            <w:gridSpan w:val="4"/>
            <w:shd w:val="clear" w:color="auto" w:fill="DEEAF6" w:themeFill="accent5" w:themeFillTint="33"/>
            <w:vAlign w:val="center"/>
          </w:tcPr>
          <w:p w14:paraId="0EFEF40C" w14:textId="77777777" w:rsidR="00321DC1" w:rsidRDefault="00B412E3">
            <w:pPr>
              <w:rPr>
                <w:b/>
                <w:bCs/>
              </w:rPr>
            </w:pPr>
            <w:r>
              <w:rPr>
                <w:b/>
                <w:bCs/>
              </w:rPr>
              <w:t>Authority number 5</w:t>
            </w:r>
          </w:p>
          <w:p w14:paraId="65E51945" w14:textId="77777777" w:rsidR="00321DC1" w:rsidRDefault="00B412E3">
            <w:pPr>
              <w:rPr>
                <w:b/>
                <w:bCs/>
              </w:rPr>
            </w:pPr>
            <w:r>
              <w:rPr>
                <w:b/>
                <w:bCs/>
              </w:rPr>
              <w:t>(Answer if there are more than four authorities overseeing implementation and/or enforcement. Otherwise leave blank)</w:t>
            </w:r>
          </w:p>
          <w:p w14:paraId="21074CA7" w14:textId="77777777" w:rsidR="00321DC1" w:rsidRDefault="00321DC1"/>
          <w:p w14:paraId="30145B51" w14:textId="77777777" w:rsidR="00321DC1" w:rsidRDefault="00B412E3">
            <w:r>
              <w:t>Name the authority responsible for overseeing implementation and/or enforcement. In the case of EU regulation, limit answers to EU (i.e. supranational) authorities.</w:t>
            </w:r>
          </w:p>
        </w:tc>
      </w:tr>
      <w:tr w:rsidR="00321DC1" w14:paraId="4528E9CE" w14:textId="77777777" w:rsidTr="005A762E">
        <w:trPr>
          <w:trHeight w:val="533"/>
        </w:trPr>
        <w:tc>
          <w:tcPr>
            <w:tcW w:w="1001" w:type="dxa"/>
            <w:vAlign w:val="center"/>
          </w:tcPr>
          <w:p w14:paraId="50FB0B61" w14:textId="77777777" w:rsidR="00321DC1" w:rsidRDefault="00321DC1">
            <w:pPr>
              <w:rPr>
                <w:b/>
                <w:bCs/>
              </w:rPr>
            </w:pPr>
          </w:p>
        </w:tc>
        <w:tc>
          <w:tcPr>
            <w:tcW w:w="9455" w:type="dxa"/>
            <w:gridSpan w:val="4"/>
            <w:vAlign w:val="center"/>
          </w:tcPr>
          <w:p w14:paraId="2811925E" w14:textId="20A857B0" w:rsidR="00321DC1" w:rsidRPr="00E24C6E" w:rsidRDefault="00321DC1">
            <w:pPr>
              <w:rPr>
                <w:rFonts w:eastAsia="等线"/>
                <w:lang w:eastAsia="zh-CN"/>
              </w:rPr>
            </w:pPr>
          </w:p>
        </w:tc>
      </w:tr>
      <w:tr w:rsidR="00321DC1" w14:paraId="526B19BE" w14:textId="77777777" w:rsidTr="005A762E">
        <w:trPr>
          <w:trHeight w:val="63"/>
        </w:trPr>
        <w:tc>
          <w:tcPr>
            <w:tcW w:w="1001" w:type="dxa"/>
            <w:vAlign w:val="center"/>
          </w:tcPr>
          <w:p w14:paraId="4D9E4C84" w14:textId="77777777" w:rsidR="00321DC1" w:rsidRDefault="00B412E3">
            <w:r>
              <w:t>14.5.1</w:t>
            </w:r>
          </w:p>
        </w:tc>
        <w:tc>
          <w:tcPr>
            <w:tcW w:w="9455" w:type="dxa"/>
            <w:gridSpan w:val="4"/>
            <w:shd w:val="clear" w:color="auto" w:fill="DEEAF6" w:themeFill="accent5" w:themeFillTint="33"/>
            <w:vAlign w:val="center"/>
          </w:tcPr>
          <w:p w14:paraId="4CEA4522" w14:textId="77777777" w:rsidR="00321DC1" w:rsidRDefault="00B412E3">
            <w:r>
              <w:t>To provide contextual information, indicate the extent to which this authority is perceived as having the capacity to undertake this work. Select the appropriate response using an X.</w:t>
            </w:r>
          </w:p>
        </w:tc>
      </w:tr>
      <w:tr w:rsidR="00321DC1" w14:paraId="59BD9A82" w14:textId="77777777" w:rsidTr="005A762E">
        <w:trPr>
          <w:trHeight w:val="63"/>
        </w:trPr>
        <w:tc>
          <w:tcPr>
            <w:tcW w:w="1001" w:type="dxa"/>
            <w:vAlign w:val="center"/>
          </w:tcPr>
          <w:p w14:paraId="71C7798B" w14:textId="77777777" w:rsidR="00321DC1" w:rsidRDefault="00B412E3">
            <w:r>
              <w:t>14.5.1.1</w:t>
            </w:r>
          </w:p>
        </w:tc>
        <w:tc>
          <w:tcPr>
            <w:tcW w:w="5396" w:type="dxa"/>
            <w:gridSpan w:val="3"/>
            <w:shd w:val="clear" w:color="auto" w:fill="E2EFD9" w:themeFill="accent6" w:themeFillTint="33"/>
            <w:vAlign w:val="center"/>
          </w:tcPr>
          <w:p w14:paraId="0C8EBC71" w14:textId="77777777" w:rsidR="00321DC1" w:rsidRDefault="00B412E3">
            <w:r>
              <w:t>No capacity</w:t>
            </w:r>
          </w:p>
        </w:tc>
        <w:tc>
          <w:tcPr>
            <w:tcW w:w="4059" w:type="dxa"/>
            <w:shd w:val="clear" w:color="auto" w:fill="auto"/>
            <w:vAlign w:val="center"/>
          </w:tcPr>
          <w:p w14:paraId="5ADFE0BD" w14:textId="77777777" w:rsidR="00321DC1" w:rsidRDefault="00321DC1"/>
        </w:tc>
      </w:tr>
      <w:tr w:rsidR="00321DC1" w14:paraId="4F18D533" w14:textId="77777777" w:rsidTr="005A762E">
        <w:trPr>
          <w:trHeight w:val="63"/>
        </w:trPr>
        <w:tc>
          <w:tcPr>
            <w:tcW w:w="1001" w:type="dxa"/>
            <w:vAlign w:val="center"/>
          </w:tcPr>
          <w:p w14:paraId="59DD63FD" w14:textId="77777777" w:rsidR="00321DC1" w:rsidRDefault="00B412E3">
            <w:r>
              <w:t>14.5.1.2</w:t>
            </w:r>
          </w:p>
        </w:tc>
        <w:tc>
          <w:tcPr>
            <w:tcW w:w="5396" w:type="dxa"/>
            <w:gridSpan w:val="3"/>
            <w:shd w:val="clear" w:color="auto" w:fill="E2EFD9" w:themeFill="accent6" w:themeFillTint="33"/>
            <w:vAlign w:val="center"/>
          </w:tcPr>
          <w:p w14:paraId="1D51B6EE" w14:textId="77777777" w:rsidR="00321DC1" w:rsidRDefault="00B412E3">
            <w:r>
              <w:t>Low capacity</w:t>
            </w:r>
          </w:p>
        </w:tc>
        <w:tc>
          <w:tcPr>
            <w:tcW w:w="4059" w:type="dxa"/>
            <w:shd w:val="clear" w:color="auto" w:fill="auto"/>
            <w:vAlign w:val="center"/>
          </w:tcPr>
          <w:p w14:paraId="62E39004" w14:textId="77777777" w:rsidR="00321DC1" w:rsidRDefault="00321DC1"/>
        </w:tc>
      </w:tr>
      <w:tr w:rsidR="00321DC1" w14:paraId="7127FD1E" w14:textId="77777777" w:rsidTr="005A762E">
        <w:trPr>
          <w:trHeight w:val="63"/>
        </w:trPr>
        <w:tc>
          <w:tcPr>
            <w:tcW w:w="1001" w:type="dxa"/>
            <w:vAlign w:val="center"/>
          </w:tcPr>
          <w:p w14:paraId="06B7E703" w14:textId="77777777" w:rsidR="00321DC1" w:rsidRDefault="00B412E3">
            <w:r>
              <w:t>14.5.1.3</w:t>
            </w:r>
          </w:p>
        </w:tc>
        <w:tc>
          <w:tcPr>
            <w:tcW w:w="5396" w:type="dxa"/>
            <w:gridSpan w:val="3"/>
            <w:shd w:val="clear" w:color="auto" w:fill="E2EFD9" w:themeFill="accent6" w:themeFillTint="33"/>
            <w:vAlign w:val="center"/>
          </w:tcPr>
          <w:p w14:paraId="58261DA1" w14:textId="77777777" w:rsidR="00321DC1" w:rsidRDefault="00B412E3">
            <w:r>
              <w:t>Medium capacity</w:t>
            </w:r>
          </w:p>
        </w:tc>
        <w:tc>
          <w:tcPr>
            <w:tcW w:w="4059" w:type="dxa"/>
            <w:shd w:val="clear" w:color="auto" w:fill="auto"/>
            <w:vAlign w:val="center"/>
          </w:tcPr>
          <w:p w14:paraId="494B8487" w14:textId="77777777" w:rsidR="00321DC1" w:rsidRDefault="00321DC1"/>
        </w:tc>
      </w:tr>
      <w:tr w:rsidR="00321DC1" w14:paraId="3878D22A" w14:textId="77777777" w:rsidTr="005A762E">
        <w:trPr>
          <w:trHeight w:val="63"/>
        </w:trPr>
        <w:tc>
          <w:tcPr>
            <w:tcW w:w="1001" w:type="dxa"/>
            <w:vAlign w:val="center"/>
          </w:tcPr>
          <w:p w14:paraId="26264C14" w14:textId="77777777" w:rsidR="00321DC1" w:rsidRDefault="00B412E3">
            <w:r>
              <w:t>14.5.1.4</w:t>
            </w:r>
          </w:p>
        </w:tc>
        <w:tc>
          <w:tcPr>
            <w:tcW w:w="5396" w:type="dxa"/>
            <w:gridSpan w:val="3"/>
            <w:shd w:val="clear" w:color="auto" w:fill="E2EFD9" w:themeFill="accent6" w:themeFillTint="33"/>
            <w:vAlign w:val="center"/>
          </w:tcPr>
          <w:p w14:paraId="26416F90" w14:textId="77777777" w:rsidR="00321DC1" w:rsidRDefault="00B412E3">
            <w:r>
              <w:t>High capacity</w:t>
            </w:r>
          </w:p>
        </w:tc>
        <w:tc>
          <w:tcPr>
            <w:tcW w:w="4059" w:type="dxa"/>
            <w:vAlign w:val="center"/>
          </w:tcPr>
          <w:p w14:paraId="3761A80D" w14:textId="77777777" w:rsidR="00321DC1" w:rsidRDefault="00321DC1"/>
        </w:tc>
      </w:tr>
      <w:tr w:rsidR="00321DC1" w14:paraId="5FBFDBEC" w14:textId="77777777" w:rsidTr="005A762E">
        <w:trPr>
          <w:trHeight w:val="984"/>
        </w:trPr>
        <w:tc>
          <w:tcPr>
            <w:tcW w:w="1001" w:type="dxa"/>
            <w:vAlign w:val="center"/>
          </w:tcPr>
          <w:p w14:paraId="0E236E20" w14:textId="77777777" w:rsidR="00321DC1" w:rsidRDefault="00B412E3">
            <w:pPr>
              <w:rPr>
                <w:b/>
                <w:bCs/>
              </w:rPr>
            </w:pPr>
            <w:r>
              <w:rPr>
                <w:b/>
                <w:bCs/>
              </w:rPr>
              <w:t>15</w:t>
            </w:r>
          </w:p>
        </w:tc>
        <w:tc>
          <w:tcPr>
            <w:tcW w:w="9455" w:type="dxa"/>
            <w:gridSpan w:val="4"/>
            <w:shd w:val="clear" w:color="auto" w:fill="DEEAF6" w:themeFill="accent5" w:themeFillTint="33"/>
            <w:vAlign w:val="center"/>
          </w:tcPr>
          <w:p w14:paraId="00448570" w14:textId="77777777" w:rsidR="00321DC1" w:rsidRDefault="00B412E3">
            <w:r>
              <w:t>If relevant, please provide additional information to clarify the reasoning behind the response to Q14.</w:t>
            </w:r>
          </w:p>
        </w:tc>
      </w:tr>
      <w:tr w:rsidR="005A762E" w14:paraId="704BDAAF" w14:textId="77777777" w:rsidTr="005A762E">
        <w:trPr>
          <w:trHeight w:val="1020"/>
        </w:trPr>
        <w:tc>
          <w:tcPr>
            <w:tcW w:w="1001" w:type="dxa"/>
            <w:vAlign w:val="center"/>
          </w:tcPr>
          <w:p w14:paraId="5E64DC74" w14:textId="77777777" w:rsidR="005A762E" w:rsidRDefault="005A762E" w:rsidP="005A762E"/>
        </w:tc>
        <w:tc>
          <w:tcPr>
            <w:tcW w:w="9455" w:type="dxa"/>
            <w:gridSpan w:val="4"/>
            <w:shd w:val="clear" w:color="auto" w:fill="auto"/>
            <w:vAlign w:val="center"/>
          </w:tcPr>
          <w:p w14:paraId="2AB4AC89" w14:textId="2B2F5828" w:rsidR="005A762E" w:rsidRPr="00E24C6E" w:rsidRDefault="00822C2F" w:rsidP="005A762E">
            <w:pPr>
              <w:rPr>
                <w:rFonts w:eastAsia="等线"/>
                <w:lang w:eastAsia="zh-CN"/>
              </w:rPr>
            </w:pPr>
            <w:r w:rsidRPr="00822C2F">
              <w:rPr>
                <w:rFonts w:eastAsia="等线"/>
                <w:lang w:eastAsia="zh-CN"/>
              </w:rPr>
              <w:t xml:space="preserve">NFRA derives its regulatory authority from national laws such as Banking Supervision and Administration Law, Commercial Banking Law, and the </w:t>
            </w:r>
            <w:r w:rsidR="00A15016">
              <w:rPr>
                <w:rFonts w:eastAsia="等线" w:hint="eastAsia"/>
                <w:lang w:eastAsia="zh-CN"/>
              </w:rPr>
              <w:t>I</w:t>
            </w:r>
            <w:r w:rsidRPr="00822C2F">
              <w:rPr>
                <w:rFonts w:eastAsia="等线"/>
                <w:lang w:eastAsia="zh-CN"/>
              </w:rPr>
              <w:t xml:space="preserve">nsurance Law, overseeing banking and </w:t>
            </w:r>
            <w:r w:rsidRPr="00822C2F">
              <w:rPr>
                <w:rFonts w:eastAsia="等线"/>
                <w:lang w:eastAsia="zh-CN"/>
              </w:rPr>
              <w:lastRenderedPageBreak/>
              <w:t xml:space="preserve">insurance institutions in China. Operating under </w:t>
            </w:r>
            <w:r w:rsidR="00A15016">
              <w:rPr>
                <w:rFonts w:eastAsia="等线" w:hint="eastAsia"/>
                <w:lang w:eastAsia="zh-CN"/>
              </w:rPr>
              <w:t>China</w:t>
            </w:r>
            <w:r w:rsidRPr="00822C2F">
              <w:rPr>
                <w:rFonts w:eastAsia="等线"/>
                <w:lang w:eastAsia="zh-CN"/>
              </w:rPr>
              <w:t xml:space="preserve"> State Council, it holds clearly defined regulatory responsibilities</w:t>
            </w:r>
            <w:r w:rsidR="00DC52B5">
              <w:rPr>
                <w:rFonts w:eastAsia="等线" w:hint="eastAsia"/>
                <w:lang w:eastAsia="zh-CN"/>
              </w:rPr>
              <w:t xml:space="preserve"> in</w:t>
            </w:r>
            <w:r w:rsidRPr="00822C2F">
              <w:rPr>
                <w:rFonts w:eastAsia="等线"/>
                <w:lang w:eastAsia="zh-CN"/>
              </w:rPr>
              <w:t xml:space="preserve"> ensuring compliance and stability in the financial sector.  </w:t>
            </w:r>
          </w:p>
        </w:tc>
      </w:tr>
      <w:tr w:rsidR="005A762E" w14:paraId="43C1179C" w14:textId="77777777" w:rsidTr="005A762E">
        <w:trPr>
          <w:trHeight w:val="800"/>
        </w:trPr>
        <w:tc>
          <w:tcPr>
            <w:tcW w:w="1001" w:type="dxa"/>
            <w:vAlign w:val="center"/>
          </w:tcPr>
          <w:p w14:paraId="29116064" w14:textId="77777777" w:rsidR="005A762E" w:rsidRDefault="005A762E" w:rsidP="005A762E">
            <w:pPr>
              <w:rPr>
                <w:b/>
                <w:bCs/>
              </w:rPr>
            </w:pPr>
            <w:r>
              <w:rPr>
                <w:b/>
                <w:bCs/>
              </w:rPr>
              <w:lastRenderedPageBreak/>
              <w:t>16</w:t>
            </w:r>
          </w:p>
        </w:tc>
        <w:tc>
          <w:tcPr>
            <w:tcW w:w="9455" w:type="dxa"/>
            <w:gridSpan w:val="4"/>
            <w:shd w:val="clear" w:color="auto" w:fill="DEEAF6" w:themeFill="accent5" w:themeFillTint="33"/>
            <w:vAlign w:val="center"/>
          </w:tcPr>
          <w:p w14:paraId="1AAB96B3" w14:textId="77777777" w:rsidR="005A762E" w:rsidRDefault="005A762E" w:rsidP="005A762E">
            <w:r>
              <w:t xml:space="preserve">Are there monitoring systems in place to oversee the implementation and/or enforcement of the </w:t>
            </w:r>
            <w:r>
              <w:rPr>
                <w:rFonts w:eastAsia="Times New Roman" w:cstheme="minorHAnsi"/>
                <w:b/>
                <w:color w:val="7030A0"/>
                <w:kern w:val="0"/>
                <w:lang w:val="en-SG" w:eastAsia="en-GB"/>
                <w14:ligatures w14:val="none"/>
              </w:rPr>
              <w:t>policy tool</w:t>
            </w:r>
            <w:r>
              <w:t>, such as periodic reporting requirements or open data and public dashboards? Select the appropriate response using an X.</w:t>
            </w:r>
          </w:p>
        </w:tc>
      </w:tr>
      <w:tr w:rsidR="005A762E" w14:paraId="1C8F6A1C" w14:textId="77777777" w:rsidTr="005A762E">
        <w:trPr>
          <w:trHeight w:val="57"/>
        </w:trPr>
        <w:tc>
          <w:tcPr>
            <w:tcW w:w="1001" w:type="dxa"/>
            <w:vAlign w:val="center"/>
          </w:tcPr>
          <w:p w14:paraId="61B3998E" w14:textId="77777777" w:rsidR="005A762E" w:rsidRDefault="005A762E" w:rsidP="005A762E">
            <w:r>
              <w:t>16.1</w:t>
            </w:r>
          </w:p>
        </w:tc>
        <w:tc>
          <w:tcPr>
            <w:tcW w:w="5317" w:type="dxa"/>
            <w:gridSpan w:val="2"/>
            <w:shd w:val="clear" w:color="auto" w:fill="E2EFD9" w:themeFill="accent6" w:themeFillTint="33"/>
            <w:vAlign w:val="center"/>
          </w:tcPr>
          <w:p w14:paraId="4216CD47" w14:textId="77777777" w:rsidR="005A762E" w:rsidRDefault="005A762E" w:rsidP="005A762E">
            <w:r>
              <w:t>Not specified</w:t>
            </w:r>
          </w:p>
        </w:tc>
        <w:tc>
          <w:tcPr>
            <w:tcW w:w="4138" w:type="dxa"/>
            <w:gridSpan w:val="2"/>
            <w:shd w:val="clear" w:color="auto" w:fill="auto"/>
            <w:vAlign w:val="center"/>
          </w:tcPr>
          <w:p w14:paraId="7FCDFDD2" w14:textId="77777777" w:rsidR="005A762E" w:rsidRDefault="005A762E" w:rsidP="005A762E"/>
        </w:tc>
      </w:tr>
      <w:tr w:rsidR="005A762E" w14:paraId="6E877BA1" w14:textId="77777777" w:rsidTr="005A762E">
        <w:trPr>
          <w:trHeight w:val="57"/>
        </w:trPr>
        <w:tc>
          <w:tcPr>
            <w:tcW w:w="1001" w:type="dxa"/>
            <w:vAlign w:val="center"/>
          </w:tcPr>
          <w:p w14:paraId="44E681B9" w14:textId="77777777" w:rsidR="005A762E" w:rsidRDefault="005A762E" w:rsidP="005A762E">
            <w:r>
              <w:t>16.2</w:t>
            </w:r>
          </w:p>
        </w:tc>
        <w:tc>
          <w:tcPr>
            <w:tcW w:w="5317" w:type="dxa"/>
            <w:gridSpan w:val="2"/>
            <w:shd w:val="clear" w:color="auto" w:fill="E2EFD9" w:themeFill="accent6" w:themeFillTint="33"/>
            <w:vAlign w:val="center"/>
          </w:tcPr>
          <w:p w14:paraId="5A0B6FF8" w14:textId="77777777" w:rsidR="005A762E" w:rsidRDefault="005A762E" w:rsidP="005A762E">
            <w:r>
              <w:t>Yes</w:t>
            </w:r>
          </w:p>
        </w:tc>
        <w:tc>
          <w:tcPr>
            <w:tcW w:w="4138" w:type="dxa"/>
            <w:gridSpan w:val="2"/>
            <w:shd w:val="clear" w:color="auto" w:fill="auto"/>
            <w:vAlign w:val="center"/>
          </w:tcPr>
          <w:p w14:paraId="6135F867" w14:textId="77777777" w:rsidR="005A762E" w:rsidRDefault="005A762E" w:rsidP="005A762E">
            <w:r>
              <w:t>X</w:t>
            </w:r>
          </w:p>
        </w:tc>
      </w:tr>
      <w:tr w:rsidR="005A762E" w14:paraId="0D27B902" w14:textId="77777777" w:rsidTr="005A762E">
        <w:trPr>
          <w:trHeight w:val="1267"/>
        </w:trPr>
        <w:tc>
          <w:tcPr>
            <w:tcW w:w="1001" w:type="dxa"/>
            <w:vAlign w:val="center"/>
          </w:tcPr>
          <w:p w14:paraId="5E9EC520" w14:textId="77777777" w:rsidR="005A762E" w:rsidRDefault="005A762E" w:rsidP="005A762E">
            <w:pPr>
              <w:rPr>
                <w:b/>
                <w:bCs/>
              </w:rPr>
            </w:pPr>
            <w:r>
              <w:rPr>
                <w:b/>
                <w:bCs/>
              </w:rPr>
              <w:t>17</w:t>
            </w:r>
          </w:p>
        </w:tc>
        <w:tc>
          <w:tcPr>
            <w:tcW w:w="9455" w:type="dxa"/>
            <w:gridSpan w:val="4"/>
            <w:shd w:val="clear" w:color="auto" w:fill="DEEAF6" w:themeFill="accent5" w:themeFillTint="33"/>
            <w:vAlign w:val="center"/>
          </w:tcPr>
          <w:p w14:paraId="0BFD3D5C" w14:textId="77777777" w:rsidR="005A762E" w:rsidRDefault="005A762E" w:rsidP="005A762E">
            <w:pPr>
              <w:keepNext/>
            </w:pPr>
            <w:r>
              <w:rPr>
                <w:color w:val="000000" w:themeColor="text1"/>
              </w:rPr>
              <w:t xml:space="preserve">If yes, describe the monitoring systems in place, </w:t>
            </w:r>
            <w:r>
              <w:t xml:space="preserve">referencing the relevant section/ subsection/ paragraph of the </w:t>
            </w:r>
            <w:r>
              <w:rPr>
                <w:rFonts w:eastAsia="Times New Roman" w:cstheme="minorHAnsi"/>
                <w:b/>
                <w:color w:val="7030A0"/>
                <w:kern w:val="0"/>
                <w:lang w:val="en-SG" w:eastAsia="en-GB"/>
                <w14:ligatures w14:val="none"/>
              </w:rPr>
              <w:t>policy tool</w:t>
            </w:r>
            <w:r>
              <w:t>.</w:t>
            </w:r>
          </w:p>
        </w:tc>
      </w:tr>
      <w:tr w:rsidR="005A762E" w14:paraId="2B68D091" w14:textId="77777777" w:rsidTr="005A762E">
        <w:trPr>
          <w:trHeight w:val="1020"/>
        </w:trPr>
        <w:tc>
          <w:tcPr>
            <w:tcW w:w="1001" w:type="dxa"/>
            <w:vAlign w:val="center"/>
          </w:tcPr>
          <w:p w14:paraId="47F13940" w14:textId="77777777" w:rsidR="005A762E" w:rsidRDefault="005A762E" w:rsidP="005A762E"/>
        </w:tc>
        <w:tc>
          <w:tcPr>
            <w:tcW w:w="9455" w:type="dxa"/>
            <w:gridSpan w:val="4"/>
            <w:shd w:val="clear" w:color="auto" w:fill="auto"/>
            <w:vAlign w:val="center"/>
          </w:tcPr>
          <w:p w14:paraId="54317E6F" w14:textId="2B016A49" w:rsidR="005A762E" w:rsidRDefault="004B2392" w:rsidP="005A762E">
            <w:pPr>
              <w:rPr>
                <w:rFonts w:eastAsia="等线"/>
                <w:lang w:eastAsia="zh-CN"/>
              </w:rPr>
            </w:pPr>
            <w:r w:rsidRPr="004B2392">
              <w:t xml:space="preserve">According to Article 6-8, the Guidelines require </w:t>
            </w:r>
            <w:r w:rsidR="00E26013">
              <w:rPr>
                <w:rFonts w:eastAsia="等线" w:hint="eastAsia"/>
                <w:lang w:eastAsia="zh-CN"/>
              </w:rPr>
              <w:t xml:space="preserve">the </w:t>
            </w:r>
            <w:r w:rsidR="00E26013" w:rsidRPr="00E93495">
              <w:t>banking and insurance institutions</w:t>
            </w:r>
            <w:r w:rsidRPr="004B2392">
              <w:t xml:space="preserve"> to set up internal oversight for green finance. The board of directors must approve green strategies and review annual progress reports. Senior management is responsible for setting green finance goals, creating processes to track performance, and reporting yearly to the board. </w:t>
            </w:r>
          </w:p>
          <w:p w14:paraId="5F250CCC" w14:textId="7AF18C51" w:rsidR="00E13213" w:rsidRPr="00E13213" w:rsidRDefault="006E1088" w:rsidP="005A762E">
            <w:pPr>
              <w:rPr>
                <w:rFonts w:eastAsia="等线"/>
                <w:lang w:eastAsia="zh-CN"/>
              </w:rPr>
            </w:pPr>
            <w:r w:rsidRPr="006E1088">
              <w:rPr>
                <w:rFonts w:eastAsia="等线"/>
                <w:lang w:eastAsia="zh-CN"/>
              </w:rPr>
              <w:t xml:space="preserve">Articles 30-34 </w:t>
            </w:r>
            <w:r>
              <w:rPr>
                <w:rFonts w:eastAsia="等线" w:hint="eastAsia"/>
                <w:lang w:eastAsia="zh-CN"/>
              </w:rPr>
              <w:t>provide that</w:t>
            </w:r>
            <w:r w:rsidR="00DB4504">
              <w:rPr>
                <w:rFonts w:eastAsia="等线" w:hint="eastAsia"/>
                <w:lang w:eastAsia="zh-CN"/>
              </w:rPr>
              <w:t>, with respect to developing green finance,</w:t>
            </w:r>
            <w:r>
              <w:rPr>
                <w:rFonts w:eastAsia="等线" w:hint="eastAsia"/>
                <w:lang w:eastAsia="zh-CN"/>
              </w:rPr>
              <w:t xml:space="preserve"> </w:t>
            </w:r>
            <w:r w:rsidRPr="006E1088">
              <w:rPr>
                <w:rFonts w:eastAsia="等线"/>
                <w:lang w:eastAsia="zh-CN"/>
              </w:rPr>
              <w:t xml:space="preserve">NFRA </w:t>
            </w:r>
            <w:r>
              <w:rPr>
                <w:rFonts w:eastAsia="等线" w:hint="eastAsia"/>
                <w:lang w:eastAsia="zh-CN"/>
              </w:rPr>
              <w:t xml:space="preserve">shall </w:t>
            </w:r>
            <w:r w:rsidRPr="006E1088">
              <w:rPr>
                <w:rFonts w:eastAsia="等线"/>
                <w:lang w:eastAsia="zh-CN"/>
              </w:rPr>
              <w:t xml:space="preserve">track performance </w:t>
            </w:r>
            <w:r>
              <w:rPr>
                <w:rFonts w:eastAsia="等线" w:hint="eastAsia"/>
                <w:lang w:eastAsia="zh-CN"/>
              </w:rPr>
              <w:t xml:space="preserve">of the </w:t>
            </w:r>
            <w:r w:rsidRPr="00E93495">
              <w:t>banking and insurance institutions</w:t>
            </w:r>
            <w:r w:rsidRPr="004B2392">
              <w:t xml:space="preserve"> </w:t>
            </w:r>
            <w:r w:rsidRPr="006E1088">
              <w:rPr>
                <w:rFonts w:eastAsia="等线"/>
                <w:lang w:eastAsia="zh-CN"/>
              </w:rPr>
              <w:t>through reports and inspections, conduct on-site checks, and impose penalties for violations. Compliance affects institutions' ratings and business approvals</w:t>
            </w:r>
            <w:r w:rsidR="0024195B">
              <w:rPr>
                <w:rFonts w:eastAsia="等线" w:hint="eastAsia"/>
                <w:lang w:eastAsia="zh-CN"/>
              </w:rPr>
              <w:t>.</w:t>
            </w:r>
          </w:p>
        </w:tc>
      </w:tr>
    </w:tbl>
    <w:p w14:paraId="6F161813" w14:textId="77777777" w:rsidR="00321DC1" w:rsidRDefault="00321DC1"/>
    <w:p w14:paraId="3DA68318" w14:textId="77777777" w:rsidR="00321DC1" w:rsidRDefault="00B412E3">
      <w:pPr>
        <w:pStyle w:val="1"/>
      </w:pPr>
      <w:r>
        <w:br w:type="page"/>
      </w:r>
      <w:bookmarkStart w:id="1" w:name="_Toc198223601"/>
      <w:r>
        <w:lastRenderedPageBreak/>
        <w:t>Domain 1: Climate-Related Disclosure</w:t>
      </w:r>
      <w:bookmarkEnd w:id="1"/>
    </w:p>
    <w:p w14:paraId="380002AA" w14:textId="77777777" w:rsidR="00321DC1" w:rsidRDefault="00B412E3">
      <w:pPr>
        <w:pStyle w:val="2"/>
      </w:pPr>
      <w:bookmarkStart w:id="2" w:name="_Toc198223602"/>
      <w:r>
        <w:t>Section 1.1: Who is being targeted?</w:t>
      </w:r>
      <w:bookmarkEnd w:id="2"/>
    </w:p>
    <w:tbl>
      <w:tblPr>
        <w:tblStyle w:val="af0"/>
        <w:tblW w:w="10440" w:type="dxa"/>
        <w:tblInd w:w="-5" w:type="dxa"/>
        <w:tblLook w:val="04A0" w:firstRow="1" w:lastRow="0" w:firstColumn="1" w:lastColumn="0" w:noHBand="0" w:noVBand="1"/>
      </w:tblPr>
      <w:tblGrid>
        <w:gridCol w:w="1066"/>
        <w:gridCol w:w="4464"/>
        <w:gridCol w:w="379"/>
        <w:gridCol w:w="191"/>
        <w:gridCol w:w="374"/>
        <w:gridCol w:w="796"/>
        <w:gridCol w:w="276"/>
        <w:gridCol w:w="1447"/>
        <w:gridCol w:w="1447"/>
      </w:tblGrid>
      <w:tr w:rsidR="00321DC1" w14:paraId="5B1550D0" w14:textId="77777777">
        <w:tc>
          <w:tcPr>
            <w:tcW w:w="1066" w:type="dxa"/>
            <w:vAlign w:val="center"/>
          </w:tcPr>
          <w:p w14:paraId="73731084" w14:textId="77777777" w:rsidR="00321DC1" w:rsidRDefault="00B412E3">
            <w:pPr>
              <w:rPr>
                <w:b/>
                <w:bCs/>
              </w:rPr>
            </w:pPr>
            <w:r>
              <w:rPr>
                <w:b/>
                <w:bCs/>
              </w:rPr>
              <w:t>1.1</w:t>
            </w:r>
          </w:p>
        </w:tc>
        <w:tc>
          <w:tcPr>
            <w:tcW w:w="9374" w:type="dxa"/>
            <w:gridSpan w:val="8"/>
            <w:shd w:val="clear" w:color="auto" w:fill="DEEAF6" w:themeFill="accent5" w:themeFillTint="33"/>
            <w:vAlign w:val="center"/>
          </w:tcPr>
          <w:p w14:paraId="204D9336" w14:textId="77777777" w:rsidR="00321DC1" w:rsidRDefault="00B412E3">
            <w:r>
              <w:t xml:space="preserve">With regard to </w:t>
            </w:r>
            <w:r>
              <w:rPr>
                <w:b/>
                <w:color w:val="7030A0"/>
              </w:rPr>
              <w:t>climate-related</w:t>
            </w:r>
            <w:r>
              <w:rPr>
                <w:color w:val="7030A0"/>
              </w:rPr>
              <w:t xml:space="preserve"> </w:t>
            </w:r>
            <w:r>
              <w:rPr>
                <w:b/>
                <w:color w:val="7030A0"/>
              </w:rPr>
              <w:t>disclosure</w:t>
            </w:r>
            <w:r>
              <w:t xml:space="preserve">, which of the following entities are targeted through this </w:t>
            </w:r>
            <w:r>
              <w:rPr>
                <w:rFonts w:eastAsia="Times New Roman" w:cstheme="minorHAnsi"/>
                <w:b/>
                <w:color w:val="7030A0"/>
                <w:kern w:val="0"/>
                <w:lang w:val="en-SG" w:eastAsia="en-GB"/>
                <w14:ligatures w14:val="none"/>
              </w:rPr>
              <w:t>policy tool</w:t>
            </w:r>
            <w:r>
              <w:t xml:space="preserve">? Identify each </w:t>
            </w:r>
            <w:r>
              <w:rPr>
                <w:b/>
                <w:bCs/>
                <w:color w:val="7030A0"/>
              </w:rPr>
              <w:t xml:space="preserve">targeted entity </w:t>
            </w:r>
            <w:r>
              <w:t>using an X.</w:t>
            </w:r>
            <w:r>
              <w:br/>
            </w:r>
            <w:r>
              <w:br/>
              <w:t>Note: With regard to sectoral actors, in cases where mandatory and voluntary obligations are mixed (e.g. mandatory for one sector, voluntary for another), select "mandatory" as there will be further opportunity to clarify.</w:t>
            </w:r>
          </w:p>
        </w:tc>
      </w:tr>
      <w:tr w:rsidR="00321DC1" w14:paraId="6BD8FFB2" w14:textId="77777777">
        <w:trPr>
          <w:trHeight w:val="31"/>
        </w:trPr>
        <w:tc>
          <w:tcPr>
            <w:tcW w:w="1066" w:type="dxa"/>
            <w:vAlign w:val="center"/>
          </w:tcPr>
          <w:p w14:paraId="5BCA1F5E" w14:textId="77777777" w:rsidR="00321DC1" w:rsidRDefault="00321DC1"/>
        </w:tc>
        <w:tc>
          <w:tcPr>
            <w:tcW w:w="5034" w:type="dxa"/>
            <w:gridSpan w:val="3"/>
            <w:shd w:val="clear" w:color="auto" w:fill="E2EFD9" w:themeFill="accent6" w:themeFillTint="33"/>
            <w:vAlign w:val="center"/>
          </w:tcPr>
          <w:p w14:paraId="742230E3" w14:textId="77777777" w:rsidR="00321DC1" w:rsidRDefault="00321DC1"/>
        </w:tc>
        <w:tc>
          <w:tcPr>
            <w:tcW w:w="1446" w:type="dxa"/>
            <w:gridSpan w:val="3"/>
            <w:shd w:val="clear" w:color="auto" w:fill="E2EFD9" w:themeFill="accent6" w:themeFillTint="33"/>
            <w:vAlign w:val="center"/>
          </w:tcPr>
          <w:p w14:paraId="5EBA6934" w14:textId="77777777" w:rsidR="00321DC1" w:rsidRDefault="00B412E3">
            <w:r>
              <w:t>Mandatory</w:t>
            </w:r>
          </w:p>
        </w:tc>
        <w:tc>
          <w:tcPr>
            <w:tcW w:w="1447" w:type="dxa"/>
            <w:shd w:val="clear" w:color="auto" w:fill="E2EFD9" w:themeFill="accent6" w:themeFillTint="33"/>
            <w:vAlign w:val="center"/>
          </w:tcPr>
          <w:p w14:paraId="3062C9BB" w14:textId="77777777" w:rsidR="00321DC1" w:rsidRDefault="00B412E3">
            <w:r>
              <w:t>Voluntary</w:t>
            </w:r>
          </w:p>
        </w:tc>
        <w:tc>
          <w:tcPr>
            <w:tcW w:w="1447" w:type="dxa"/>
            <w:shd w:val="clear" w:color="auto" w:fill="E2EFD9" w:themeFill="accent6" w:themeFillTint="33"/>
            <w:vAlign w:val="center"/>
          </w:tcPr>
          <w:p w14:paraId="58E1DC9B" w14:textId="77777777" w:rsidR="00321DC1" w:rsidRDefault="00B412E3">
            <w:r>
              <w:t>Not targeted</w:t>
            </w:r>
          </w:p>
        </w:tc>
      </w:tr>
      <w:tr w:rsidR="00321DC1" w14:paraId="1A5DC44D" w14:textId="77777777">
        <w:trPr>
          <w:trHeight w:val="24"/>
        </w:trPr>
        <w:tc>
          <w:tcPr>
            <w:tcW w:w="1066" w:type="dxa"/>
            <w:vAlign w:val="center"/>
          </w:tcPr>
          <w:p w14:paraId="7ED64440" w14:textId="77777777" w:rsidR="00321DC1" w:rsidRDefault="00B412E3">
            <w:r>
              <w:t>1.1.1</w:t>
            </w:r>
          </w:p>
        </w:tc>
        <w:tc>
          <w:tcPr>
            <w:tcW w:w="5034" w:type="dxa"/>
            <w:gridSpan w:val="3"/>
            <w:shd w:val="clear" w:color="auto" w:fill="DEEAF6" w:themeFill="accent5" w:themeFillTint="33"/>
            <w:vAlign w:val="center"/>
          </w:tcPr>
          <w:p w14:paraId="7D053D5D" w14:textId="77777777" w:rsidR="00321DC1" w:rsidRDefault="00B412E3">
            <w:r>
              <w:t>Publicly-traded entities</w:t>
            </w:r>
          </w:p>
        </w:tc>
        <w:tc>
          <w:tcPr>
            <w:tcW w:w="1446" w:type="dxa"/>
            <w:gridSpan w:val="3"/>
            <w:vAlign w:val="center"/>
          </w:tcPr>
          <w:p w14:paraId="4D100B33" w14:textId="77777777" w:rsidR="00321DC1" w:rsidRDefault="00321DC1"/>
        </w:tc>
        <w:tc>
          <w:tcPr>
            <w:tcW w:w="1447" w:type="dxa"/>
            <w:vAlign w:val="center"/>
          </w:tcPr>
          <w:p w14:paraId="7B8A8B73" w14:textId="77777777" w:rsidR="00321DC1" w:rsidRDefault="00321DC1"/>
        </w:tc>
        <w:tc>
          <w:tcPr>
            <w:tcW w:w="1447" w:type="dxa"/>
            <w:vAlign w:val="center"/>
          </w:tcPr>
          <w:p w14:paraId="6EF72545" w14:textId="77777777" w:rsidR="00321DC1" w:rsidRDefault="00B412E3">
            <w:r>
              <w:t>X</w:t>
            </w:r>
          </w:p>
        </w:tc>
      </w:tr>
      <w:tr w:rsidR="00321DC1" w14:paraId="0FD99974" w14:textId="77777777">
        <w:trPr>
          <w:trHeight w:val="24"/>
        </w:trPr>
        <w:tc>
          <w:tcPr>
            <w:tcW w:w="1066" w:type="dxa"/>
            <w:vAlign w:val="center"/>
          </w:tcPr>
          <w:p w14:paraId="1A4077BF" w14:textId="77777777" w:rsidR="00321DC1" w:rsidRDefault="00B412E3">
            <w:r>
              <w:t>1.1.2</w:t>
            </w:r>
          </w:p>
        </w:tc>
        <w:tc>
          <w:tcPr>
            <w:tcW w:w="5034" w:type="dxa"/>
            <w:gridSpan w:val="3"/>
            <w:shd w:val="clear" w:color="auto" w:fill="DEEAF6" w:themeFill="accent5" w:themeFillTint="33"/>
            <w:vAlign w:val="center"/>
          </w:tcPr>
          <w:p w14:paraId="363E8F96" w14:textId="77777777" w:rsidR="00321DC1" w:rsidRDefault="00B412E3">
            <w:r>
              <w:t>Private companies</w:t>
            </w:r>
          </w:p>
        </w:tc>
        <w:tc>
          <w:tcPr>
            <w:tcW w:w="1446" w:type="dxa"/>
            <w:gridSpan w:val="3"/>
            <w:vAlign w:val="center"/>
          </w:tcPr>
          <w:p w14:paraId="191745FC" w14:textId="77777777" w:rsidR="00321DC1" w:rsidRDefault="00321DC1"/>
        </w:tc>
        <w:tc>
          <w:tcPr>
            <w:tcW w:w="1447" w:type="dxa"/>
            <w:vAlign w:val="center"/>
          </w:tcPr>
          <w:p w14:paraId="2CE49BE1" w14:textId="77777777" w:rsidR="00321DC1" w:rsidRDefault="00321DC1"/>
        </w:tc>
        <w:tc>
          <w:tcPr>
            <w:tcW w:w="1447" w:type="dxa"/>
            <w:vAlign w:val="center"/>
          </w:tcPr>
          <w:p w14:paraId="0F0D649D" w14:textId="77777777" w:rsidR="00321DC1" w:rsidRDefault="00B412E3">
            <w:r>
              <w:t>X</w:t>
            </w:r>
          </w:p>
        </w:tc>
      </w:tr>
      <w:tr w:rsidR="00321DC1" w14:paraId="5533E9ED" w14:textId="77777777">
        <w:trPr>
          <w:trHeight w:val="24"/>
        </w:trPr>
        <w:tc>
          <w:tcPr>
            <w:tcW w:w="1066" w:type="dxa"/>
            <w:vAlign w:val="center"/>
          </w:tcPr>
          <w:p w14:paraId="29E0B662" w14:textId="77777777" w:rsidR="00321DC1" w:rsidRDefault="00B412E3">
            <w:r>
              <w:t>1.1.3</w:t>
            </w:r>
          </w:p>
        </w:tc>
        <w:tc>
          <w:tcPr>
            <w:tcW w:w="5034" w:type="dxa"/>
            <w:gridSpan w:val="3"/>
            <w:shd w:val="clear" w:color="auto" w:fill="DEEAF6" w:themeFill="accent5" w:themeFillTint="33"/>
            <w:vAlign w:val="center"/>
          </w:tcPr>
          <w:p w14:paraId="2CC18CC5" w14:textId="77777777" w:rsidR="00321DC1" w:rsidRDefault="00B412E3">
            <w:r>
              <w:t>Financial institutions</w:t>
            </w:r>
          </w:p>
        </w:tc>
        <w:tc>
          <w:tcPr>
            <w:tcW w:w="1446" w:type="dxa"/>
            <w:gridSpan w:val="3"/>
            <w:vAlign w:val="center"/>
          </w:tcPr>
          <w:p w14:paraId="3AE33085" w14:textId="77777777" w:rsidR="00321DC1" w:rsidRDefault="00B412E3">
            <w:r>
              <w:t>X</w:t>
            </w:r>
          </w:p>
        </w:tc>
        <w:tc>
          <w:tcPr>
            <w:tcW w:w="1447" w:type="dxa"/>
            <w:vAlign w:val="center"/>
          </w:tcPr>
          <w:p w14:paraId="38C940A0" w14:textId="77777777" w:rsidR="00321DC1" w:rsidRDefault="00321DC1"/>
        </w:tc>
        <w:tc>
          <w:tcPr>
            <w:tcW w:w="1447" w:type="dxa"/>
            <w:vAlign w:val="center"/>
          </w:tcPr>
          <w:p w14:paraId="1BC0F998" w14:textId="77777777" w:rsidR="00321DC1" w:rsidRDefault="00321DC1"/>
        </w:tc>
      </w:tr>
      <w:tr w:rsidR="00321DC1" w14:paraId="020095B7" w14:textId="77777777">
        <w:trPr>
          <w:trHeight w:val="24"/>
        </w:trPr>
        <w:tc>
          <w:tcPr>
            <w:tcW w:w="1066" w:type="dxa"/>
            <w:vAlign w:val="center"/>
          </w:tcPr>
          <w:p w14:paraId="43A1FB4B" w14:textId="77777777" w:rsidR="00321DC1" w:rsidRDefault="00B412E3">
            <w:r>
              <w:t>1.1.4</w:t>
            </w:r>
          </w:p>
        </w:tc>
        <w:tc>
          <w:tcPr>
            <w:tcW w:w="5034" w:type="dxa"/>
            <w:gridSpan w:val="3"/>
            <w:shd w:val="clear" w:color="auto" w:fill="DEEAF6" w:themeFill="accent5" w:themeFillTint="33"/>
            <w:vAlign w:val="center"/>
          </w:tcPr>
          <w:p w14:paraId="3832500D" w14:textId="77777777" w:rsidR="00321DC1" w:rsidRDefault="00B412E3">
            <w:r>
              <w:t>Small and medium-sized enterprises</w:t>
            </w:r>
          </w:p>
        </w:tc>
        <w:tc>
          <w:tcPr>
            <w:tcW w:w="1446" w:type="dxa"/>
            <w:gridSpan w:val="3"/>
            <w:vAlign w:val="center"/>
          </w:tcPr>
          <w:p w14:paraId="7D35DA76" w14:textId="77777777" w:rsidR="00321DC1" w:rsidRDefault="00321DC1"/>
        </w:tc>
        <w:tc>
          <w:tcPr>
            <w:tcW w:w="1447" w:type="dxa"/>
            <w:vAlign w:val="center"/>
          </w:tcPr>
          <w:p w14:paraId="160AD59C" w14:textId="77777777" w:rsidR="00321DC1" w:rsidRDefault="00321DC1"/>
        </w:tc>
        <w:tc>
          <w:tcPr>
            <w:tcW w:w="1447" w:type="dxa"/>
            <w:vAlign w:val="center"/>
          </w:tcPr>
          <w:p w14:paraId="0AE8047B" w14:textId="77777777" w:rsidR="00321DC1" w:rsidRDefault="00B412E3">
            <w:r>
              <w:t>X</w:t>
            </w:r>
          </w:p>
        </w:tc>
      </w:tr>
      <w:tr w:rsidR="00321DC1" w14:paraId="08575E84" w14:textId="77777777">
        <w:trPr>
          <w:trHeight w:val="24"/>
        </w:trPr>
        <w:tc>
          <w:tcPr>
            <w:tcW w:w="1066" w:type="dxa"/>
            <w:vAlign w:val="center"/>
          </w:tcPr>
          <w:p w14:paraId="6B7C3557" w14:textId="77777777" w:rsidR="00321DC1" w:rsidRDefault="00B412E3">
            <w:r>
              <w:t>1.1.5</w:t>
            </w:r>
          </w:p>
        </w:tc>
        <w:tc>
          <w:tcPr>
            <w:tcW w:w="5034" w:type="dxa"/>
            <w:gridSpan w:val="3"/>
            <w:shd w:val="clear" w:color="auto" w:fill="DEEAF6" w:themeFill="accent5" w:themeFillTint="33"/>
            <w:vAlign w:val="center"/>
          </w:tcPr>
          <w:p w14:paraId="17173CBA" w14:textId="77777777" w:rsidR="00321DC1" w:rsidRDefault="00B412E3">
            <w:r>
              <w:t>State-owned companies</w:t>
            </w:r>
          </w:p>
        </w:tc>
        <w:tc>
          <w:tcPr>
            <w:tcW w:w="1446" w:type="dxa"/>
            <w:gridSpan w:val="3"/>
            <w:vAlign w:val="center"/>
          </w:tcPr>
          <w:p w14:paraId="7181682F" w14:textId="77777777" w:rsidR="00321DC1" w:rsidRDefault="00321DC1"/>
        </w:tc>
        <w:tc>
          <w:tcPr>
            <w:tcW w:w="1447" w:type="dxa"/>
            <w:vAlign w:val="center"/>
          </w:tcPr>
          <w:p w14:paraId="0C86D142" w14:textId="77777777" w:rsidR="00321DC1" w:rsidRDefault="00321DC1"/>
        </w:tc>
        <w:tc>
          <w:tcPr>
            <w:tcW w:w="1447" w:type="dxa"/>
            <w:vAlign w:val="center"/>
          </w:tcPr>
          <w:p w14:paraId="1937AF93" w14:textId="77777777" w:rsidR="00321DC1" w:rsidRDefault="00B412E3">
            <w:r>
              <w:t>X</w:t>
            </w:r>
          </w:p>
        </w:tc>
      </w:tr>
      <w:tr w:rsidR="00321DC1" w14:paraId="11D29533" w14:textId="77777777">
        <w:trPr>
          <w:trHeight w:val="300"/>
        </w:trPr>
        <w:tc>
          <w:tcPr>
            <w:tcW w:w="1066" w:type="dxa"/>
            <w:vAlign w:val="center"/>
          </w:tcPr>
          <w:p w14:paraId="1AD1A5B4" w14:textId="77777777" w:rsidR="00321DC1" w:rsidRDefault="00B412E3">
            <w:r>
              <w:t>1.1.6</w:t>
            </w:r>
          </w:p>
        </w:tc>
        <w:tc>
          <w:tcPr>
            <w:tcW w:w="5034" w:type="dxa"/>
            <w:gridSpan w:val="3"/>
            <w:shd w:val="clear" w:color="auto" w:fill="DEEAF6" w:themeFill="accent5" w:themeFillTint="33"/>
            <w:vAlign w:val="center"/>
          </w:tcPr>
          <w:p w14:paraId="77CEA342" w14:textId="77777777" w:rsidR="00321DC1" w:rsidRDefault="00B412E3">
            <w:r>
              <w:t>Not-for-profit organisations</w:t>
            </w:r>
          </w:p>
        </w:tc>
        <w:tc>
          <w:tcPr>
            <w:tcW w:w="1446" w:type="dxa"/>
            <w:gridSpan w:val="3"/>
            <w:vAlign w:val="center"/>
          </w:tcPr>
          <w:p w14:paraId="4D5A1602" w14:textId="77777777" w:rsidR="00321DC1" w:rsidRDefault="00321DC1"/>
        </w:tc>
        <w:tc>
          <w:tcPr>
            <w:tcW w:w="1447" w:type="dxa"/>
            <w:vAlign w:val="center"/>
          </w:tcPr>
          <w:p w14:paraId="140B2E76" w14:textId="77777777" w:rsidR="00321DC1" w:rsidRDefault="00321DC1"/>
        </w:tc>
        <w:tc>
          <w:tcPr>
            <w:tcW w:w="1447" w:type="dxa"/>
            <w:vAlign w:val="center"/>
          </w:tcPr>
          <w:p w14:paraId="4610E94A" w14:textId="77777777" w:rsidR="00321DC1" w:rsidRDefault="00B412E3">
            <w:r>
              <w:t>X</w:t>
            </w:r>
          </w:p>
        </w:tc>
      </w:tr>
      <w:tr w:rsidR="00321DC1" w14:paraId="3C7CD21F" w14:textId="77777777">
        <w:trPr>
          <w:trHeight w:val="24"/>
        </w:trPr>
        <w:tc>
          <w:tcPr>
            <w:tcW w:w="1066" w:type="dxa"/>
            <w:vAlign w:val="center"/>
          </w:tcPr>
          <w:p w14:paraId="56B28CC8" w14:textId="77777777" w:rsidR="00321DC1" w:rsidRDefault="00B412E3">
            <w:r>
              <w:t>1.1.7</w:t>
            </w:r>
          </w:p>
        </w:tc>
        <w:tc>
          <w:tcPr>
            <w:tcW w:w="5034" w:type="dxa"/>
            <w:gridSpan w:val="3"/>
            <w:shd w:val="clear" w:color="auto" w:fill="DEEAF6" w:themeFill="accent5" w:themeFillTint="33"/>
            <w:vAlign w:val="center"/>
          </w:tcPr>
          <w:p w14:paraId="1ACFCAE5" w14:textId="77777777" w:rsidR="00321DC1" w:rsidRDefault="00B412E3">
            <w:r>
              <w:t>Government agencies and/or departments (supranational)</w:t>
            </w:r>
          </w:p>
        </w:tc>
        <w:tc>
          <w:tcPr>
            <w:tcW w:w="1446" w:type="dxa"/>
            <w:gridSpan w:val="3"/>
            <w:vAlign w:val="center"/>
          </w:tcPr>
          <w:p w14:paraId="30A77ECC" w14:textId="77777777" w:rsidR="00321DC1" w:rsidRDefault="00321DC1"/>
        </w:tc>
        <w:tc>
          <w:tcPr>
            <w:tcW w:w="1447" w:type="dxa"/>
            <w:vAlign w:val="center"/>
          </w:tcPr>
          <w:p w14:paraId="24B81627" w14:textId="77777777" w:rsidR="00321DC1" w:rsidRDefault="00321DC1"/>
        </w:tc>
        <w:tc>
          <w:tcPr>
            <w:tcW w:w="1447" w:type="dxa"/>
            <w:vAlign w:val="center"/>
          </w:tcPr>
          <w:p w14:paraId="5A95B63B" w14:textId="08E28B4D" w:rsidR="00321DC1" w:rsidRPr="004D2981" w:rsidRDefault="004D2981">
            <w:pPr>
              <w:rPr>
                <w:rFonts w:eastAsia="等线"/>
                <w:lang w:eastAsia="zh-CN"/>
              </w:rPr>
            </w:pPr>
            <w:r>
              <w:rPr>
                <w:rFonts w:eastAsia="等线" w:hint="eastAsia"/>
                <w:lang w:eastAsia="zh-CN"/>
              </w:rPr>
              <w:t>X</w:t>
            </w:r>
          </w:p>
        </w:tc>
      </w:tr>
      <w:tr w:rsidR="00321DC1" w14:paraId="5177734D" w14:textId="77777777">
        <w:trPr>
          <w:trHeight w:val="300"/>
        </w:trPr>
        <w:tc>
          <w:tcPr>
            <w:tcW w:w="1066" w:type="dxa"/>
            <w:vAlign w:val="center"/>
          </w:tcPr>
          <w:p w14:paraId="1B95BD31" w14:textId="77777777" w:rsidR="00321DC1" w:rsidRDefault="00B412E3">
            <w:r>
              <w:t>1.1.8</w:t>
            </w:r>
          </w:p>
        </w:tc>
        <w:tc>
          <w:tcPr>
            <w:tcW w:w="5034" w:type="dxa"/>
            <w:gridSpan w:val="3"/>
            <w:shd w:val="clear" w:color="auto" w:fill="DEEAF6" w:themeFill="accent5" w:themeFillTint="33"/>
            <w:vAlign w:val="center"/>
          </w:tcPr>
          <w:p w14:paraId="5A87B0AE" w14:textId="77777777" w:rsidR="00321DC1" w:rsidRDefault="00B412E3">
            <w:r>
              <w:t>Government agencies and/or departments (national)</w:t>
            </w:r>
          </w:p>
        </w:tc>
        <w:tc>
          <w:tcPr>
            <w:tcW w:w="1446" w:type="dxa"/>
            <w:gridSpan w:val="3"/>
            <w:vAlign w:val="center"/>
          </w:tcPr>
          <w:p w14:paraId="2291DFAD" w14:textId="77777777" w:rsidR="00321DC1" w:rsidRDefault="00321DC1"/>
        </w:tc>
        <w:tc>
          <w:tcPr>
            <w:tcW w:w="1447" w:type="dxa"/>
            <w:vAlign w:val="center"/>
          </w:tcPr>
          <w:p w14:paraId="513EA8DE" w14:textId="77777777" w:rsidR="00321DC1" w:rsidRDefault="00321DC1"/>
        </w:tc>
        <w:tc>
          <w:tcPr>
            <w:tcW w:w="1447" w:type="dxa"/>
            <w:vAlign w:val="center"/>
          </w:tcPr>
          <w:p w14:paraId="38DEABF4" w14:textId="77777777" w:rsidR="00321DC1" w:rsidRDefault="00B412E3">
            <w:r>
              <w:t>X</w:t>
            </w:r>
          </w:p>
        </w:tc>
      </w:tr>
      <w:tr w:rsidR="00321DC1" w14:paraId="192C4FC7" w14:textId="77777777">
        <w:trPr>
          <w:trHeight w:val="300"/>
        </w:trPr>
        <w:tc>
          <w:tcPr>
            <w:tcW w:w="1066" w:type="dxa"/>
            <w:vAlign w:val="center"/>
          </w:tcPr>
          <w:p w14:paraId="6E8F2BA2" w14:textId="77777777" w:rsidR="00321DC1" w:rsidRDefault="00B412E3">
            <w:r>
              <w:t>1.1.9</w:t>
            </w:r>
          </w:p>
        </w:tc>
        <w:tc>
          <w:tcPr>
            <w:tcW w:w="5034" w:type="dxa"/>
            <w:gridSpan w:val="3"/>
            <w:shd w:val="clear" w:color="auto" w:fill="DEEAF6" w:themeFill="accent5" w:themeFillTint="33"/>
            <w:vAlign w:val="center"/>
          </w:tcPr>
          <w:p w14:paraId="0589DDD1" w14:textId="77777777" w:rsidR="00321DC1" w:rsidRDefault="00B412E3">
            <w:r>
              <w:t>Government agencies and/or departments (regional - e.g. state, province, region, metropolitan region)</w:t>
            </w:r>
          </w:p>
        </w:tc>
        <w:tc>
          <w:tcPr>
            <w:tcW w:w="1446" w:type="dxa"/>
            <w:gridSpan w:val="3"/>
            <w:vAlign w:val="center"/>
          </w:tcPr>
          <w:p w14:paraId="150F4710" w14:textId="77777777" w:rsidR="00321DC1" w:rsidRDefault="00321DC1"/>
        </w:tc>
        <w:tc>
          <w:tcPr>
            <w:tcW w:w="1447" w:type="dxa"/>
            <w:vAlign w:val="center"/>
          </w:tcPr>
          <w:p w14:paraId="0625E3C5" w14:textId="77777777" w:rsidR="00321DC1" w:rsidRDefault="00321DC1"/>
        </w:tc>
        <w:tc>
          <w:tcPr>
            <w:tcW w:w="1447" w:type="dxa"/>
            <w:vAlign w:val="center"/>
          </w:tcPr>
          <w:p w14:paraId="646887BD" w14:textId="77777777" w:rsidR="00321DC1" w:rsidRDefault="00B412E3">
            <w:r>
              <w:t>X</w:t>
            </w:r>
          </w:p>
        </w:tc>
      </w:tr>
      <w:tr w:rsidR="00321DC1" w14:paraId="4F881611" w14:textId="77777777">
        <w:trPr>
          <w:trHeight w:val="300"/>
        </w:trPr>
        <w:tc>
          <w:tcPr>
            <w:tcW w:w="1066" w:type="dxa"/>
            <w:vAlign w:val="center"/>
          </w:tcPr>
          <w:p w14:paraId="53FD5145" w14:textId="77777777" w:rsidR="00321DC1" w:rsidRDefault="00B412E3">
            <w:r>
              <w:t>1.1.10</w:t>
            </w:r>
          </w:p>
        </w:tc>
        <w:tc>
          <w:tcPr>
            <w:tcW w:w="5034" w:type="dxa"/>
            <w:gridSpan w:val="3"/>
            <w:shd w:val="clear" w:color="auto" w:fill="DEEAF6" w:themeFill="accent5" w:themeFillTint="33"/>
            <w:vAlign w:val="center"/>
          </w:tcPr>
          <w:p w14:paraId="3823A4F3" w14:textId="77777777" w:rsidR="00321DC1" w:rsidRDefault="00B412E3">
            <w:r>
              <w:t>Government agencies and/or departments (local-e.g. county, district, municipality, city)</w:t>
            </w:r>
          </w:p>
        </w:tc>
        <w:tc>
          <w:tcPr>
            <w:tcW w:w="1446" w:type="dxa"/>
            <w:gridSpan w:val="3"/>
            <w:vAlign w:val="center"/>
          </w:tcPr>
          <w:p w14:paraId="4A7BD2CC" w14:textId="77777777" w:rsidR="00321DC1" w:rsidRDefault="00321DC1"/>
        </w:tc>
        <w:tc>
          <w:tcPr>
            <w:tcW w:w="1447" w:type="dxa"/>
            <w:vAlign w:val="center"/>
          </w:tcPr>
          <w:p w14:paraId="0B52B1C2" w14:textId="77777777" w:rsidR="00321DC1" w:rsidRDefault="00321DC1"/>
        </w:tc>
        <w:tc>
          <w:tcPr>
            <w:tcW w:w="1447" w:type="dxa"/>
            <w:vAlign w:val="center"/>
          </w:tcPr>
          <w:p w14:paraId="29FFA5CB" w14:textId="77777777" w:rsidR="00321DC1" w:rsidRDefault="00B412E3">
            <w:r>
              <w:t>X</w:t>
            </w:r>
          </w:p>
        </w:tc>
      </w:tr>
      <w:tr w:rsidR="00321DC1" w14:paraId="7961C928" w14:textId="77777777">
        <w:trPr>
          <w:trHeight w:val="300"/>
        </w:trPr>
        <w:tc>
          <w:tcPr>
            <w:tcW w:w="1066" w:type="dxa"/>
            <w:vAlign w:val="center"/>
          </w:tcPr>
          <w:p w14:paraId="32C3624B" w14:textId="77777777" w:rsidR="00321DC1" w:rsidRDefault="00B412E3">
            <w:r>
              <w:t>1.1.11</w:t>
            </w:r>
          </w:p>
        </w:tc>
        <w:tc>
          <w:tcPr>
            <w:tcW w:w="5034" w:type="dxa"/>
            <w:gridSpan w:val="3"/>
            <w:shd w:val="clear" w:color="auto" w:fill="DEEAF6" w:themeFill="accent5" w:themeFillTint="33"/>
            <w:vAlign w:val="center"/>
          </w:tcPr>
          <w:p w14:paraId="0C9EA21A" w14:textId="77777777" w:rsidR="00321DC1" w:rsidRDefault="00B412E3">
            <w:r>
              <w:t>Government agencies and/or departments (unspecified)</w:t>
            </w:r>
          </w:p>
        </w:tc>
        <w:tc>
          <w:tcPr>
            <w:tcW w:w="1446" w:type="dxa"/>
            <w:gridSpan w:val="3"/>
            <w:vAlign w:val="center"/>
          </w:tcPr>
          <w:p w14:paraId="3CBD8488" w14:textId="77777777" w:rsidR="00321DC1" w:rsidRDefault="00321DC1"/>
        </w:tc>
        <w:tc>
          <w:tcPr>
            <w:tcW w:w="1447" w:type="dxa"/>
            <w:vAlign w:val="center"/>
          </w:tcPr>
          <w:p w14:paraId="4D921B04" w14:textId="77777777" w:rsidR="00321DC1" w:rsidRDefault="00321DC1"/>
        </w:tc>
        <w:tc>
          <w:tcPr>
            <w:tcW w:w="1447" w:type="dxa"/>
            <w:vAlign w:val="center"/>
          </w:tcPr>
          <w:p w14:paraId="573A79DC" w14:textId="77777777" w:rsidR="00321DC1" w:rsidRDefault="00B412E3">
            <w:r>
              <w:t>X</w:t>
            </w:r>
          </w:p>
        </w:tc>
      </w:tr>
      <w:tr w:rsidR="00321DC1" w14:paraId="78D435A4" w14:textId="77777777">
        <w:trPr>
          <w:trHeight w:val="24"/>
        </w:trPr>
        <w:tc>
          <w:tcPr>
            <w:tcW w:w="1066" w:type="dxa"/>
            <w:vAlign w:val="center"/>
          </w:tcPr>
          <w:p w14:paraId="376EF460" w14:textId="77777777" w:rsidR="00321DC1" w:rsidRDefault="00B412E3">
            <w:r>
              <w:t>1.1.12</w:t>
            </w:r>
          </w:p>
        </w:tc>
        <w:tc>
          <w:tcPr>
            <w:tcW w:w="5034" w:type="dxa"/>
            <w:gridSpan w:val="3"/>
            <w:shd w:val="clear" w:color="auto" w:fill="DEEAF6" w:themeFill="accent5" w:themeFillTint="33"/>
            <w:vAlign w:val="center"/>
          </w:tcPr>
          <w:p w14:paraId="36A1CFA2" w14:textId="77777777" w:rsidR="00321DC1" w:rsidRDefault="00B412E3">
            <w:r>
              <w:t>Sectoral actors (e.g. healthcare, utilities, education)</w:t>
            </w:r>
          </w:p>
        </w:tc>
        <w:tc>
          <w:tcPr>
            <w:tcW w:w="1446" w:type="dxa"/>
            <w:gridSpan w:val="3"/>
            <w:vAlign w:val="center"/>
          </w:tcPr>
          <w:p w14:paraId="78A73BA3" w14:textId="77777777" w:rsidR="00321DC1" w:rsidRDefault="00321DC1"/>
        </w:tc>
        <w:tc>
          <w:tcPr>
            <w:tcW w:w="1447" w:type="dxa"/>
            <w:vAlign w:val="center"/>
          </w:tcPr>
          <w:p w14:paraId="42A7C87D" w14:textId="77777777" w:rsidR="00321DC1" w:rsidRDefault="00321DC1"/>
        </w:tc>
        <w:tc>
          <w:tcPr>
            <w:tcW w:w="1447" w:type="dxa"/>
            <w:vAlign w:val="center"/>
          </w:tcPr>
          <w:p w14:paraId="0F0974D8" w14:textId="77777777" w:rsidR="00321DC1" w:rsidRDefault="00B412E3">
            <w:r>
              <w:t>X</w:t>
            </w:r>
          </w:p>
        </w:tc>
      </w:tr>
      <w:tr w:rsidR="00321DC1" w14:paraId="58C8414F" w14:textId="77777777">
        <w:trPr>
          <w:trHeight w:val="24"/>
        </w:trPr>
        <w:tc>
          <w:tcPr>
            <w:tcW w:w="1066" w:type="dxa"/>
            <w:vAlign w:val="center"/>
          </w:tcPr>
          <w:p w14:paraId="001AD71C" w14:textId="77777777" w:rsidR="00321DC1" w:rsidRDefault="00B412E3">
            <w:r>
              <w:t>1.1.13</w:t>
            </w:r>
          </w:p>
        </w:tc>
        <w:tc>
          <w:tcPr>
            <w:tcW w:w="5034" w:type="dxa"/>
            <w:gridSpan w:val="3"/>
            <w:shd w:val="clear" w:color="auto" w:fill="DEEAF6" w:themeFill="accent5" w:themeFillTint="33"/>
            <w:vAlign w:val="center"/>
          </w:tcPr>
          <w:p w14:paraId="20BAEA79" w14:textId="77777777" w:rsidR="00321DC1" w:rsidRDefault="00B412E3">
            <w:r>
              <w:t>Other</w:t>
            </w:r>
          </w:p>
        </w:tc>
        <w:tc>
          <w:tcPr>
            <w:tcW w:w="1446" w:type="dxa"/>
            <w:gridSpan w:val="3"/>
            <w:vAlign w:val="center"/>
          </w:tcPr>
          <w:p w14:paraId="3DC1D842" w14:textId="77777777" w:rsidR="00321DC1" w:rsidRDefault="00321DC1"/>
        </w:tc>
        <w:tc>
          <w:tcPr>
            <w:tcW w:w="1447" w:type="dxa"/>
            <w:vAlign w:val="center"/>
          </w:tcPr>
          <w:p w14:paraId="50923BF6" w14:textId="77777777" w:rsidR="00321DC1" w:rsidRDefault="00321DC1"/>
        </w:tc>
        <w:tc>
          <w:tcPr>
            <w:tcW w:w="1447" w:type="dxa"/>
            <w:vAlign w:val="center"/>
          </w:tcPr>
          <w:p w14:paraId="18D90602" w14:textId="7B3775F5" w:rsidR="00321DC1" w:rsidRPr="004D2981" w:rsidRDefault="00321DC1">
            <w:pPr>
              <w:rPr>
                <w:rFonts w:eastAsia="等线"/>
                <w:lang w:eastAsia="zh-CN"/>
              </w:rPr>
            </w:pPr>
          </w:p>
        </w:tc>
      </w:tr>
      <w:tr w:rsidR="00321DC1" w14:paraId="440EA652" w14:textId="77777777">
        <w:trPr>
          <w:trHeight w:val="24"/>
        </w:trPr>
        <w:tc>
          <w:tcPr>
            <w:tcW w:w="1066" w:type="dxa"/>
            <w:vAlign w:val="center"/>
          </w:tcPr>
          <w:p w14:paraId="157E5196" w14:textId="77777777" w:rsidR="00321DC1" w:rsidRDefault="00B412E3">
            <w:bookmarkStart w:id="3" w:name="_Hlk195163021"/>
            <w:r>
              <w:t>1.1.14</w:t>
            </w:r>
          </w:p>
        </w:tc>
        <w:tc>
          <w:tcPr>
            <w:tcW w:w="9374" w:type="dxa"/>
            <w:gridSpan w:val="8"/>
            <w:shd w:val="clear" w:color="auto" w:fill="DEEAF6" w:themeFill="accent5" w:themeFillTint="33"/>
            <w:vAlign w:val="center"/>
          </w:tcPr>
          <w:p w14:paraId="2A0CB1D3" w14:textId="77777777" w:rsidR="00321DC1" w:rsidRDefault="00B412E3">
            <w:r>
              <w:t>If “Other” please clarify.</w:t>
            </w:r>
          </w:p>
        </w:tc>
      </w:tr>
      <w:tr w:rsidR="00321DC1" w14:paraId="1B3B4E88" w14:textId="77777777">
        <w:trPr>
          <w:trHeight w:val="533"/>
        </w:trPr>
        <w:tc>
          <w:tcPr>
            <w:tcW w:w="1066" w:type="dxa"/>
            <w:vAlign w:val="center"/>
          </w:tcPr>
          <w:p w14:paraId="010F7A40" w14:textId="77777777" w:rsidR="00321DC1" w:rsidRDefault="00321DC1"/>
        </w:tc>
        <w:tc>
          <w:tcPr>
            <w:tcW w:w="9374" w:type="dxa"/>
            <w:gridSpan w:val="8"/>
            <w:shd w:val="clear" w:color="auto" w:fill="auto"/>
            <w:vAlign w:val="center"/>
          </w:tcPr>
          <w:p w14:paraId="079932B7" w14:textId="152B85C2" w:rsidR="00321DC1" w:rsidRPr="00070423" w:rsidRDefault="00321DC1">
            <w:pPr>
              <w:rPr>
                <w:rFonts w:eastAsia="等线"/>
                <w:lang w:eastAsia="zh-CN"/>
              </w:rPr>
            </w:pPr>
          </w:p>
        </w:tc>
      </w:tr>
      <w:tr w:rsidR="00321DC1" w14:paraId="6A3B31C0" w14:textId="77777777">
        <w:trPr>
          <w:trHeight w:val="107"/>
        </w:trPr>
        <w:tc>
          <w:tcPr>
            <w:tcW w:w="1066" w:type="dxa"/>
            <w:vAlign w:val="center"/>
          </w:tcPr>
          <w:p w14:paraId="4D4065C9" w14:textId="77777777" w:rsidR="00321DC1" w:rsidRDefault="00B412E3">
            <w:pPr>
              <w:rPr>
                <w:b/>
                <w:bCs/>
              </w:rPr>
            </w:pPr>
            <w:r>
              <w:rPr>
                <w:b/>
                <w:bCs/>
              </w:rPr>
              <w:t>1.2</w:t>
            </w:r>
          </w:p>
        </w:tc>
        <w:tc>
          <w:tcPr>
            <w:tcW w:w="9374" w:type="dxa"/>
            <w:gridSpan w:val="8"/>
            <w:shd w:val="clear" w:color="auto" w:fill="DEEAF6" w:themeFill="accent5" w:themeFillTint="33"/>
            <w:vAlign w:val="center"/>
          </w:tcPr>
          <w:p w14:paraId="3A8DBA91" w14:textId="77777777" w:rsidR="00321DC1" w:rsidRDefault="00B412E3">
            <w:r>
              <w:t xml:space="preserve">If “Financial institutions” selected in Q1.1, please identify the subset of actors to which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applies using an X. Otherwise, leave blank.</w:t>
            </w:r>
          </w:p>
        </w:tc>
      </w:tr>
      <w:tr w:rsidR="00321DC1" w14:paraId="6EF3B252" w14:textId="77777777">
        <w:trPr>
          <w:trHeight w:val="39"/>
        </w:trPr>
        <w:tc>
          <w:tcPr>
            <w:tcW w:w="1066" w:type="dxa"/>
            <w:vAlign w:val="center"/>
          </w:tcPr>
          <w:p w14:paraId="7BF09439" w14:textId="77777777" w:rsidR="00321DC1" w:rsidRDefault="00321DC1"/>
        </w:tc>
        <w:tc>
          <w:tcPr>
            <w:tcW w:w="5034" w:type="dxa"/>
            <w:gridSpan w:val="3"/>
            <w:shd w:val="clear" w:color="auto" w:fill="E2EFD9" w:themeFill="accent6" w:themeFillTint="33"/>
            <w:vAlign w:val="center"/>
          </w:tcPr>
          <w:p w14:paraId="57734A1D" w14:textId="77777777" w:rsidR="00321DC1" w:rsidRDefault="00321DC1"/>
        </w:tc>
        <w:tc>
          <w:tcPr>
            <w:tcW w:w="1446" w:type="dxa"/>
            <w:gridSpan w:val="3"/>
            <w:shd w:val="clear" w:color="auto" w:fill="E2EFD9" w:themeFill="accent6" w:themeFillTint="33"/>
            <w:vAlign w:val="center"/>
          </w:tcPr>
          <w:p w14:paraId="7CEF1AAA" w14:textId="77777777" w:rsidR="00321DC1" w:rsidRDefault="00B412E3">
            <w:r>
              <w:t>Mandatory</w:t>
            </w:r>
          </w:p>
        </w:tc>
        <w:tc>
          <w:tcPr>
            <w:tcW w:w="1447" w:type="dxa"/>
            <w:shd w:val="clear" w:color="auto" w:fill="E2EFD9" w:themeFill="accent6" w:themeFillTint="33"/>
            <w:vAlign w:val="center"/>
          </w:tcPr>
          <w:p w14:paraId="7BDEEDAE" w14:textId="77777777" w:rsidR="00321DC1" w:rsidRDefault="00B412E3">
            <w:r>
              <w:t>Voluntary</w:t>
            </w:r>
          </w:p>
        </w:tc>
        <w:tc>
          <w:tcPr>
            <w:tcW w:w="1447" w:type="dxa"/>
            <w:shd w:val="clear" w:color="auto" w:fill="E2EFD9" w:themeFill="accent6" w:themeFillTint="33"/>
            <w:vAlign w:val="center"/>
          </w:tcPr>
          <w:p w14:paraId="32512B37" w14:textId="77777777" w:rsidR="00321DC1" w:rsidRDefault="00B412E3">
            <w:r>
              <w:t>Not targeted</w:t>
            </w:r>
          </w:p>
        </w:tc>
      </w:tr>
      <w:tr w:rsidR="00321DC1" w14:paraId="0DA9283A" w14:textId="77777777">
        <w:trPr>
          <w:trHeight w:val="35"/>
        </w:trPr>
        <w:tc>
          <w:tcPr>
            <w:tcW w:w="1066" w:type="dxa"/>
            <w:vAlign w:val="center"/>
          </w:tcPr>
          <w:p w14:paraId="160CEFB9" w14:textId="77777777" w:rsidR="00321DC1" w:rsidRDefault="00B412E3">
            <w:r>
              <w:t>1.2.1</w:t>
            </w:r>
          </w:p>
        </w:tc>
        <w:tc>
          <w:tcPr>
            <w:tcW w:w="5034" w:type="dxa"/>
            <w:gridSpan w:val="3"/>
            <w:shd w:val="clear" w:color="auto" w:fill="DEEAF6" w:themeFill="accent5" w:themeFillTint="33"/>
            <w:vAlign w:val="center"/>
          </w:tcPr>
          <w:p w14:paraId="09555078" w14:textId="77777777" w:rsidR="00321DC1" w:rsidRDefault="00B412E3">
            <w:r>
              <w:t>Banks</w:t>
            </w:r>
          </w:p>
        </w:tc>
        <w:tc>
          <w:tcPr>
            <w:tcW w:w="1446" w:type="dxa"/>
            <w:gridSpan w:val="3"/>
            <w:vAlign w:val="center"/>
          </w:tcPr>
          <w:p w14:paraId="28FCD147" w14:textId="1FC2A74A" w:rsidR="00321DC1" w:rsidRPr="00070423" w:rsidRDefault="00070423">
            <w:pPr>
              <w:rPr>
                <w:rFonts w:eastAsia="等线"/>
                <w:lang w:eastAsia="zh-CN"/>
              </w:rPr>
            </w:pPr>
            <w:r>
              <w:rPr>
                <w:rFonts w:eastAsia="等线" w:hint="eastAsia"/>
                <w:lang w:eastAsia="zh-CN"/>
              </w:rPr>
              <w:t>X</w:t>
            </w:r>
          </w:p>
        </w:tc>
        <w:tc>
          <w:tcPr>
            <w:tcW w:w="1447" w:type="dxa"/>
            <w:vAlign w:val="center"/>
          </w:tcPr>
          <w:p w14:paraId="05F567CA" w14:textId="77777777" w:rsidR="00321DC1" w:rsidRDefault="00321DC1"/>
        </w:tc>
        <w:tc>
          <w:tcPr>
            <w:tcW w:w="1447" w:type="dxa"/>
            <w:vAlign w:val="center"/>
          </w:tcPr>
          <w:p w14:paraId="329B5F70" w14:textId="77777777" w:rsidR="00321DC1" w:rsidRDefault="00321DC1"/>
        </w:tc>
      </w:tr>
      <w:tr w:rsidR="00321DC1" w14:paraId="51E647DC" w14:textId="77777777">
        <w:trPr>
          <w:trHeight w:val="35"/>
        </w:trPr>
        <w:tc>
          <w:tcPr>
            <w:tcW w:w="1066" w:type="dxa"/>
            <w:vAlign w:val="center"/>
          </w:tcPr>
          <w:p w14:paraId="2D78F90F" w14:textId="77777777" w:rsidR="00321DC1" w:rsidRDefault="00B412E3">
            <w:r>
              <w:t>1.2.2</w:t>
            </w:r>
          </w:p>
        </w:tc>
        <w:tc>
          <w:tcPr>
            <w:tcW w:w="5034" w:type="dxa"/>
            <w:gridSpan w:val="3"/>
            <w:shd w:val="clear" w:color="auto" w:fill="DEEAF6" w:themeFill="accent5" w:themeFillTint="33"/>
            <w:vAlign w:val="center"/>
          </w:tcPr>
          <w:p w14:paraId="14F792F0" w14:textId="77777777" w:rsidR="00321DC1" w:rsidRDefault="00B412E3">
            <w:r>
              <w:t>Non-Bank Financial Companies</w:t>
            </w:r>
          </w:p>
        </w:tc>
        <w:tc>
          <w:tcPr>
            <w:tcW w:w="1446" w:type="dxa"/>
            <w:gridSpan w:val="3"/>
            <w:vAlign w:val="center"/>
          </w:tcPr>
          <w:p w14:paraId="78CCB689" w14:textId="77777777" w:rsidR="00321DC1" w:rsidRDefault="00321DC1"/>
        </w:tc>
        <w:tc>
          <w:tcPr>
            <w:tcW w:w="1447" w:type="dxa"/>
            <w:vAlign w:val="center"/>
          </w:tcPr>
          <w:p w14:paraId="60838C32" w14:textId="77777777" w:rsidR="00321DC1" w:rsidRDefault="00321DC1"/>
        </w:tc>
        <w:tc>
          <w:tcPr>
            <w:tcW w:w="1447" w:type="dxa"/>
            <w:vAlign w:val="center"/>
          </w:tcPr>
          <w:p w14:paraId="31A63FB1" w14:textId="11134B87" w:rsidR="00321DC1" w:rsidRPr="004C72AA" w:rsidRDefault="004C72AA">
            <w:pPr>
              <w:rPr>
                <w:rFonts w:eastAsia="等线"/>
                <w:lang w:eastAsia="zh-CN"/>
              </w:rPr>
            </w:pPr>
            <w:r>
              <w:rPr>
                <w:rFonts w:eastAsia="等线" w:hint="eastAsia"/>
                <w:lang w:eastAsia="zh-CN"/>
              </w:rPr>
              <w:t>X</w:t>
            </w:r>
          </w:p>
        </w:tc>
      </w:tr>
      <w:tr w:rsidR="00321DC1" w14:paraId="1DAC207F" w14:textId="77777777">
        <w:trPr>
          <w:trHeight w:val="35"/>
        </w:trPr>
        <w:tc>
          <w:tcPr>
            <w:tcW w:w="1066" w:type="dxa"/>
            <w:vAlign w:val="center"/>
          </w:tcPr>
          <w:p w14:paraId="0A5FA59B" w14:textId="77777777" w:rsidR="00321DC1" w:rsidRDefault="00B412E3">
            <w:r>
              <w:t>1.2.3</w:t>
            </w:r>
          </w:p>
        </w:tc>
        <w:tc>
          <w:tcPr>
            <w:tcW w:w="5034" w:type="dxa"/>
            <w:gridSpan w:val="3"/>
            <w:shd w:val="clear" w:color="auto" w:fill="DEEAF6" w:themeFill="accent5" w:themeFillTint="33"/>
            <w:vAlign w:val="center"/>
          </w:tcPr>
          <w:p w14:paraId="1260E741" w14:textId="77777777" w:rsidR="00321DC1" w:rsidRDefault="00B412E3">
            <w:r>
              <w:t>Insurance and Re-Insurance Categories</w:t>
            </w:r>
          </w:p>
        </w:tc>
        <w:tc>
          <w:tcPr>
            <w:tcW w:w="1446" w:type="dxa"/>
            <w:gridSpan w:val="3"/>
            <w:vAlign w:val="center"/>
          </w:tcPr>
          <w:p w14:paraId="2A946814" w14:textId="7135D3EC" w:rsidR="00321DC1" w:rsidRDefault="00C81B85">
            <w:r>
              <w:rPr>
                <w:rFonts w:eastAsia="等线" w:hint="eastAsia"/>
                <w:lang w:eastAsia="zh-CN"/>
              </w:rPr>
              <w:t>X</w:t>
            </w:r>
          </w:p>
        </w:tc>
        <w:tc>
          <w:tcPr>
            <w:tcW w:w="1447" w:type="dxa"/>
            <w:vAlign w:val="center"/>
          </w:tcPr>
          <w:p w14:paraId="1A699B56" w14:textId="77777777" w:rsidR="00321DC1" w:rsidRDefault="00321DC1"/>
        </w:tc>
        <w:tc>
          <w:tcPr>
            <w:tcW w:w="1447" w:type="dxa"/>
            <w:vAlign w:val="center"/>
          </w:tcPr>
          <w:p w14:paraId="60790470" w14:textId="77777777" w:rsidR="00321DC1" w:rsidRDefault="00321DC1"/>
        </w:tc>
      </w:tr>
      <w:tr w:rsidR="00321DC1" w14:paraId="12BBAA24" w14:textId="77777777">
        <w:trPr>
          <w:trHeight w:val="35"/>
        </w:trPr>
        <w:tc>
          <w:tcPr>
            <w:tcW w:w="1066" w:type="dxa"/>
            <w:vAlign w:val="center"/>
          </w:tcPr>
          <w:p w14:paraId="6F675983" w14:textId="77777777" w:rsidR="00321DC1" w:rsidRDefault="00B412E3">
            <w:r>
              <w:t>1.2.4</w:t>
            </w:r>
          </w:p>
        </w:tc>
        <w:tc>
          <w:tcPr>
            <w:tcW w:w="5034" w:type="dxa"/>
            <w:gridSpan w:val="3"/>
            <w:shd w:val="clear" w:color="auto" w:fill="DEEAF6" w:themeFill="accent5" w:themeFillTint="33"/>
            <w:vAlign w:val="center"/>
          </w:tcPr>
          <w:p w14:paraId="6AE1EB53" w14:textId="77777777" w:rsidR="00321DC1" w:rsidRDefault="00B412E3">
            <w:r>
              <w:t>Asset Managers</w:t>
            </w:r>
          </w:p>
        </w:tc>
        <w:tc>
          <w:tcPr>
            <w:tcW w:w="1446" w:type="dxa"/>
            <w:gridSpan w:val="3"/>
            <w:vAlign w:val="center"/>
          </w:tcPr>
          <w:p w14:paraId="780DCF5A" w14:textId="77777777" w:rsidR="00321DC1" w:rsidRDefault="00321DC1"/>
        </w:tc>
        <w:tc>
          <w:tcPr>
            <w:tcW w:w="1447" w:type="dxa"/>
            <w:vAlign w:val="center"/>
          </w:tcPr>
          <w:p w14:paraId="44D8A7CE" w14:textId="77777777" w:rsidR="00321DC1" w:rsidRDefault="00321DC1"/>
        </w:tc>
        <w:tc>
          <w:tcPr>
            <w:tcW w:w="1447" w:type="dxa"/>
            <w:vAlign w:val="center"/>
          </w:tcPr>
          <w:p w14:paraId="46AA6A45" w14:textId="2C4535D6" w:rsidR="00321DC1" w:rsidRPr="004C72AA" w:rsidRDefault="004C72AA">
            <w:pPr>
              <w:rPr>
                <w:rFonts w:eastAsia="等线"/>
                <w:lang w:eastAsia="zh-CN"/>
              </w:rPr>
            </w:pPr>
            <w:r>
              <w:rPr>
                <w:rFonts w:eastAsia="等线" w:hint="eastAsia"/>
                <w:lang w:eastAsia="zh-CN"/>
              </w:rPr>
              <w:t>X</w:t>
            </w:r>
          </w:p>
        </w:tc>
      </w:tr>
      <w:tr w:rsidR="00321DC1" w14:paraId="13902EE9" w14:textId="77777777">
        <w:trPr>
          <w:trHeight w:val="35"/>
        </w:trPr>
        <w:tc>
          <w:tcPr>
            <w:tcW w:w="1066" w:type="dxa"/>
            <w:vAlign w:val="center"/>
          </w:tcPr>
          <w:p w14:paraId="447AEF16" w14:textId="77777777" w:rsidR="00321DC1" w:rsidRDefault="00B412E3">
            <w:r>
              <w:t>1.2.5</w:t>
            </w:r>
          </w:p>
        </w:tc>
        <w:tc>
          <w:tcPr>
            <w:tcW w:w="5034" w:type="dxa"/>
            <w:gridSpan w:val="3"/>
            <w:shd w:val="clear" w:color="auto" w:fill="DEEAF6" w:themeFill="accent5" w:themeFillTint="33"/>
            <w:vAlign w:val="center"/>
          </w:tcPr>
          <w:p w14:paraId="3B32E7D3" w14:textId="77777777" w:rsidR="00321DC1" w:rsidRDefault="00B412E3">
            <w:r>
              <w:t>Pension Funds</w:t>
            </w:r>
          </w:p>
        </w:tc>
        <w:tc>
          <w:tcPr>
            <w:tcW w:w="1446" w:type="dxa"/>
            <w:gridSpan w:val="3"/>
            <w:vAlign w:val="center"/>
          </w:tcPr>
          <w:p w14:paraId="2AF45269" w14:textId="77777777" w:rsidR="00321DC1" w:rsidRDefault="00321DC1"/>
        </w:tc>
        <w:tc>
          <w:tcPr>
            <w:tcW w:w="1447" w:type="dxa"/>
            <w:vAlign w:val="center"/>
          </w:tcPr>
          <w:p w14:paraId="7A0A47EE" w14:textId="77777777" w:rsidR="00321DC1" w:rsidRDefault="00321DC1"/>
        </w:tc>
        <w:tc>
          <w:tcPr>
            <w:tcW w:w="1447" w:type="dxa"/>
            <w:vAlign w:val="center"/>
          </w:tcPr>
          <w:p w14:paraId="777661BB" w14:textId="762F2AA1" w:rsidR="00321DC1" w:rsidRPr="004C72AA" w:rsidRDefault="004C72AA">
            <w:pPr>
              <w:rPr>
                <w:rFonts w:eastAsia="等线"/>
                <w:lang w:eastAsia="zh-CN"/>
              </w:rPr>
            </w:pPr>
            <w:r>
              <w:rPr>
                <w:rFonts w:eastAsia="等线" w:hint="eastAsia"/>
                <w:lang w:eastAsia="zh-CN"/>
              </w:rPr>
              <w:t>X</w:t>
            </w:r>
          </w:p>
        </w:tc>
      </w:tr>
      <w:tr w:rsidR="00321DC1" w14:paraId="09289FDF" w14:textId="77777777">
        <w:trPr>
          <w:trHeight w:val="35"/>
        </w:trPr>
        <w:tc>
          <w:tcPr>
            <w:tcW w:w="1066" w:type="dxa"/>
            <w:vAlign w:val="center"/>
          </w:tcPr>
          <w:p w14:paraId="1D644A62" w14:textId="77777777" w:rsidR="00321DC1" w:rsidRDefault="00B412E3">
            <w:r>
              <w:t>1.2.6</w:t>
            </w:r>
          </w:p>
        </w:tc>
        <w:tc>
          <w:tcPr>
            <w:tcW w:w="5034" w:type="dxa"/>
            <w:gridSpan w:val="3"/>
            <w:shd w:val="clear" w:color="auto" w:fill="DEEAF6" w:themeFill="accent5" w:themeFillTint="33"/>
            <w:vAlign w:val="center"/>
          </w:tcPr>
          <w:p w14:paraId="2B864BBF" w14:textId="77777777" w:rsidR="00321DC1" w:rsidRDefault="00B412E3">
            <w:r>
              <w:t>Other</w:t>
            </w:r>
          </w:p>
        </w:tc>
        <w:tc>
          <w:tcPr>
            <w:tcW w:w="1446" w:type="dxa"/>
            <w:gridSpan w:val="3"/>
            <w:vAlign w:val="center"/>
          </w:tcPr>
          <w:p w14:paraId="5A14B66D" w14:textId="77777777" w:rsidR="00321DC1" w:rsidRDefault="00321DC1"/>
        </w:tc>
        <w:tc>
          <w:tcPr>
            <w:tcW w:w="1447" w:type="dxa"/>
            <w:vAlign w:val="center"/>
          </w:tcPr>
          <w:p w14:paraId="67A75DD8" w14:textId="77777777" w:rsidR="00321DC1" w:rsidRDefault="00321DC1"/>
        </w:tc>
        <w:tc>
          <w:tcPr>
            <w:tcW w:w="1447" w:type="dxa"/>
            <w:vAlign w:val="center"/>
          </w:tcPr>
          <w:p w14:paraId="1AC8170A" w14:textId="77777777" w:rsidR="00321DC1" w:rsidRDefault="00321DC1"/>
        </w:tc>
      </w:tr>
      <w:tr w:rsidR="00321DC1" w14:paraId="31B8225B" w14:textId="77777777">
        <w:trPr>
          <w:trHeight w:val="35"/>
        </w:trPr>
        <w:tc>
          <w:tcPr>
            <w:tcW w:w="1066" w:type="dxa"/>
            <w:vAlign w:val="center"/>
          </w:tcPr>
          <w:p w14:paraId="7689DB31" w14:textId="77777777" w:rsidR="00321DC1" w:rsidRDefault="00B412E3">
            <w:r>
              <w:t>1.2.7</w:t>
            </w:r>
          </w:p>
        </w:tc>
        <w:tc>
          <w:tcPr>
            <w:tcW w:w="9374" w:type="dxa"/>
            <w:gridSpan w:val="8"/>
            <w:shd w:val="clear" w:color="auto" w:fill="DEEAF6" w:themeFill="accent5" w:themeFillTint="33"/>
            <w:vAlign w:val="center"/>
          </w:tcPr>
          <w:p w14:paraId="21AAD4F3" w14:textId="77777777" w:rsidR="00321DC1" w:rsidRDefault="00B412E3">
            <w:r>
              <w:t>If “Other” please clarify.</w:t>
            </w:r>
          </w:p>
        </w:tc>
      </w:tr>
      <w:tr w:rsidR="00321DC1" w14:paraId="32E34CDB" w14:textId="77777777">
        <w:trPr>
          <w:trHeight w:val="533"/>
        </w:trPr>
        <w:tc>
          <w:tcPr>
            <w:tcW w:w="1066" w:type="dxa"/>
            <w:vAlign w:val="center"/>
          </w:tcPr>
          <w:p w14:paraId="000AB9C1" w14:textId="77777777" w:rsidR="00321DC1" w:rsidRDefault="00321DC1"/>
        </w:tc>
        <w:tc>
          <w:tcPr>
            <w:tcW w:w="9374" w:type="dxa"/>
            <w:gridSpan w:val="8"/>
            <w:shd w:val="clear" w:color="auto" w:fill="auto"/>
            <w:vAlign w:val="center"/>
          </w:tcPr>
          <w:p w14:paraId="219A2DFF" w14:textId="77777777" w:rsidR="00321DC1" w:rsidRDefault="00321DC1"/>
        </w:tc>
      </w:tr>
      <w:tr w:rsidR="00321DC1" w14:paraId="1DAE5CB1" w14:textId="77777777">
        <w:trPr>
          <w:trHeight w:val="647"/>
        </w:trPr>
        <w:tc>
          <w:tcPr>
            <w:tcW w:w="1066" w:type="dxa"/>
            <w:vAlign w:val="center"/>
          </w:tcPr>
          <w:p w14:paraId="55083065" w14:textId="77777777" w:rsidR="00321DC1" w:rsidRDefault="00B412E3">
            <w:pPr>
              <w:rPr>
                <w:b/>
                <w:bCs/>
              </w:rPr>
            </w:pPr>
            <w:r>
              <w:rPr>
                <w:b/>
                <w:bCs/>
              </w:rPr>
              <w:t>1.3</w:t>
            </w:r>
          </w:p>
        </w:tc>
        <w:tc>
          <w:tcPr>
            <w:tcW w:w="9374" w:type="dxa"/>
            <w:gridSpan w:val="8"/>
            <w:shd w:val="clear" w:color="auto" w:fill="DEEAF6" w:themeFill="accent5" w:themeFillTint="33"/>
            <w:vAlign w:val="center"/>
          </w:tcPr>
          <w:p w14:paraId="36356D6E" w14:textId="77777777" w:rsidR="00321DC1" w:rsidRDefault="00B412E3">
            <w:pPr>
              <w:rPr>
                <w:rFonts w:ascii="Calibri" w:hAnsi="Calibri" w:cs="Calibri"/>
                <w:color w:val="000000"/>
              </w:rPr>
            </w:pPr>
            <w:r>
              <w:rPr>
                <w:rFonts w:ascii="Calibri" w:hAnsi="Calibri" w:cs="Calibri"/>
                <w:color w:val="000000" w:themeColor="text1"/>
              </w:rPr>
              <w:t xml:space="preserve">In cases where entities are targeted by sector, identify the sector to which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Fonts w:ascii="Calibri" w:hAnsi="Calibri" w:cs="Calibri"/>
                <w:color w:val="000000" w:themeColor="text1"/>
              </w:rPr>
              <w:t xml:space="preserve">applies using an X. </w:t>
            </w:r>
          </w:p>
          <w:p w14:paraId="3AB3ED87" w14:textId="77777777" w:rsidR="00321DC1" w:rsidRDefault="00321DC1">
            <w:pPr>
              <w:rPr>
                <w:rFonts w:ascii="Calibri" w:hAnsi="Calibri" w:cs="Calibri"/>
                <w:color w:val="000000"/>
              </w:rPr>
            </w:pPr>
          </w:p>
          <w:p w14:paraId="23AC2258" w14:textId="77777777" w:rsidR="00321DC1" w:rsidRDefault="00B412E3">
            <w:pPr>
              <w:rPr>
                <w:rFonts w:ascii="Calibri" w:hAnsi="Calibri" w:cs="Calibri"/>
                <w:color w:val="000000"/>
              </w:rPr>
            </w:pPr>
            <w:r>
              <w:rPr>
                <w:rFonts w:ascii="Calibri" w:hAnsi="Calibri" w:cs="Calibri"/>
                <w:color w:val="000000"/>
              </w:rPr>
              <w:t>If entities are not targeted by sector, please leave this question blank.</w:t>
            </w:r>
          </w:p>
        </w:tc>
      </w:tr>
      <w:tr w:rsidR="00321DC1" w14:paraId="531112AD" w14:textId="77777777">
        <w:trPr>
          <w:trHeight w:val="25"/>
        </w:trPr>
        <w:tc>
          <w:tcPr>
            <w:tcW w:w="1066" w:type="dxa"/>
            <w:vAlign w:val="center"/>
          </w:tcPr>
          <w:p w14:paraId="4526BA28" w14:textId="77777777" w:rsidR="00321DC1" w:rsidRDefault="00321DC1"/>
        </w:tc>
        <w:tc>
          <w:tcPr>
            <w:tcW w:w="5034" w:type="dxa"/>
            <w:gridSpan w:val="3"/>
            <w:shd w:val="clear" w:color="auto" w:fill="E2EFD9" w:themeFill="accent6" w:themeFillTint="33"/>
            <w:vAlign w:val="center"/>
          </w:tcPr>
          <w:p w14:paraId="79C071C9" w14:textId="77777777" w:rsidR="00321DC1" w:rsidRDefault="00321DC1"/>
        </w:tc>
        <w:tc>
          <w:tcPr>
            <w:tcW w:w="1446" w:type="dxa"/>
            <w:gridSpan w:val="3"/>
            <w:shd w:val="clear" w:color="auto" w:fill="E2EFD9" w:themeFill="accent6" w:themeFillTint="33"/>
            <w:vAlign w:val="center"/>
          </w:tcPr>
          <w:p w14:paraId="66DA2361" w14:textId="77777777" w:rsidR="00321DC1" w:rsidRDefault="00B412E3">
            <w:r>
              <w:t>Mandatory</w:t>
            </w:r>
          </w:p>
        </w:tc>
        <w:tc>
          <w:tcPr>
            <w:tcW w:w="1447" w:type="dxa"/>
            <w:shd w:val="clear" w:color="auto" w:fill="E2EFD9" w:themeFill="accent6" w:themeFillTint="33"/>
            <w:vAlign w:val="center"/>
          </w:tcPr>
          <w:p w14:paraId="598C27B7" w14:textId="77777777" w:rsidR="00321DC1" w:rsidRDefault="00B412E3">
            <w:r>
              <w:t>Voluntary</w:t>
            </w:r>
          </w:p>
        </w:tc>
        <w:tc>
          <w:tcPr>
            <w:tcW w:w="1447" w:type="dxa"/>
            <w:shd w:val="clear" w:color="auto" w:fill="E2EFD9" w:themeFill="accent6" w:themeFillTint="33"/>
            <w:vAlign w:val="center"/>
          </w:tcPr>
          <w:p w14:paraId="70DC6B66" w14:textId="77777777" w:rsidR="00321DC1" w:rsidRDefault="00B412E3">
            <w:r>
              <w:t>Not applicable</w:t>
            </w:r>
          </w:p>
        </w:tc>
      </w:tr>
      <w:tr w:rsidR="00321DC1" w14:paraId="7AD41700" w14:textId="77777777">
        <w:trPr>
          <w:trHeight w:val="22"/>
        </w:trPr>
        <w:tc>
          <w:tcPr>
            <w:tcW w:w="1066" w:type="dxa"/>
            <w:vAlign w:val="center"/>
          </w:tcPr>
          <w:p w14:paraId="510662F8" w14:textId="77777777" w:rsidR="00321DC1" w:rsidRDefault="00B412E3">
            <w:r>
              <w:t>1.3.1</w:t>
            </w:r>
          </w:p>
        </w:tc>
        <w:tc>
          <w:tcPr>
            <w:tcW w:w="5034" w:type="dxa"/>
            <w:gridSpan w:val="3"/>
            <w:shd w:val="clear" w:color="auto" w:fill="DEEAF6" w:themeFill="accent5" w:themeFillTint="33"/>
            <w:vAlign w:val="center"/>
          </w:tcPr>
          <w:p w14:paraId="7D0FA20D" w14:textId="77777777" w:rsidR="00321DC1" w:rsidRDefault="00B412E3">
            <w:r>
              <w:t>Agriculture, forestry, and fishing</w:t>
            </w:r>
          </w:p>
        </w:tc>
        <w:tc>
          <w:tcPr>
            <w:tcW w:w="1446" w:type="dxa"/>
            <w:gridSpan w:val="3"/>
            <w:vAlign w:val="center"/>
          </w:tcPr>
          <w:p w14:paraId="5BC8C462" w14:textId="77777777" w:rsidR="00321DC1" w:rsidRDefault="00321DC1"/>
        </w:tc>
        <w:tc>
          <w:tcPr>
            <w:tcW w:w="1447" w:type="dxa"/>
            <w:vAlign w:val="center"/>
          </w:tcPr>
          <w:p w14:paraId="4022C096" w14:textId="77777777" w:rsidR="00321DC1" w:rsidRDefault="00321DC1"/>
        </w:tc>
        <w:tc>
          <w:tcPr>
            <w:tcW w:w="1447" w:type="dxa"/>
            <w:vAlign w:val="center"/>
          </w:tcPr>
          <w:p w14:paraId="1043244B" w14:textId="77777777" w:rsidR="00321DC1" w:rsidRDefault="00321DC1"/>
        </w:tc>
      </w:tr>
      <w:tr w:rsidR="00321DC1" w14:paraId="2B83A2BD" w14:textId="77777777">
        <w:trPr>
          <w:trHeight w:val="22"/>
        </w:trPr>
        <w:tc>
          <w:tcPr>
            <w:tcW w:w="1066" w:type="dxa"/>
            <w:vAlign w:val="center"/>
          </w:tcPr>
          <w:p w14:paraId="35835F53" w14:textId="77777777" w:rsidR="00321DC1" w:rsidRDefault="00B412E3">
            <w:r>
              <w:t>1.3.2</w:t>
            </w:r>
          </w:p>
        </w:tc>
        <w:tc>
          <w:tcPr>
            <w:tcW w:w="5034" w:type="dxa"/>
            <w:gridSpan w:val="3"/>
            <w:shd w:val="clear" w:color="auto" w:fill="DEEAF6" w:themeFill="accent5" w:themeFillTint="33"/>
            <w:vAlign w:val="center"/>
          </w:tcPr>
          <w:p w14:paraId="0BECC49A" w14:textId="77777777" w:rsidR="00321DC1" w:rsidRDefault="00B412E3">
            <w:r>
              <w:t>Mining and quarrying</w:t>
            </w:r>
          </w:p>
        </w:tc>
        <w:tc>
          <w:tcPr>
            <w:tcW w:w="1446" w:type="dxa"/>
            <w:gridSpan w:val="3"/>
            <w:vAlign w:val="center"/>
          </w:tcPr>
          <w:p w14:paraId="153F0C6F" w14:textId="77777777" w:rsidR="00321DC1" w:rsidRDefault="00321DC1"/>
        </w:tc>
        <w:tc>
          <w:tcPr>
            <w:tcW w:w="1447" w:type="dxa"/>
            <w:vAlign w:val="center"/>
          </w:tcPr>
          <w:p w14:paraId="2ECCB28D" w14:textId="77777777" w:rsidR="00321DC1" w:rsidRDefault="00321DC1"/>
        </w:tc>
        <w:tc>
          <w:tcPr>
            <w:tcW w:w="1447" w:type="dxa"/>
            <w:vAlign w:val="center"/>
          </w:tcPr>
          <w:p w14:paraId="7DEA95D9" w14:textId="77777777" w:rsidR="00321DC1" w:rsidRDefault="00321DC1"/>
        </w:tc>
      </w:tr>
      <w:tr w:rsidR="00321DC1" w14:paraId="78B06BA3" w14:textId="77777777">
        <w:trPr>
          <w:trHeight w:val="22"/>
        </w:trPr>
        <w:tc>
          <w:tcPr>
            <w:tcW w:w="1066" w:type="dxa"/>
            <w:vAlign w:val="center"/>
          </w:tcPr>
          <w:p w14:paraId="7406FEB4" w14:textId="77777777" w:rsidR="00321DC1" w:rsidRDefault="00B412E3">
            <w:r>
              <w:t>1.3.3</w:t>
            </w:r>
          </w:p>
        </w:tc>
        <w:tc>
          <w:tcPr>
            <w:tcW w:w="5034" w:type="dxa"/>
            <w:gridSpan w:val="3"/>
            <w:shd w:val="clear" w:color="auto" w:fill="DEEAF6" w:themeFill="accent5" w:themeFillTint="33"/>
            <w:vAlign w:val="center"/>
          </w:tcPr>
          <w:p w14:paraId="4B663B9F" w14:textId="77777777" w:rsidR="00321DC1" w:rsidRDefault="00B412E3">
            <w:r>
              <w:t>Manufacturing</w:t>
            </w:r>
          </w:p>
        </w:tc>
        <w:tc>
          <w:tcPr>
            <w:tcW w:w="1446" w:type="dxa"/>
            <w:gridSpan w:val="3"/>
            <w:vAlign w:val="center"/>
          </w:tcPr>
          <w:p w14:paraId="2C0A22E5" w14:textId="77777777" w:rsidR="00321DC1" w:rsidRDefault="00321DC1"/>
        </w:tc>
        <w:tc>
          <w:tcPr>
            <w:tcW w:w="1447" w:type="dxa"/>
            <w:vAlign w:val="center"/>
          </w:tcPr>
          <w:p w14:paraId="1BE986C2" w14:textId="77777777" w:rsidR="00321DC1" w:rsidRDefault="00321DC1"/>
        </w:tc>
        <w:tc>
          <w:tcPr>
            <w:tcW w:w="1447" w:type="dxa"/>
            <w:vAlign w:val="center"/>
          </w:tcPr>
          <w:p w14:paraId="68E3729A" w14:textId="77777777" w:rsidR="00321DC1" w:rsidRDefault="00321DC1"/>
        </w:tc>
      </w:tr>
      <w:tr w:rsidR="00321DC1" w14:paraId="72E7AB2C" w14:textId="77777777">
        <w:trPr>
          <w:trHeight w:val="22"/>
        </w:trPr>
        <w:tc>
          <w:tcPr>
            <w:tcW w:w="1066" w:type="dxa"/>
            <w:vAlign w:val="center"/>
          </w:tcPr>
          <w:p w14:paraId="231E496C" w14:textId="77777777" w:rsidR="00321DC1" w:rsidRDefault="00B412E3">
            <w:r>
              <w:t>1.3.4</w:t>
            </w:r>
          </w:p>
        </w:tc>
        <w:tc>
          <w:tcPr>
            <w:tcW w:w="5034" w:type="dxa"/>
            <w:gridSpan w:val="3"/>
            <w:shd w:val="clear" w:color="auto" w:fill="DEEAF6" w:themeFill="accent5" w:themeFillTint="33"/>
            <w:vAlign w:val="center"/>
          </w:tcPr>
          <w:p w14:paraId="5BF37BCA" w14:textId="77777777" w:rsidR="00321DC1" w:rsidRDefault="00B412E3">
            <w:r>
              <w:t>Electricity, gas, steam, and air conditioning supply</w:t>
            </w:r>
          </w:p>
        </w:tc>
        <w:tc>
          <w:tcPr>
            <w:tcW w:w="1446" w:type="dxa"/>
            <w:gridSpan w:val="3"/>
            <w:vAlign w:val="center"/>
          </w:tcPr>
          <w:p w14:paraId="26E0E022" w14:textId="77777777" w:rsidR="00321DC1" w:rsidRDefault="00321DC1"/>
        </w:tc>
        <w:tc>
          <w:tcPr>
            <w:tcW w:w="1447" w:type="dxa"/>
            <w:vAlign w:val="center"/>
          </w:tcPr>
          <w:p w14:paraId="1C033379" w14:textId="77777777" w:rsidR="00321DC1" w:rsidRDefault="00321DC1"/>
        </w:tc>
        <w:tc>
          <w:tcPr>
            <w:tcW w:w="1447" w:type="dxa"/>
            <w:vAlign w:val="center"/>
          </w:tcPr>
          <w:p w14:paraId="41DA687F" w14:textId="77777777" w:rsidR="00321DC1" w:rsidRDefault="00321DC1"/>
        </w:tc>
      </w:tr>
      <w:tr w:rsidR="00321DC1" w14:paraId="63FD72DE" w14:textId="77777777">
        <w:trPr>
          <w:trHeight w:val="22"/>
        </w:trPr>
        <w:tc>
          <w:tcPr>
            <w:tcW w:w="1066" w:type="dxa"/>
            <w:vAlign w:val="center"/>
          </w:tcPr>
          <w:p w14:paraId="3C9EAB6C" w14:textId="77777777" w:rsidR="00321DC1" w:rsidRDefault="00B412E3">
            <w:r>
              <w:t>1.3.5</w:t>
            </w:r>
          </w:p>
        </w:tc>
        <w:tc>
          <w:tcPr>
            <w:tcW w:w="5034" w:type="dxa"/>
            <w:gridSpan w:val="3"/>
            <w:shd w:val="clear" w:color="auto" w:fill="DEEAF6" w:themeFill="accent5" w:themeFillTint="33"/>
            <w:vAlign w:val="center"/>
          </w:tcPr>
          <w:p w14:paraId="2E233291" w14:textId="77777777" w:rsidR="00321DC1" w:rsidRDefault="00B412E3">
            <w:r>
              <w:t>Water supply; sewerage; waste management and remediation activities</w:t>
            </w:r>
          </w:p>
        </w:tc>
        <w:tc>
          <w:tcPr>
            <w:tcW w:w="1446" w:type="dxa"/>
            <w:gridSpan w:val="3"/>
            <w:vAlign w:val="center"/>
          </w:tcPr>
          <w:p w14:paraId="1757A079" w14:textId="77777777" w:rsidR="00321DC1" w:rsidRDefault="00321DC1"/>
        </w:tc>
        <w:tc>
          <w:tcPr>
            <w:tcW w:w="1447" w:type="dxa"/>
            <w:vAlign w:val="center"/>
          </w:tcPr>
          <w:p w14:paraId="17B3F37D" w14:textId="77777777" w:rsidR="00321DC1" w:rsidRDefault="00321DC1"/>
        </w:tc>
        <w:tc>
          <w:tcPr>
            <w:tcW w:w="1447" w:type="dxa"/>
            <w:vAlign w:val="center"/>
          </w:tcPr>
          <w:p w14:paraId="6D90B85B" w14:textId="77777777" w:rsidR="00321DC1" w:rsidRDefault="00321DC1"/>
        </w:tc>
      </w:tr>
      <w:tr w:rsidR="00321DC1" w14:paraId="444DCFB8" w14:textId="77777777">
        <w:trPr>
          <w:trHeight w:val="22"/>
        </w:trPr>
        <w:tc>
          <w:tcPr>
            <w:tcW w:w="1066" w:type="dxa"/>
            <w:vAlign w:val="center"/>
          </w:tcPr>
          <w:p w14:paraId="0D2C9993" w14:textId="77777777" w:rsidR="00321DC1" w:rsidRDefault="00B412E3">
            <w:r>
              <w:t>1.3.6</w:t>
            </w:r>
          </w:p>
        </w:tc>
        <w:tc>
          <w:tcPr>
            <w:tcW w:w="5034" w:type="dxa"/>
            <w:gridSpan w:val="3"/>
            <w:shd w:val="clear" w:color="auto" w:fill="DEEAF6" w:themeFill="accent5" w:themeFillTint="33"/>
            <w:vAlign w:val="center"/>
          </w:tcPr>
          <w:p w14:paraId="030C579A" w14:textId="77777777" w:rsidR="00321DC1" w:rsidRDefault="00B412E3">
            <w:r>
              <w:t>Construction</w:t>
            </w:r>
          </w:p>
        </w:tc>
        <w:tc>
          <w:tcPr>
            <w:tcW w:w="1446" w:type="dxa"/>
            <w:gridSpan w:val="3"/>
            <w:vAlign w:val="center"/>
          </w:tcPr>
          <w:p w14:paraId="0B894F18" w14:textId="77777777" w:rsidR="00321DC1" w:rsidRDefault="00321DC1"/>
        </w:tc>
        <w:tc>
          <w:tcPr>
            <w:tcW w:w="1447" w:type="dxa"/>
            <w:vAlign w:val="center"/>
          </w:tcPr>
          <w:p w14:paraId="2DABFC47" w14:textId="77777777" w:rsidR="00321DC1" w:rsidRDefault="00321DC1"/>
        </w:tc>
        <w:tc>
          <w:tcPr>
            <w:tcW w:w="1447" w:type="dxa"/>
            <w:vAlign w:val="center"/>
          </w:tcPr>
          <w:p w14:paraId="39F9EEE0" w14:textId="77777777" w:rsidR="00321DC1" w:rsidRDefault="00321DC1"/>
        </w:tc>
      </w:tr>
      <w:tr w:rsidR="00321DC1" w14:paraId="7DF00B30" w14:textId="77777777">
        <w:trPr>
          <w:trHeight w:val="300"/>
        </w:trPr>
        <w:tc>
          <w:tcPr>
            <w:tcW w:w="1066" w:type="dxa"/>
            <w:vAlign w:val="center"/>
          </w:tcPr>
          <w:p w14:paraId="78269ACF" w14:textId="77777777" w:rsidR="00321DC1" w:rsidRDefault="00B412E3">
            <w:r>
              <w:t>1.3.7</w:t>
            </w:r>
          </w:p>
        </w:tc>
        <w:tc>
          <w:tcPr>
            <w:tcW w:w="5034" w:type="dxa"/>
            <w:gridSpan w:val="3"/>
            <w:shd w:val="clear" w:color="auto" w:fill="DEEAF6" w:themeFill="accent5" w:themeFillTint="33"/>
            <w:vAlign w:val="center"/>
          </w:tcPr>
          <w:p w14:paraId="7C0DF6A6" w14:textId="77777777" w:rsidR="00321DC1" w:rsidRDefault="00B412E3">
            <w:r>
              <w:t>Wholesale and retail trade: repair of motor vehicles and motorcycles</w:t>
            </w:r>
          </w:p>
        </w:tc>
        <w:tc>
          <w:tcPr>
            <w:tcW w:w="1446" w:type="dxa"/>
            <w:gridSpan w:val="3"/>
            <w:vAlign w:val="center"/>
          </w:tcPr>
          <w:p w14:paraId="3EBC3D75" w14:textId="77777777" w:rsidR="00321DC1" w:rsidRDefault="00321DC1"/>
        </w:tc>
        <w:tc>
          <w:tcPr>
            <w:tcW w:w="1447" w:type="dxa"/>
            <w:vAlign w:val="center"/>
          </w:tcPr>
          <w:p w14:paraId="568E94C8" w14:textId="77777777" w:rsidR="00321DC1" w:rsidRDefault="00321DC1"/>
        </w:tc>
        <w:tc>
          <w:tcPr>
            <w:tcW w:w="1447" w:type="dxa"/>
            <w:vAlign w:val="center"/>
          </w:tcPr>
          <w:p w14:paraId="36EEB059" w14:textId="77777777" w:rsidR="00321DC1" w:rsidRDefault="00321DC1"/>
        </w:tc>
      </w:tr>
      <w:tr w:rsidR="00321DC1" w14:paraId="4B21C03C" w14:textId="77777777">
        <w:trPr>
          <w:trHeight w:val="22"/>
        </w:trPr>
        <w:tc>
          <w:tcPr>
            <w:tcW w:w="1066" w:type="dxa"/>
            <w:vAlign w:val="center"/>
          </w:tcPr>
          <w:p w14:paraId="7CEA2DDD" w14:textId="77777777" w:rsidR="00321DC1" w:rsidRDefault="00B412E3">
            <w:r>
              <w:lastRenderedPageBreak/>
              <w:t>1.3.8</w:t>
            </w:r>
          </w:p>
        </w:tc>
        <w:tc>
          <w:tcPr>
            <w:tcW w:w="5034" w:type="dxa"/>
            <w:gridSpan w:val="3"/>
            <w:shd w:val="clear" w:color="auto" w:fill="DEEAF6" w:themeFill="accent5" w:themeFillTint="33"/>
            <w:vAlign w:val="center"/>
          </w:tcPr>
          <w:p w14:paraId="3EEE7A2F" w14:textId="77777777" w:rsidR="00321DC1" w:rsidRDefault="00B412E3">
            <w:r>
              <w:t>Transportation and storage</w:t>
            </w:r>
          </w:p>
        </w:tc>
        <w:tc>
          <w:tcPr>
            <w:tcW w:w="1446" w:type="dxa"/>
            <w:gridSpan w:val="3"/>
            <w:vAlign w:val="center"/>
          </w:tcPr>
          <w:p w14:paraId="5DD24380" w14:textId="77777777" w:rsidR="00321DC1" w:rsidRDefault="00321DC1"/>
        </w:tc>
        <w:tc>
          <w:tcPr>
            <w:tcW w:w="1447" w:type="dxa"/>
            <w:vAlign w:val="center"/>
          </w:tcPr>
          <w:p w14:paraId="66746AF3" w14:textId="77777777" w:rsidR="00321DC1" w:rsidRDefault="00321DC1"/>
        </w:tc>
        <w:tc>
          <w:tcPr>
            <w:tcW w:w="1447" w:type="dxa"/>
            <w:vAlign w:val="center"/>
          </w:tcPr>
          <w:p w14:paraId="1B37EA3C" w14:textId="77777777" w:rsidR="00321DC1" w:rsidRDefault="00321DC1"/>
        </w:tc>
      </w:tr>
      <w:tr w:rsidR="00321DC1" w14:paraId="7C2A44CD" w14:textId="77777777">
        <w:trPr>
          <w:trHeight w:val="300"/>
        </w:trPr>
        <w:tc>
          <w:tcPr>
            <w:tcW w:w="1066" w:type="dxa"/>
            <w:vAlign w:val="center"/>
          </w:tcPr>
          <w:p w14:paraId="68D89FBA" w14:textId="77777777" w:rsidR="00321DC1" w:rsidRDefault="00B412E3">
            <w:r>
              <w:t>1.3.9</w:t>
            </w:r>
          </w:p>
        </w:tc>
        <w:tc>
          <w:tcPr>
            <w:tcW w:w="5034" w:type="dxa"/>
            <w:gridSpan w:val="3"/>
            <w:shd w:val="clear" w:color="auto" w:fill="DEEAF6" w:themeFill="accent5" w:themeFillTint="33"/>
            <w:vAlign w:val="center"/>
          </w:tcPr>
          <w:p w14:paraId="59748BEB" w14:textId="77777777" w:rsidR="00321DC1" w:rsidRDefault="00B412E3">
            <w:r>
              <w:t>Accommodation and food service activities</w:t>
            </w:r>
          </w:p>
        </w:tc>
        <w:tc>
          <w:tcPr>
            <w:tcW w:w="1446" w:type="dxa"/>
            <w:gridSpan w:val="3"/>
            <w:vAlign w:val="center"/>
          </w:tcPr>
          <w:p w14:paraId="67289F0B" w14:textId="77777777" w:rsidR="00321DC1" w:rsidRDefault="00321DC1"/>
        </w:tc>
        <w:tc>
          <w:tcPr>
            <w:tcW w:w="1447" w:type="dxa"/>
            <w:vAlign w:val="center"/>
          </w:tcPr>
          <w:p w14:paraId="1C6A5FAF" w14:textId="77777777" w:rsidR="00321DC1" w:rsidRDefault="00321DC1"/>
        </w:tc>
        <w:tc>
          <w:tcPr>
            <w:tcW w:w="1447" w:type="dxa"/>
            <w:vAlign w:val="center"/>
          </w:tcPr>
          <w:p w14:paraId="37E58BA0" w14:textId="77777777" w:rsidR="00321DC1" w:rsidRDefault="00321DC1"/>
        </w:tc>
      </w:tr>
      <w:tr w:rsidR="00321DC1" w14:paraId="494C1CBF" w14:textId="77777777">
        <w:trPr>
          <w:trHeight w:val="22"/>
        </w:trPr>
        <w:tc>
          <w:tcPr>
            <w:tcW w:w="1066" w:type="dxa"/>
            <w:vAlign w:val="center"/>
          </w:tcPr>
          <w:p w14:paraId="7C9E57D7" w14:textId="77777777" w:rsidR="00321DC1" w:rsidRDefault="00B412E3">
            <w:r>
              <w:t>1.3.10</w:t>
            </w:r>
          </w:p>
        </w:tc>
        <w:tc>
          <w:tcPr>
            <w:tcW w:w="5034" w:type="dxa"/>
            <w:gridSpan w:val="3"/>
            <w:shd w:val="clear" w:color="auto" w:fill="DEEAF6" w:themeFill="accent5" w:themeFillTint="33"/>
            <w:vAlign w:val="center"/>
          </w:tcPr>
          <w:p w14:paraId="619CDE8C" w14:textId="77777777" w:rsidR="00321DC1" w:rsidRDefault="00B412E3">
            <w:r>
              <w:t>Information and communication</w:t>
            </w:r>
          </w:p>
        </w:tc>
        <w:tc>
          <w:tcPr>
            <w:tcW w:w="1446" w:type="dxa"/>
            <w:gridSpan w:val="3"/>
            <w:vAlign w:val="center"/>
          </w:tcPr>
          <w:p w14:paraId="5A127C0C" w14:textId="77777777" w:rsidR="00321DC1" w:rsidRDefault="00321DC1"/>
        </w:tc>
        <w:tc>
          <w:tcPr>
            <w:tcW w:w="1447" w:type="dxa"/>
            <w:vAlign w:val="center"/>
          </w:tcPr>
          <w:p w14:paraId="122DB460" w14:textId="77777777" w:rsidR="00321DC1" w:rsidRDefault="00321DC1"/>
        </w:tc>
        <w:tc>
          <w:tcPr>
            <w:tcW w:w="1447" w:type="dxa"/>
            <w:vAlign w:val="center"/>
          </w:tcPr>
          <w:p w14:paraId="7E6D7C72" w14:textId="77777777" w:rsidR="00321DC1" w:rsidRDefault="00321DC1"/>
        </w:tc>
      </w:tr>
      <w:tr w:rsidR="00321DC1" w14:paraId="5F306C72" w14:textId="77777777">
        <w:trPr>
          <w:trHeight w:val="300"/>
        </w:trPr>
        <w:tc>
          <w:tcPr>
            <w:tcW w:w="1066" w:type="dxa"/>
            <w:vAlign w:val="center"/>
          </w:tcPr>
          <w:p w14:paraId="07F7A4A1" w14:textId="77777777" w:rsidR="00321DC1" w:rsidRDefault="00B412E3">
            <w:r>
              <w:t>1.3.11</w:t>
            </w:r>
          </w:p>
        </w:tc>
        <w:tc>
          <w:tcPr>
            <w:tcW w:w="5034" w:type="dxa"/>
            <w:gridSpan w:val="3"/>
            <w:shd w:val="clear" w:color="auto" w:fill="DEEAF6" w:themeFill="accent5" w:themeFillTint="33"/>
            <w:vAlign w:val="center"/>
          </w:tcPr>
          <w:p w14:paraId="427374C7" w14:textId="77777777" w:rsidR="00321DC1" w:rsidRDefault="00B412E3">
            <w:r>
              <w:t>Financial and insurance activities</w:t>
            </w:r>
          </w:p>
        </w:tc>
        <w:tc>
          <w:tcPr>
            <w:tcW w:w="1446" w:type="dxa"/>
            <w:gridSpan w:val="3"/>
            <w:vAlign w:val="center"/>
          </w:tcPr>
          <w:p w14:paraId="6253CA49" w14:textId="10A48D3E" w:rsidR="00321DC1" w:rsidRPr="001966AD" w:rsidRDefault="001966AD">
            <w:pPr>
              <w:rPr>
                <w:rFonts w:eastAsia="等线"/>
                <w:lang w:eastAsia="zh-CN"/>
              </w:rPr>
            </w:pPr>
            <w:r>
              <w:rPr>
                <w:rFonts w:eastAsia="等线" w:hint="eastAsia"/>
                <w:lang w:eastAsia="zh-CN"/>
              </w:rPr>
              <w:t>X</w:t>
            </w:r>
          </w:p>
        </w:tc>
        <w:tc>
          <w:tcPr>
            <w:tcW w:w="1447" w:type="dxa"/>
            <w:vAlign w:val="center"/>
          </w:tcPr>
          <w:p w14:paraId="4384441C" w14:textId="77777777" w:rsidR="00321DC1" w:rsidRDefault="00321DC1"/>
        </w:tc>
        <w:tc>
          <w:tcPr>
            <w:tcW w:w="1447" w:type="dxa"/>
            <w:vAlign w:val="center"/>
          </w:tcPr>
          <w:p w14:paraId="4435CE19" w14:textId="77777777" w:rsidR="00321DC1" w:rsidRDefault="00321DC1"/>
        </w:tc>
      </w:tr>
      <w:tr w:rsidR="00321DC1" w14:paraId="12E3423D" w14:textId="77777777">
        <w:trPr>
          <w:trHeight w:val="300"/>
        </w:trPr>
        <w:tc>
          <w:tcPr>
            <w:tcW w:w="1066" w:type="dxa"/>
            <w:vAlign w:val="center"/>
          </w:tcPr>
          <w:p w14:paraId="5FBD49AC" w14:textId="77777777" w:rsidR="00321DC1" w:rsidRDefault="00B412E3">
            <w:r>
              <w:t>1.3.12</w:t>
            </w:r>
          </w:p>
        </w:tc>
        <w:tc>
          <w:tcPr>
            <w:tcW w:w="5034" w:type="dxa"/>
            <w:gridSpan w:val="3"/>
            <w:shd w:val="clear" w:color="auto" w:fill="DEEAF6" w:themeFill="accent5" w:themeFillTint="33"/>
            <w:vAlign w:val="center"/>
          </w:tcPr>
          <w:p w14:paraId="7BC039C7" w14:textId="77777777" w:rsidR="00321DC1" w:rsidRDefault="00B412E3">
            <w:r>
              <w:t>Real estate activities</w:t>
            </w:r>
          </w:p>
        </w:tc>
        <w:tc>
          <w:tcPr>
            <w:tcW w:w="1446" w:type="dxa"/>
            <w:gridSpan w:val="3"/>
            <w:vAlign w:val="center"/>
          </w:tcPr>
          <w:p w14:paraId="18756F85" w14:textId="77777777" w:rsidR="00321DC1" w:rsidRDefault="00321DC1"/>
        </w:tc>
        <w:tc>
          <w:tcPr>
            <w:tcW w:w="1447" w:type="dxa"/>
            <w:vAlign w:val="center"/>
          </w:tcPr>
          <w:p w14:paraId="6C440E44" w14:textId="77777777" w:rsidR="00321DC1" w:rsidRDefault="00321DC1"/>
        </w:tc>
        <w:tc>
          <w:tcPr>
            <w:tcW w:w="1447" w:type="dxa"/>
            <w:vAlign w:val="center"/>
          </w:tcPr>
          <w:p w14:paraId="09E43573" w14:textId="77777777" w:rsidR="00321DC1" w:rsidRDefault="00321DC1"/>
        </w:tc>
      </w:tr>
      <w:tr w:rsidR="00321DC1" w14:paraId="5C70B3D0" w14:textId="77777777">
        <w:trPr>
          <w:trHeight w:val="300"/>
        </w:trPr>
        <w:tc>
          <w:tcPr>
            <w:tcW w:w="1066" w:type="dxa"/>
            <w:vAlign w:val="center"/>
          </w:tcPr>
          <w:p w14:paraId="3370E03F" w14:textId="77777777" w:rsidR="00321DC1" w:rsidRDefault="00B412E3">
            <w:r>
              <w:t>1.3.13</w:t>
            </w:r>
          </w:p>
        </w:tc>
        <w:tc>
          <w:tcPr>
            <w:tcW w:w="5034" w:type="dxa"/>
            <w:gridSpan w:val="3"/>
            <w:shd w:val="clear" w:color="auto" w:fill="DEEAF6" w:themeFill="accent5" w:themeFillTint="33"/>
            <w:vAlign w:val="center"/>
          </w:tcPr>
          <w:p w14:paraId="0C57B2AC" w14:textId="77777777" w:rsidR="00321DC1" w:rsidRDefault="00B412E3">
            <w:r>
              <w:t>Professional, scientific and technical activities</w:t>
            </w:r>
          </w:p>
        </w:tc>
        <w:tc>
          <w:tcPr>
            <w:tcW w:w="1446" w:type="dxa"/>
            <w:gridSpan w:val="3"/>
            <w:vAlign w:val="center"/>
          </w:tcPr>
          <w:p w14:paraId="1B6E2589" w14:textId="77777777" w:rsidR="00321DC1" w:rsidRDefault="00321DC1"/>
        </w:tc>
        <w:tc>
          <w:tcPr>
            <w:tcW w:w="1447" w:type="dxa"/>
            <w:vAlign w:val="center"/>
          </w:tcPr>
          <w:p w14:paraId="6BA2C352" w14:textId="77777777" w:rsidR="00321DC1" w:rsidRDefault="00321DC1"/>
        </w:tc>
        <w:tc>
          <w:tcPr>
            <w:tcW w:w="1447" w:type="dxa"/>
            <w:vAlign w:val="center"/>
          </w:tcPr>
          <w:p w14:paraId="5E2C16BA" w14:textId="77777777" w:rsidR="00321DC1" w:rsidRDefault="00321DC1"/>
        </w:tc>
      </w:tr>
      <w:tr w:rsidR="00321DC1" w14:paraId="29833A16" w14:textId="77777777">
        <w:trPr>
          <w:trHeight w:val="300"/>
        </w:trPr>
        <w:tc>
          <w:tcPr>
            <w:tcW w:w="1066" w:type="dxa"/>
            <w:vAlign w:val="center"/>
          </w:tcPr>
          <w:p w14:paraId="6AAF0F06" w14:textId="77777777" w:rsidR="00321DC1" w:rsidRDefault="00B412E3">
            <w:r>
              <w:t>1.3.14</w:t>
            </w:r>
          </w:p>
        </w:tc>
        <w:tc>
          <w:tcPr>
            <w:tcW w:w="5034" w:type="dxa"/>
            <w:gridSpan w:val="3"/>
            <w:shd w:val="clear" w:color="auto" w:fill="DEEAF6" w:themeFill="accent5" w:themeFillTint="33"/>
            <w:vAlign w:val="center"/>
          </w:tcPr>
          <w:p w14:paraId="58E03890" w14:textId="77777777" w:rsidR="00321DC1" w:rsidRDefault="00B412E3">
            <w:r>
              <w:t>Administrative and support service activities</w:t>
            </w:r>
          </w:p>
        </w:tc>
        <w:tc>
          <w:tcPr>
            <w:tcW w:w="1446" w:type="dxa"/>
            <w:gridSpan w:val="3"/>
            <w:vAlign w:val="center"/>
          </w:tcPr>
          <w:p w14:paraId="2CE6CEEB" w14:textId="77777777" w:rsidR="00321DC1" w:rsidRDefault="00321DC1"/>
        </w:tc>
        <w:tc>
          <w:tcPr>
            <w:tcW w:w="1447" w:type="dxa"/>
            <w:vAlign w:val="center"/>
          </w:tcPr>
          <w:p w14:paraId="2D9CE8B6" w14:textId="77777777" w:rsidR="00321DC1" w:rsidRDefault="00321DC1"/>
        </w:tc>
        <w:tc>
          <w:tcPr>
            <w:tcW w:w="1447" w:type="dxa"/>
            <w:vAlign w:val="center"/>
          </w:tcPr>
          <w:p w14:paraId="779851B3" w14:textId="77777777" w:rsidR="00321DC1" w:rsidRDefault="00321DC1"/>
        </w:tc>
      </w:tr>
      <w:tr w:rsidR="00321DC1" w14:paraId="1C3BF440" w14:textId="77777777">
        <w:trPr>
          <w:trHeight w:val="300"/>
        </w:trPr>
        <w:tc>
          <w:tcPr>
            <w:tcW w:w="1066" w:type="dxa"/>
            <w:vAlign w:val="center"/>
          </w:tcPr>
          <w:p w14:paraId="2A5833C9" w14:textId="77777777" w:rsidR="00321DC1" w:rsidRDefault="00B412E3">
            <w:r>
              <w:t>1.3.15</w:t>
            </w:r>
          </w:p>
        </w:tc>
        <w:tc>
          <w:tcPr>
            <w:tcW w:w="5034" w:type="dxa"/>
            <w:gridSpan w:val="3"/>
            <w:shd w:val="clear" w:color="auto" w:fill="DEEAF6" w:themeFill="accent5" w:themeFillTint="33"/>
            <w:vAlign w:val="center"/>
          </w:tcPr>
          <w:p w14:paraId="14C77F0A" w14:textId="77777777" w:rsidR="00321DC1" w:rsidRDefault="00B412E3">
            <w:r>
              <w:t>Public administration and defense; compulsory social security</w:t>
            </w:r>
          </w:p>
        </w:tc>
        <w:tc>
          <w:tcPr>
            <w:tcW w:w="1446" w:type="dxa"/>
            <w:gridSpan w:val="3"/>
            <w:vAlign w:val="center"/>
          </w:tcPr>
          <w:p w14:paraId="44614E04" w14:textId="77777777" w:rsidR="00321DC1" w:rsidRDefault="00321DC1"/>
        </w:tc>
        <w:tc>
          <w:tcPr>
            <w:tcW w:w="1447" w:type="dxa"/>
            <w:vAlign w:val="center"/>
          </w:tcPr>
          <w:p w14:paraId="63FACFCF" w14:textId="77777777" w:rsidR="00321DC1" w:rsidRDefault="00321DC1"/>
        </w:tc>
        <w:tc>
          <w:tcPr>
            <w:tcW w:w="1447" w:type="dxa"/>
            <w:vAlign w:val="center"/>
          </w:tcPr>
          <w:p w14:paraId="280328AB" w14:textId="77777777" w:rsidR="00321DC1" w:rsidRDefault="00321DC1"/>
        </w:tc>
      </w:tr>
      <w:tr w:rsidR="00321DC1" w14:paraId="403FBD01" w14:textId="77777777">
        <w:trPr>
          <w:trHeight w:val="300"/>
        </w:trPr>
        <w:tc>
          <w:tcPr>
            <w:tcW w:w="1066" w:type="dxa"/>
            <w:vAlign w:val="center"/>
          </w:tcPr>
          <w:p w14:paraId="431603B5" w14:textId="77777777" w:rsidR="00321DC1" w:rsidRDefault="00B412E3">
            <w:r>
              <w:t>1.3.16</w:t>
            </w:r>
          </w:p>
        </w:tc>
        <w:tc>
          <w:tcPr>
            <w:tcW w:w="5034" w:type="dxa"/>
            <w:gridSpan w:val="3"/>
            <w:shd w:val="clear" w:color="auto" w:fill="DEEAF6" w:themeFill="accent5" w:themeFillTint="33"/>
            <w:vAlign w:val="center"/>
          </w:tcPr>
          <w:p w14:paraId="3E990308" w14:textId="77777777" w:rsidR="00321DC1" w:rsidRDefault="00B412E3">
            <w:r>
              <w:t>Education</w:t>
            </w:r>
          </w:p>
        </w:tc>
        <w:tc>
          <w:tcPr>
            <w:tcW w:w="1446" w:type="dxa"/>
            <w:gridSpan w:val="3"/>
            <w:vAlign w:val="center"/>
          </w:tcPr>
          <w:p w14:paraId="0F16204D" w14:textId="77777777" w:rsidR="00321DC1" w:rsidRDefault="00321DC1"/>
        </w:tc>
        <w:tc>
          <w:tcPr>
            <w:tcW w:w="1447" w:type="dxa"/>
            <w:vAlign w:val="center"/>
          </w:tcPr>
          <w:p w14:paraId="5EE1EE02" w14:textId="77777777" w:rsidR="00321DC1" w:rsidRDefault="00321DC1"/>
        </w:tc>
        <w:tc>
          <w:tcPr>
            <w:tcW w:w="1447" w:type="dxa"/>
            <w:vAlign w:val="center"/>
          </w:tcPr>
          <w:p w14:paraId="1C7499DF" w14:textId="77777777" w:rsidR="00321DC1" w:rsidRDefault="00321DC1"/>
        </w:tc>
      </w:tr>
      <w:tr w:rsidR="00321DC1" w14:paraId="1F1D7312" w14:textId="77777777">
        <w:trPr>
          <w:trHeight w:val="300"/>
        </w:trPr>
        <w:tc>
          <w:tcPr>
            <w:tcW w:w="1066" w:type="dxa"/>
            <w:vAlign w:val="center"/>
          </w:tcPr>
          <w:p w14:paraId="6842A3A8" w14:textId="77777777" w:rsidR="00321DC1" w:rsidRDefault="00B412E3">
            <w:r>
              <w:t>1.3.17</w:t>
            </w:r>
          </w:p>
        </w:tc>
        <w:tc>
          <w:tcPr>
            <w:tcW w:w="5034" w:type="dxa"/>
            <w:gridSpan w:val="3"/>
            <w:shd w:val="clear" w:color="auto" w:fill="DEEAF6" w:themeFill="accent5" w:themeFillTint="33"/>
            <w:vAlign w:val="center"/>
          </w:tcPr>
          <w:p w14:paraId="5F8D4B22" w14:textId="77777777" w:rsidR="00321DC1" w:rsidRDefault="00B412E3">
            <w:r>
              <w:t>Human health and social work activities</w:t>
            </w:r>
          </w:p>
        </w:tc>
        <w:tc>
          <w:tcPr>
            <w:tcW w:w="1446" w:type="dxa"/>
            <w:gridSpan w:val="3"/>
            <w:vAlign w:val="center"/>
          </w:tcPr>
          <w:p w14:paraId="4A882ECB" w14:textId="77777777" w:rsidR="00321DC1" w:rsidRDefault="00321DC1"/>
        </w:tc>
        <w:tc>
          <w:tcPr>
            <w:tcW w:w="1447" w:type="dxa"/>
            <w:vAlign w:val="center"/>
          </w:tcPr>
          <w:p w14:paraId="6577FA9C" w14:textId="77777777" w:rsidR="00321DC1" w:rsidRDefault="00321DC1"/>
        </w:tc>
        <w:tc>
          <w:tcPr>
            <w:tcW w:w="1447" w:type="dxa"/>
            <w:vAlign w:val="center"/>
          </w:tcPr>
          <w:p w14:paraId="46D61CD8" w14:textId="77777777" w:rsidR="00321DC1" w:rsidRDefault="00321DC1"/>
        </w:tc>
      </w:tr>
      <w:tr w:rsidR="00321DC1" w14:paraId="5F34E263" w14:textId="77777777">
        <w:trPr>
          <w:trHeight w:val="300"/>
        </w:trPr>
        <w:tc>
          <w:tcPr>
            <w:tcW w:w="1066" w:type="dxa"/>
            <w:vAlign w:val="center"/>
          </w:tcPr>
          <w:p w14:paraId="47D442E5" w14:textId="77777777" w:rsidR="00321DC1" w:rsidRDefault="00B412E3">
            <w:r>
              <w:t>1.3.18</w:t>
            </w:r>
          </w:p>
        </w:tc>
        <w:tc>
          <w:tcPr>
            <w:tcW w:w="5034" w:type="dxa"/>
            <w:gridSpan w:val="3"/>
            <w:shd w:val="clear" w:color="auto" w:fill="DEEAF6" w:themeFill="accent5" w:themeFillTint="33"/>
            <w:vAlign w:val="center"/>
          </w:tcPr>
          <w:p w14:paraId="35171E5D" w14:textId="77777777" w:rsidR="00321DC1" w:rsidRDefault="00B412E3">
            <w:r>
              <w:t>Arts, entertainment and recreation</w:t>
            </w:r>
          </w:p>
        </w:tc>
        <w:tc>
          <w:tcPr>
            <w:tcW w:w="1446" w:type="dxa"/>
            <w:gridSpan w:val="3"/>
            <w:vAlign w:val="center"/>
          </w:tcPr>
          <w:p w14:paraId="52F4A116" w14:textId="77777777" w:rsidR="00321DC1" w:rsidRDefault="00321DC1"/>
        </w:tc>
        <w:tc>
          <w:tcPr>
            <w:tcW w:w="1447" w:type="dxa"/>
            <w:vAlign w:val="center"/>
          </w:tcPr>
          <w:p w14:paraId="0DD4B7E4" w14:textId="77777777" w:rsidR="00321DC1" w:rsidRDefault="00321DC1"/>
        </w:tc>
        <w:tc>
          <w:tcPr>
            <w:tcW w:w="1447" w:type="dxa"/>
            <w:vAlign w:val="center"/>
          </w:tcPr>
          <w:p w14:paraId="349F52B6" w14:textId="77777777" w:rsidR="00321DC1" w:rsidRDefault="00321DC1"/>
        </w:tc>
      </w:tr>
      <w:tr w:rsidR="00321DC1" w14:paraId="1D748B77" w14:textId="77777777">
        <w:trPr>
          <w:trHeight w:val="300"/>
        </w:trPr>
        <w:tc>
          <w:tcPr>
            <w:tcW w:w="1066" w:type="dxa"/>
            <w:vAlign w:val="center"/>
          </w:tcPr>
          <w:p w14:paraId="0ADDDABE" w14:textId="77777777" w:rsidR="00321DC1" w:rsidRDefault="00B412E3">
            <w:r>
              <w:t>1.3.19</w:t>
            </w:r>
          </w:p>
        </w:tc>
        <w:tc>
          <w:tcPr>
            <w:tcW w:w="5034" w:type="dxa"/>
            <w:gridSpan w:val="3"/>
            <w:shd w:val="clear" w:color="auto" w:fill="DEEAF6" w:themeFill="accent5" w:themeFillTint="33"/>
            <w:vAlign w:val="center"/>
          </w:tcPr>
          <w:p w14:paraId="7C1D5847" w14:textId="77777777" w:rsidR="00321DC1" w:rsidRDefault="00B412E3">
            <w:r>
              <w:t>Other service activities</w:t>
            </w:r>
          </w:p>
        </w:tc>
        <w:tc>
          <w:tcPr>
            <w:tcW w:w="1446" w:type="dxa"/>
            <w:gridSpan w:val="3"/>
            <w:vAlign w:val="center"/>
          </w:tcPr>
          <w:p w14:paraId="0CD090E9" w14:textId="77777777" w:rsidR="00321DC1" w:rsidRDefault="00321DC1"/>
        </w:tc>
        <w:tc>
          <w:tcPr>
            <w:tcW w:w="1447" w:type="dxa"/>
            <w:vAlign w:val="center"/>
          </w:tcPr>
          <w:p w14:paraId="3853EA86" w14:textId="77777777" w:rsidR="00321DC1" w:rsidRDefault="00321DC1"/>
        </w:tc>
        <w:tc>
          <w:tcPr>
            <w:tcW w:w="1447" w:type="dxa"/>
            <w:vAlign w:val="center"/>
          </w:tcPr>
          <w:p w14:paraId="0658F325" w14:textId="77777777" w:rsidR="00321DC1" w:rsidRDefault="00321DC1"/>
        </w:tc>
      </w:tr>
      <w:tr w:rsidR="00321DC1" w14:paraId="241997A0" w14:textId="77777777">
        <w:trPr>
          <w:trHeight w:val="300"/>
        </w:trPr>
        <w:tc>
          <w:tcPr>
            <w:tcW w:w="1066" w:type="dxa"/>
            <w:vAlign w:val="center"/>
          </w:tcPr>
          <w:p w14:paraId="1B17107A" w14:textId="77777777" w:rsidR="00321DC1" w:rsidRDefault="00B412E3">
            <w:r>
              <w:t>1.3.20</w:t>
            </w:r>
          </w:p>
        </w:tc>
        <w:tc>
          <w:tcPr>
            <w:tcW w:w="5034" w:type="dxa"/>
            <w:gridSpan w:val="3"/>
            <w:shd w:val="clear" w:color="auto" w:fill="DEEAF6" w:themeFill="accent5" w:themeFillTint="33"/>
            <w:vAlign w:val="center"/>
          </w:tcPr>
          <w:p w14:paraId="5EDFCD4B" w14:textId="77777777" w:rsidR="00321DC1" w:rsidRDefault="00B412E3">
            <w:r>
              <w:t>Activities of households as employers; undifferentiated goods-and services-producing activities of households for own use</w:t>
            </w:r>
          </w:p>
        </w:tc>
        <w:tc>
          <w:tcPr>
            <w:tcW w:w="1446" w:type="dxa"/>
            <w:gridSpan w:val="3"/>
            <w:vAlign w:val="center"/>
          </w:tcPr>
          <w:p w14:paraId="4AD3A032" w14:textId="77777777" w:rsidR="00321DC1" w:rsidRDefault="00321DC1"/>
        </w:tc>
        <w:tc>
          <w:tcPr>
            <w:tcW w:w="1447" w:type="dxa"/>
            <w:vAlign w:val="center"/>
          </w:tcPr>
          <w:p w14:paraId="33B571DC" w14:textId="77777777" w:rsidR="00321DC1" w:rsidRDefault="00321DC1"/>
        </w:tc>
        <w:tc>
          <w:tcPr>
            <w:tcW w:w="1447" w:type="dxa"/>
            <w:vAlign w:val="center"/>
          </w:tcPr>
          <w:p w14:paraId="52DDDAA4" w14:textId="77777777" w:rsidR="00321DC1" w:rsidRDefault="00321DC1"/>
        </w:tc>
      </w:tr>
      <w:tr w:rsidR="00321DC1" w14:paraId="1A0379A2" w14:textId="77777777">
        <w:trPr>
          <w:trHeight w:val="300"/>
        </w:trPr>
        <w:tc>
          <w:tcPr>
            <w:tcW w:w="1066" w:type="dxa"/>
            <w:vAlign w:val="center"/>
          </w:tcPr>
          <w:p w14:paraId="04DAAAFF" w14:textId="77777777" w:rsidR="00321DC1" w:rsidRDefault="00B412E3">
            <w:r>
              <w:t>1.3.21</w:t>
            </w:r>
          </w:p>
        </w:tc>
        <w:tc>
          <w:tcPr>
            <w:tcW w:w="5034" w:type="dxa"/>
            <w:gridSpan w:val="3"/>
            <w:shd w:val="clear" w:color="auto" w:fill="DEEAF6" w:themeFill="accent5" w:themeFillTint="33"/>
            <w:vAlign w:val="center"/>
          </w:tcPr>
          <w:p w14:paraId="53DEB241" w14:textId="77777777" w:rsidR="00321DC1" w:rsidRDefault="00B412E3">
            <w:r>
              <w:t>Activities of extraterritorial organizations and bodies</w:t>
            </w:r>
          </w:p>
        </w:tc>
        <w:tc>
          <w:tcPr>
            <w:tcW w:w="1446" w:type="dxa"/>
            <w:gridSpan w:val="3"/>
            <w:vAlign w:val="center"/>
          </w:tcPr>
          <w:p w14:paraId="21695B9B" w14:textId="77777777" w:rsidR="00321DC1" w:rsidRDefault="00321DC1"/>
        </w:tc>
        <w:tc>
          <w:tcPr>
            <w:tcW w:w="1447" w:type="dxa"/>
            <w:vAlign w:val="center"/>
          </w:tcPr>
          <w:p w14:paraId="61EC03AD" w14:textId="77777777" w:rsidR="00321DC1" w:rsidRDefault="00321DC1"/>
        </w:tc>
        <w:tc>
          <w:tcPr>
            <w:tcW w:w="1447" w:type="dxa"/>
            <w:vAlign w:val="center"/>
          </w:tcPr>
          <w:p w14:paraId="3655F0CB" w14:textId="77777777" w:rsidR="00321DC1" w:rsidRDefault="00321DC1"/>
        </w:tc>
      </w:tr>
      <w:tr w:rsidR="00321DC1" w14:paraId="1B01EC3D" w14:textId="77777777">
        <w:trPr>
          <w:trHeight w:val="22"/>
        </w:trPr>
        <w:tc>
          <w:tcPr>
            <w:tcW w:w="1066" w:type="dxa"/>
            <w:vAlign w:val="center"/>
          </w:tcPr>
          <w:p w14:paraId="125E062F" w14:textId="77777777" w:rsidR="00321DC1" w:rsidRDefault="00B412E3">
            <w:r>
              <w:t>1.3.22</w:t>
            </w:r>
          </w:p>
        </w:tc>
        <w:tc>
          <w:tcPr>
            <w:tcW w:w="5034" w:type="dxa"/>
            <w:gridSpan w:val="3"/>
            <w:shd w:val="clear" w:color="auto" w:fill="DEEAF6" w:themeFill="accent5" w:themeFillTint="33"/>
            <w:vAlign w:val="center"/>
          </w:tcPr>
          <w:p w14:paraId="3C1FF3BE" w14:textId="77777777" w:rsidR="00321DC1" w:rsidRDefault="00B412E3">
            <w:r>
              <w:t xml:space="preserve"> Other</w:t>
            </w:r>
          </w:p>
        </w:tc>
        <w:tc>
          <w:tcPr>
            <w:tcW w:w="1446" w:type="dxa"/>
            <w:gridSpan w:val="3"/>
            <w:vAlign w:val="center"/>
          </w:tcPr>
          <w:p w14:paraId="30D6A27B" w14:textId="77777777" w:rsidR="00321DC1" w:rsidRDefault="00321DC1"/>
        </w:tc>
        <w:tc>
          <w:tcPr>
            <w:tcW w:w="1447" w:type="dxa"/>
            <w:vAlign w:val="center"/>
          </w:tcPr>
          <w:p w14:paraId="35241616" w14:textId="77777777" w:rsidR="00321DC1" w:rsidRDefault="00321DC1"/>
        </w:tc>
        <w:tc>
          <w:tcPr>
            <w:tcW w:w="1447" w:type="dxa"/>
            <w:vAlign w:val="center"/>
          </w:tcPr>
          <w:p w14:paraId="447015D2" w14:textId="77777777" w:rsidR="00321DC1" w:rsidRDefault="00321DC1"/>
        </w:tc>
      </w:tr>
      <w:tr w:rsidR="00321DC1" w14:paraId="23EEF098" w14:textId="77777777">
        <w:trPr>
          <w:trHeight w:val="596"/>
        </w:trPr>
        <w:tc>
          <w:tcPr>
            <w:tcW w:w="1066" w:type="dxa"/>
            <w:vAlign w:val="center"/>
          </w:tcPr>
          <w:p w14:paraId="33D0968F" w14:textId="77777777" w:rsidR="00321DC1" w:rsidRDefault="00B412E3">
            <w:pPr>
              <w:rPr>
                <w:b/>
                <w:bCs/>
              </w:rPr>
            </w:pPr>
            <w:r>
              <w:rPr>
                <w:b/>
                <w:bCs/>
              </w:rPr>
              <w:t>1.4</w:t>
            </w:r>
          </w:p>
        </w:tc>
        <w:tc>
          <w:tcPr>
            <w:tcW w:w="9374" w:type="dxa"/>
            <w:gridSpan w:val="8"/>
            <w:shd w:val="clear" w:color="auto" w:fill="DEEAF6" w:themeFill="accent5" w:themeFillTint="33"/>
            <w:vAlign w:val="center"/>
          </w:tcPr>
          <w:p w14:paraId="642CC0D7" w14:textId="77777777" w:rsidR="00321DC1" w:rsidRDefault="00B412E3">
            <w:r>
              <w:t>If “Other” selected, please explain.</w:t>
            </w:r>
          </w:p>
        </w:tc>
      </w:tr>
      <w:tr w:rsidR="00321DC1" w14:paraId="0AFE2931" w14:textId="77777777">
        <w:trPr>
          <w:trHeight w:val="533"/>
        </w:trPr>
        <w:tc>
          <w:tcPr>
            <w:tcW w:w="1066" w:type="dxa"/>
            <w:vAlign w:val="center"/>
          </w:tcPr>
          <w:p w14:paraId="2090ADB2" w14:textId="77777777" w:rsidR="00321DC1" w:rsidRDefault="00321DC1"/>
        </w:tc>
        <w:tc>
          <w:tcPr>
            <w:tcW w:w="9374" w:type="dxa"/>
            <w:gridSpan w:val="8"/>
            <w:shd w:val="clear" w:color="auto" w:fill="auto"/>
            <w:vAlign w:val="center"/>
          </w:tcPr>
          <w:p w14:paraId="453E8842" w14:textId="77777777" w:rsidR="00321DC1" w:rsidRDefault="00321DC1"/>
        </w:tc>
      </w:tr>
      <w:tr w:rsidR="00321DC1" w14:paraId="2D723649" w14:textId="77777777">
        <w:trPr>
          <w:trHeight w:val="596"/>
        </w:trPr>
        <w:tc>
          <w:tcPr>
            <w:tcW w:w="1066" w:type="dxa"/>
            <w:vAlign w:val="center"/>
          </w:tcPr>
          <w:p w14:paraId="537EEEC7" w14:textId="77777777" w:rsidR="00321DC1" w:rsidRDefault="00B412E3">
            <w:pPr>
              <w:rPr>
                <w:b/>
                <w:bCs/>
              </w:rPr>
            </w:pPr>
            <w:r>
              <w:rPr>
                <w:b/>
                <w:bCs/>
              </w:rPr>
              <w:t>1.5</w:t>
            </w:r>
          </w:p>
        </w:tc>
        <w:tc>
          <w:tcPr>
            <w:tcW w:w="9374" w:type="dxa"/>
            <w:gridSpan w:val="8"/>
            <w:shd w:val="clear" w:color="auto" w:fill="DEEAF6" w:themeFill="accent5" w:themeFillTint="33"/>
            <w:vAlign w:val="center"/>
          </w:tcPr>
          <w:p w14:paraId="479B280D" w14:textId="77777777" w:rsidR="00321DC1" w:rsidRDefault="00B412E3">
            <w:r>
              <w:t xml:space="preserve">If necessary, please clarify any of the above answers to questions regarding the </w:t>
            </w:r>
            <w:r>
              <w:rPr>
                <w:rFonts w:cstheme="minorHAnsi"/>
                <w:b/>
                <w:color w:val="7030A0"/>
              </w:rPr>
              <w:t>targeted entities</w:t>
            </w:r>
            <w:r>
              <w:t>.</w:t>
            </w:r>
          </w:p>
          <w:p w14:paraId="265C59CF" w14:textId="77777777" w:rsidR="00321DC1" w:rsidRDefault="00321DC1"/>
          <w:p w14:paraId="3FEE20EF" w14:textId="77777777" w:rsidR="00321DC1" w:rsidRDefault="00B412E3">
            <w:r>
              <w:t xml:space="preserve">For example, specify if duties vary across the </w:t>
            </w:r>
            <w:r>
              <w:rPr>
                <w:rFonts w:cstheme="minorHAnsi"/>
                <w:b/>
                <w:color w:val="7030A0"/>
              </w:rPr>
              <w:t>targeted entities</w:t>
            </w:r>
            <w:r>
              <w:t>.</w:t>
            </w:r>
          </w:p>
        </w:tc>
      </w:tr>
      <w:tr w:rsidR="00321DC1" w14:paraId="4608D51F" w14:textId="77777777">
        <w:trPr>
          <w:trHeight w:val="533"/>
        </w:trPr>
        <w:tc>
          <w:tcPr>
            <w:tcW w:w="1066" w:type="dxa"/>
            <w:vAlign w:val="center"/>
          </w:tcPr>
          <w:p w14:paraId="1199509C" w14:textId="77777777" w:rsidR="00321DC1" w:rsidRDefault="00321DC1"/>
        </w:tc>
        <w:tc>
          <w:tcPr>
            <w:tcW w:w="9374" w:type="dxa"/>
            <w:gridSpan w:val="8"/>
            <w:shd w:val="clear" w:color="auto" w:fill="auto"/>
            <w:vAlign w:val="center"/>
          </w:tcPr>
          <w:p w14:paraId="04C649C6" w14:textId="77777777" w:rsidR="00321DC1" w:rsidRDefault="00321DC1"/>
        </w:tc>
      </w:tr>
      <w:tr w:rsidR="00321DC1" w14:paraId="27B30845" w14:textId="77777777">
        <w:trPr>
          <w:trHeight w:val="800"/>
        </w:trPr>
        <w:tc>
          <w:tcPr>
            <w:tcW w:w="1066" w:type="dxa"/>
            <w:vAlign w:val="center"/>
          </w:tcPr>
          <w:p w14:paraId="5BE4D5D6" w14:textId="77777777" w:rsidR="00321DC1" w:rsidRDefault="00B412E3">
            <w:pPr>
              <w:rPr>
                <w:b/>
                <w:bCs/>
              </w:rPr>
            </w:pPr>
            <w:r>
              <w:rPr>
                <w:b/>
                <w:bCs/>
              </w:rPr>
              <w:t>1.6</w:t>
            </w:r>
          </w:p>
        </w:tc>
        <w:tc>
          <w:tcPr>
            <w:tcW w:w="9374" w:type="dxa"/>
            <w:gridSpan w:val="8"/>
            <w:shd w:val="clear" w:color="auto" w:fill="DEEAF6" w:themeFill="accent5" w:themeFillTint="33"/>
            <w:vAlign w:val="center"/>
          </w:tcPr>
          <w:p w14:paraId="74EC48D5" w14:textId="77777777" w:rsidR="00321DC1" w:rsidRDefault="00B412E3">
            <w:r>
              <w:t>Describe the threshold criteria to identify entities for whom or instances in which compliance is mandatory.</w:t>
            </w:r>
          </w:p>
        </w:tc>
      </w:tr>
      <w:tr w:rsidR="00321DC1" w14:paraId="62A9359F" w14:textId="77777777">
        <w:trPr>
          <w:trHeight w:val="440"/>
        </w:trPr>
        <w:tc>
          <w:tcPr>
            <w:tcW w:w="1066" w:type="dxa"/>
            <w:vAlign w:val="center"/>
          </w:tcPr>
          <w:p w14:paraId="1A510055" w14:textId="77777777" w:rsidR="00321DC1" w:rsidRDefault="00321DC1"/>
        </w:tc>
        <w:tc>
          <w:tcPr>
            <w:tcW w:w="4464" w:type="dxa"/>
            <w:shd w:val="clear" w:color="auto" w:fill="DEEAF6" w:themeFill="accent5" w:themeFillTint="33"/>
            <w:vAlign w:val="center"/>
          </w:tcPr>
          <w:p w14:paraId="30867860" w14:textId="77777777" w:rsidR="00321DC1" w:rsidRDefault="00B412E3">
            <w:r>
              <w:t>Threshold type</w:t>
            </w:r>
          </w:p>
        </w:tc>
        <w:tc>
          <w:tcPr>
            <w:tcW w:w="4910" w:type="dxa"/>
            <w:gridSpan w:val="7"/>
            <w:shd w:val="clear" w:color="auto" w:fill="DEEAF6" w:themeFill="accent5" w:themeFillTint="33"/>
            <w:vAlign w:val="center"/>
          </w:tcPr>
          <w:p w14:paraId="31C4B6E5" w14:textId="77777777" w:rsidR="00321DC1" w:rsidRDefault="00B412E3">
            <w:r>
              <w:t>Describe</w:t>
            </w:r>
          </w:p>
        </w:tc>
      </w:tr>
      <w:tr w:rsidR="00321DC1" w14:paraId="71B0C0A4" w14:textId="77777777">
        <w:trPr>
          <w:trHeight w:val="533"/>
        </w:trPr>
        <w:tc>
          <w:tcPr>
            <w:tcW w:w="1066" w:type="dxa"/>
            <w:vAlign w:val="center"/>
          </w:tcPr>
          <w:p w14:paraId="107B0B14" w14:textId="77777777" w:rsidR="00321DC1" w:rsidRDefault="00B412E3">
            <w:r>
              <w:t>1.6.1</w:t>
            </w:r>
          </w:p>
        </w:tc>
        <w:tc>
          <w:tcPr>
            <w:tcW w:w="4464" w:type="dxa"/>
            <w:shd w:val="clear" w:color="auto" w:fill="E2EFD9" w:themeFill="accent6" w:themeFillTint="33"/>
            <w:vAlign w:val="center"/>
          </w:tcPr>
          <w:p w14:paraId="5B64AA79" w14:textId="77777777" w:rsidR="00321DC1" w:rsidRDefault="00B412E3">
            <w:r>
              <w:t>Minimum number of employees (Enter min number of full-time employees – FTEs)</w:t>
            </w:r>
          </w:p>
        </w:tc>
        <w:tc>
          <w:tcPr>
            <w:tcW w:w="4910" w:type="dxa"/>
            <w:gridSpan w:val="7"/>
            <w:shd w:val="clear" w:color="auto" w:fill="auto"/>
            <w:vAlign w:val="center"/>
          </w:tcPr>
          <w:p w14:paraId="793141A8" w14:textId="77777777" w:rsidR="00321DC1" w:rsidRDefault="00321DC1"/>
        </w:tc>
      </w:tr>
      <w:tr w:rsidR="00321DC1" w14:paraId="7A1EF22C" w14:textId="77777777">
        <w:trPr>
          <w:trHeight w:val="533"/>
        </w:trPr>
        <w:tc>
          <w:tcPr>
            <w:tcW w:w="1066" w:type="dxa"/>
            <w:vAlign w:val="center"/>
          </w:tcPr>
          <w:p w14:paraId="24DB4219" w14:textId="77777777" w:rsidR="00321DC1" w:rsidRDefault="00B412E3">
            <w:r>
              <w:t>1.6.2</w:t>
            </w:r>
          </w:p>
        </w:tc>
        <w:tc>
          <w:tcPr>
            <w:tcW w:w="4464" w:type="dxa"/>
            <w:shd w:val="clear" w:color="auto" w:fill="E2EFD9" w:themeFill="accent6" w:themeFillTint="33"/>
            <w:vAlign w:val="center"/>
          </w:tcPr>
          <w:p w14:paraId="0A838FED" w14:textId="77777777" w:rsidR="00321DC1" w:rsidRDefault="00B412E3">
            <w:r>
              <w:t>Minimum revenue (Enter minimum revenue)</w:t>
            </w:r>
          </w:p>
        </w:tc>
        <w:tc>
          <w:tcPr>
            <w:tcW w:w="4910" w:type="dxa"/>
            <w:gridSpan w:val="7"/>
            <w:shd w:val="clear" w:color="auto" w:fill="auto"/>
            <w:vAlign w:val="center"/>
          </w:tcPr>
          <w:p w14:paraId="39AE988B" w14:textId="77777777" w:rsidR="00321DC1" w:rsidRDefault="00321DC1"/>
        </w:tc>
      </w:tr>
      <w:tr w:rsidR="00321DC1" w14:paraId="30AFA5D7" w14:textId="77777777">
        <w:trPr>
          <w:trHeight w:val="533"/>
        </w:trPr>
        <w:tc>
          <w:tcPr>
            <w:tcW w:w="1066" w:type="dxa"/>
            <w:vAlign w:val="center"/>
          </w:tcPr>
          <w:p w14:paraId="103D6E7C" w14:textId="77777777" w:rsidR="00321DC1" w:rsidRDefault="00B412E3">
            <w:r>
              <w:t>1.6.3</w:t>
            </w:r>
          </w:p>
        </w:tc>
        <w:tc>
          <w:tcPr>
            <w:tcW w:w="4464" w:type="dxa"/>
            <w:shd w:val="clear" w:color="auto" w:fill="E2EFD9" w:themeFill="accent6" w:themeFillTint="33"/>
            <w:vAlign w:val="center"/>
          </w:tcPr>
          <w:p w14:paraId="1FC43F20" w14:textId="77777777" w:rsidR="00321DC1" w:rsidRDefault="00B412E3">
            <w:pPr>
              <w:rPr>
                <w:lang w:val="sv-SE"/>
              </w:rPr>
            </w:pPr>
            <w:r>
              <w:rPr>
                <w:lang w:val="sv-SE"/>
              </w:rPr>
              <w:t>Minimum assets (Enter minimum assets)</w:t>
            </w:r>
          </w:p>
        </w:tc>
        <w:tc>
          <w:tcPr>
            <w:tcW w:w="4910" w:type="dxa"/>
            <w:gridSpan w:val="7"/>
            <w:shd w:val="clear" w:color="auto" w:fill="auto"/>
            <w:vAlign w:val="center"/>
          </w:tcPr>
          <w:p w14:paraId="5F3FE135" w14:textId="77777777" w:rsidR="00321DC1" w:rsidRDefault="00321DC1">
            <w:pPr>
              <w:rPr>
                <w:lang w:val="sv-SE"/>
              </w:rPr>
            </w:pPr>
          </w:p>
        </w:tc>
      </w:tr>
      <w:tr w:rsidR="00321DC1" w14:paraId="36B45515" w14:textId="77777777">
        <w:trPr>
          <w:trHeight w:val="533"/>
        </w:trPr>
        <w:tc>
          <w:tcPr>
            <w:tcW w:w="1066" w:type="dxa"/>
            <w:vAlign w:val="center"/>
          </w:tcPr>
          <w:p w14:paraId="5D79FF0C" w14:textId="77777777" w:rsidR="00321DC1" w:rsidRDefault="00B412E3">
            <w:r>
              <w:t>1.6.4</w:t>
            </w:r>
          </w:p>
        </w:tc>
        <w:tc>
          <w:tcPr>
            <w:tcW w:w="4464" w:type="dxa"/>
            <w:shd w:val="clear" w:color="auto" w:fill="E2EFD9" w:themeFill="accent6" w:themeFillTint="33"/>
            <w:vAlign w:val="center"/>
          </w:tcPr>
          <w:p w14:paraId="2C3A5650" w14:textId="77777777" w:rsidR="00321DC1" w:rsidRDefault="00B412E3">
            <w:r>
              <w:t>Minimum contract value (Enter minimum contract value)</w:t>
            </w:r>
          </w:p>
        </w:tc>
        <w:tc>
          <w:tcPr>
            <w:tcW w:w="4910" w:type="dxa"/>
            <w:gridSpan w:val="7"/>
            <w:shd w:val="clear" w:color="auto" w:fill="auto"/>
            <w:vAlign w:val="center"/>
          </w:tcPr>
          <w:p w14:paraId="15D20FC9" w14:textId="77777777" w:rsidR="00321DC1" w:rsidRDefault="00321DC1"/>
        </w:tc>
      </w:tr>
      <w:tr w:rsidR="00321DC1" w14:paraId="33B1EC1F" w14:textId="77777777">
        <w:trPr>
          <w:trHeight w:val="533"/>
        </w:trPr>
        <w:tc>
          <w:tcPr>
            <w:tcW w:w="1066" w:type="dxa"/>
            <w:vAlign w:val="center"/>
          </w:tcPr>
          <w:p w14:paraId="3F30CFE9" w14:textId="77777777" w:rsidR="00321DC1" w:rsidRDefault="00B412E3">
            <w:r>
              <w:t>1.6.5</w:t>
            </w:r>
          </w:p>
        </w:tc>
        <w:tc>
          <w:tcPr>
            <w:tcW w:w="4464" w:type="dxa"/>
            <w:shd w:val="clear" w:color="auto" w:fill="E2EFD9" w:themeFill="accent6" w:themeFillTint="33"/>
            <w:vAlign w:val="center"/>
          </w:tcPr>
          <w:p w14:paraId="4EA4E9D9" w14:textId="77777777" w:rsidR="00321DC1" w:rsidRDefault="00B412E3">
            <w:r>
              <w:t>Entity is headquartered in the jurisdiction</w:t>
            </w:r>
          </w:p>
        </w:tc>
        <w:tc>
          <w:tcPr>
            <w:tcW w:w="4910" w:type="dxa"/>
            <w:gridSpan w:val="7"/>
            <w:shd w:val="clear" w:color="auto" w:fill="auto"/>
            <w:vAlign w:val="center"/>
          </w:tcPr>
          <w:p w14:paraId="0B862123" w14:textId="77777777" w:rsidR="00321DC1" w:rsidRDefault="00321DC1"/>
        </w:tc>
      </w:tr>
      <w:tr w:rsidR="00321DC1" w14:paraId="50ABAA34" w14:textId="77777777">
        <w:trPr>
          <w:trHeight w:val="533"/>
        </w:trPr>
        <w:tc>
          <w:tcPr>
            <w:tcW w:w="1066" w:type="dxa"/>
            <w:vAlign w:val="center"/>
          </w:tcPr>
          <w:p w14:paraId="4BBC21C6" w14:textId="77777777" w:rsidR="00321DC1" w:rsidRDefault="00B412E3">
            <w:r>
              <w:t>1.6.6</w:t>
            </w:r>
          </w:p>
        </w:tc>
        <w:tc>
          <w:tcPr>
            <w:tcW w:w="4464" w:type="dxa"/>
            <w:shd w:val="clear" w:color="auto" w:fill="E2EFD9" w:themeFill="accent6" w:themeFillTint="33"/>
            <w:vAlign w:val="center"/>
          </w:tcPr>
          <w:p w14:paraId="0B6891D5" w14:textId="77777777" w:rsidR="00321DC1" w:rsidRDefault="00B412E3">
            <w:r>
              <w:t>Other</w:t>
            </w:r>
          </w:p>
        </w:tc>
        <w:tc>
          <w:tcPr>
            <w:tcW w:w="4910" w:type="dxa"/>
            <w:gridSpan w:val="7"/>
            <w:shd w:val="clear" w:color="auto" w:fill="auto"/>
            <w:vAlign w:val="center"/>
          </w:tcPr>
          <w:p w14:paraId="72B2CE92" w14:textId="77777777" w:rsidR="00321DC1" w:rsidRDefault="00321DC1"/>
        </w:tc>
      </w:tr>
      <w:tr w:rsidR="00321DC1" w14:paraId="3132266C" w14:textId="77777777">
        <w:trPr>
          <w:trHeight w:val="710"/>
        </w:trPr>
        <w:tc>
          <w:tcPr>
            <w:tcW w:w="1066" w:type="dxa"/>
            <w:vAlign w:val="center"/>
          </w:tcPr>
          <w:p w14:paraId="64AD6DC5" w14:textId="77777777" w:rsidR="00321DC1" w:rsidRDefault="00B412E3">
            <w:pPr>
              <w:rPr>
                <w:b/>
                <w:bCs/>
              </w:rPr>
            </w:pPr>
            <w:r>
              <w:rPr>
                <w:b/>
                <w:bCs/>
              </w:rPr>
              <w:t>1.7</w:t>
            </w:r>
          </w:p>
        </w:tc>
        <w:tc>
          <w:tcPr>
            <w:tcW w:w="9374" w:type="dxa"/>
            <w:gridSpan w:val="8"/>
            <w:shd w:val="clear" w:color="auto" w:fill="DEEAF6" w:themeFill="accent5" w:themeFillTint="33"/>
            <w:vAlign w:val="center"/>
          </w:tcPr>
          <w:p w14:paraId="6C591972" w14:textId="77777777" w:rsidR="00321DC1" w:rsidRDefault="00B412E3">
            <w:r>
              <w:t xml:space="preserve">Can entities for whom compliance with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is mandatory opt out of the obligation (e.g. comply or explain)? Select the appropriate response using an X.</w:t>
            </w:r>
          </w:p>
        </w:tc>
      </w:tr>
      <w:tr w:rsidR="00321DC1" w14:paraId="624C79AA" w14:textId="77777777">
        <w:trPr>
          <w:trHeight w:val="533"/>
        </w:trPr>
        <w:tc>
          <w:tcPr>
            <w:tcW w:w="1066" w:type="dxa"/>
            <w:vAlign w:val="center"/>
          </w:tcPr>
          <w:p w14:paraId="6BF8C863" w14:textId="77777777" w:rsidR="00321DC1" w:rsidRDefault="00B412E3">
            <w:r>
              <w:t>1.7.1</w:t>
            </w:r>
          </w:p>
        </w:tc>
        <w:tc>
          <w:tcPr>
            <w:tcW w:w="4464" w:type="dxa"/>
            <w:shd w:val="clear" w:color="auto" w:fill="E2EFD9" w:themeFill="accent6" w:themeFillTint="33"/>
            <w:vAlign w:val="center"/>
          </w:tcPr>
          <w:p w14:paraId="422C5EEC" w14:textId="77777777" w:rsidR="00321DC1" w:rsidRDefault="00B412E3">
            <w:r>
              <w:t>No</w:t>
            </w:r>
          </w:p>
        </w:tc>
        <w:tc>
          <w:tcPr>
            <w:tcW w:w="4910" w:type="dxa"/>
            <w:gridSpan w:val="7"/>
            <w:shd w:val="clear" w:color="auto" w:fill="auto"/>
            <w:vAlign w:val="center"/>
          </w:tcPr>
          <w:p w14:paraId="7C519EF8" w14:textId="77777777" w:rsidR="00321DC1" w:rsidRDefault="00B412E3">
            <w:r>
              <w:t>X</w:t>
            </w:r>
          </w:p>
        </w:tc>
      </w:tr>
      <w:tr w:rsidR="00321DC1" w14:paraId="2FF2EF83" w14:textId="77777777">
        <w:trPr>
          <w:trHeight w:val="533"/>
        </w:trPr>
        <w:tc>
          <w:tcPr>
            <w:tcW w:w="1066" w:type="dxa"/>
            <w:vAlign w:val="center"/>
          </w:tcPr>
          <w:p w14:paraId="2AE46C6A" w14:textId="77777777" w:rsidR="00321DC1" w:rsidRDefault="00B412E3">
            <w:r>
              <w:t>1.7.2</w:t>
            </w:r>
          </w:p>
        </w:tc>
        <w:tc>
          <w:tcPr>
            <w:tcW w:w="4464" w:type="dxa"/>
            <w:shd w:val="clear" w:color="auto" w:fill="E2EFD9" w:themeFill="accent6" w:themeFillTint="33"/>
            <w:vAlign w:val="center"/>
          </w:tcPr>
          <w:p w14:paraId="181FE970" w14:textId="77777777" w:rsidR="00321DC1" w:rsidRDefault="00B412E3">
            <w:r>
              <w:t>Yes</w:t>
            </w:r>
          </w:p>
        </w:tc>
        <w:tc>
          <w:tcPr>
            <w:tcW w:w="4910" w:type="dxa"/>
            <w:gridSpan w:val="7"/>
            <w:shd w:val="clear" w:color="auto" w:fill="auto"/>
            <w:vAlign w:val="center"/>
          </w:tcPr>
          <w:p w14:paraId="1B4B39BE" w14:textId="77777777" w:rsidR="00321DC1" w:rsidRDefault="00321DC1"/>
        </w:tc>
      </w:tr>
      <w:tr w:rsidR="00321DC1" w14:paraId="45D63A33" w14:textId="77777777">
        <w:trPr>
          <w:trHeight w:val="533"/>
        </w:trPr>
        <w:tc>
          <w:tcPr>
            <w:tcW w:w="1066" w:type="dxa"/>
            <w:vAlign w:val="center"/>
          </w:tcPr>
          <w:p w14:paraId="15DB44FE" w14:textId="77777777" w:rsidR="00321DC1" w:rsidRDefault="00B412E3">
            <w:r>
              <w:t>1.7.3</w:t>
            </w:r>
          </w:p>
        </w:tc>
        <w:tc>
          <w:tcPr>
            <w:tcW w:w="4464" w:type="dxa"/>
            <w:shd w:val="clear" w:color="auto" w:fill="E2EFD9" w:themeFill="accent6" w:themeFillTint="33"/>
            <w:vAlign w:val="center"/>
          </w:tcPr>
          <w:p w14:paraId="17F273EE" w14:textId="77777777" w:rsidR="00321DC1" w:rsidRDefault="00B412E3">
            <w:r>
              <w:t>Not specified</w:t>
            </w:r>
          </w:p>
        </w:tc>
        <w:tc>
          <w:tcPr>
            <w:tcW w:w="4910" w:type="dxa"/>
            <w:gridSpan w:val="7"/>
            <w:shd w:val="clear" w:color="auto" w:fill="auto"/>
            <w:vAlign w:val="center"/>
          </w:tcPr>
          <w:p w14:paraId="4B563904" w14:textId="77777777" w:rsidR="00321DC1" w:rsidRDefault="00321DC1"/>
        </w:tc>
      </w:tr>
      <w:tr w:rsidR="00321DC1" w14:paraId="50E67D87" w14:textId="77777777">
        <w:trPr>
          <w:trHeight w:val="889"/>
        </w:trPr>
        <w:tc>
          <w:tcPr>
            <w:tcW w:w="1066" w:type="dxa"/>
            <w:vAlign w:val="center"/>
          </w:tcPr>
          <w:p w14:paraId="46839802" w14:textId="77777777" w:rsidR="00321DC1" w:rsidRDefault="00B412E3">
            <w:pPr>
              <w:rPr>
                <w:b/>
                <w:bCs/>
              </w:rPr>
            </w:pPr>
            <w:r>
              <w:rPr>
                <w:b/>
                <w:bCs/>
              </w:rPr>
              <w:t>1.8</w:t>
            </w:r>
          </w:p>
        </w:tc>
        <w:tc>
          <w:tcPr>
            <w:tcW w:w="9374" w:type="dxa"/>
            <w:gridSpan w:val="8"/>
            <w:shd w:val="clear" w:color="auto" w:fill="DEEAF6" w:themeFill="accent5" w:themeFillTint="33"/>
            <w:vAlign w:val="center"/>
          </w:tcPr>
          <w:p w14:paraId="416B6AA1" w14:textId="77777777" w:rsidR="00321DC1" w:rsidRDefault="00B412E3">
            <w:r>
              <w:t xml:space="preserve">If yes, describe the available opt-out provisions, referencing the relevant section/ subsection/ paragraph of the </w:t>
            </w:r>
            <w:r>
              <w:rPr>
                <w:rFonts w:eastAsia="Times New Roman" w:cstheme="minorHAnsi"/>
                <w:b/>
                <w:color w:val="7030A0"/>
                <w:kern w:val="0"/>
                <w:lang w:val="en-SG" w:eastAsia="en-GB"/>
                <w14:ligatures w14:val="none"/>
              </w:rPr>
              <w:t>policy tool</w:t>
            </w:r>
            <w:r>
              <w:t>.</w:t>
            </w:r>
          </w:p>
        </w:tc>
      </w:tr>
      <w:tr w:rsidR="00321DC1" w14:paraId="6713112E" w14:textId="77777777">
        <w:trPr>
          <w:trHeight w:val="1020"/>
        </w:trPr>
        <w:tc>
          <w:tcPr>
            <w:tcW w:w="1066" w:type="dxa"/>
            <w:vAlign w:val="center"/>
          </w:tcPr>
          <w:p w14:paraId="356A721F" w14:textId="77777777" w:rsidR="00321DC1" w:rsidRDefault="00321DC1"/>
        </w:tc>
        <w:tc>
          <w:tcPr>
            <w:tcW w:w="9374" w:type="dxa"/>
            <w:gridSpan w:val="8"/>
            <w:shd w:val="clear" w:color="auto" w:fill="auto"/>
            <w:vAlign w:val="center"/>
          </w:tcPr>
          <w:p w14:paraId="19D04C7D" w14:textId="77777777" w:rsidR="00321DC1" w:rsidRDefault="00321DC1"/>
        </w:tc>
      </w:tr>
      <w:tr w:rsidR="00321DC1" w14:paraId="6C311B10" w14:textId="77777777">
        <w:trPr>
          <w:trHeight w:val="22"/>
        </w:trPr>
        <w:tc>
          <w:tcPr>
            <w:tcW w:w="1066" w:type="dxa"/>
            <w:vAlign w:val="center"/>
          </w:tcPr>
          <w:p w14:paraId="6186ED46" w14:textId="77777777" w:rsidR="00321DC1" w:rsidRDefault="00B412E3">
            <w:pPr>
              <w:rPr>
                <w:b/>
                <w:bCs/>
              </w:rPr>
            </w:pPr>
            <w:r>
              <w:rPr>
                <w:b/>
                <w:bCs/>
              </w:rPr>
              <w:t>1.9</w:t>
            </w:r>
          </w:p>
        </w:tc>
        <w:tc>
          <w:tcPr>
            <w:tcW w:w="9374" w:type="dxa"/>
            <w:gridSpan w:val="8"/>
            <w:shd w:val="clear" w:color="auto" w:fill="DEEAF6" w:themeFill="accent5" w:themeFillTint="33"/>
            <w:vAlign w:val="center"/>
          </w:tcPr>
          <w:p w14:paraId="10496EEC" w14:textId="77777777" w:rsidR="00321DC1" w:rsidRDefault="00B412E3">
            <w:r>
              <w:t xml:space="preserve">What are the sanctions for non-compliance? Select all that apply using an X and describe in the next question. </w:t>
            </w:r>
          </w:p>
        </w:tc>
      </w:tr>
      <w:tr w:rsidR="00321DC1" w14:paraId="0AC74676" w14:textId="77777777">
        <w:trPr>
          <w:trHeight w:val="533"/>
        </w:trPr>
        <w:tc>
          <w:tcPr>
            <w:tcW w:w="1066" w:type="dxa"/>
            <w:vAlign w:val="center"/>
          </w:tcPr>
          <w:p w14:paraId="32E83205" w14:textId="77777777" w:rsidR="00321DC1" w:rsidRDefault="00B412E3">
            <w:r>
              <w:t>1.9.1</w:t>
            </w:r>
          </w:p>
        </w:tc>
        <w:tc>
          <w:tcPr>
            <w:tcW w:w="5408" w:type="dxa"/>
            <w:gridSpan w:val="4"/>
            <w:shd w:val="clear" w:color="auto" w:fill="E2EFD9" w:themeFill="accent6" w:themeFillTint="33"/>
            <w:vAlign w:val="center"/>
          </w:tcPr>
          <w:p w14:paraId="10D3B160" w14:textId="77777777" w:rsidR="00321DC1" w:rsidRDefault="00B412E3">
            <w:r>
              <w:t>Monetary fine</w:t>
            </w:r>
          </w:p>
        </w:tc>
        <w:tc>
          <w:tcPr>
            <w:tcW w:w="3966" w:type="dxa"/>
            <w:gridSpan w:val="4"/>
            <w:vAlign w:val="center"/>
          </w:tcPr>
          <w:p w14:paraId="24487543" w14:textId="77777777" w:rsidR="00321DC1" w:rsidRDefault="00321DC1"/>
        </w:tc>
      </w:tr>
      <w:tr w:rsidR="00321DC1" w14:paraId="15FA7DF8" w14:textId="77777777">
        <w:trPr>
          <w:trHeight w:val="533"/>
        </w:trPr>
        <w:tc>
          <w:tcPr>
            <w:tcW w:w="1066" w:type="dxa"/>
            <w:vAlign w:val="center"/>
          </w:tcPr>
          <w:p w14:paraId="19E6DC69" w14:textId="77777777" w:rsidR="00321DC1" w:rsidRDefault="00B412E3">
            <w:r>
              <w:t>1.9.2</w:t>
            </w:r>
          </w:p>
        </w:tc>
        <w:tc>
          <w:tcPr>
            <w:tcW w:w="5408" w:type="dxa"/>
            <w:gridSpan w:val="4"/>
            <w:shd w:val="clear" w:color="auto" w:fill="E2EFD9" w:themeFill="accent6" w:themeFillTint="33"/>
            <w:vAlign w:val="center"/>
          </w:tcPr>
          <w:p w14:paraId="48A25CD2" w14:textId="77777777" w:rsidR="00321DC1" w:rsidRDefault="00B412E3">
            <w:r>
              <w:t>Restriction on business activities</w:t>
            </w:r>
          </w:p>
        </w:tc>
        <w:tc>
          <w:tcPr>
            <w:tcW w:w="3966" w:type="dxa"/>
            <w:gridSpan w:val="4"/>
            <w:vAlign w:val="center"/>
          </w:tcPr>
          <w:p w14:paraId="17CFB25E" w14:textId="77777777" w:rsidR="00321DC1" w:rsidRDefault="00321DC1"/>
        </w:tc>
      </w:tr>
      <w:tr w:rsidR="00321DC1" w14:paraId="2D062D3F" w14:textId="77777777">
        <w:trPr>
          <w:trHeight w:val="533"/>
        </w:trPr>
        <w:tc>
          <w:tcPr>
            <w:tcW w:w="1066" w:type="dxa"/>
            <w:vAlign w:val="center"/>
          </w:tcPr>
          <w:p w14:paraId="45BF40F3" w14:textId="77777777" w:rsidR="00321DC1" w:rsidRDefault="00B412E3">
            <w:r>
              <w:t>1.9.3</w:t>
            </w:r>
          </w:p>
        </w:tc>
        <w:tc>
          <w:tcPr>
            <w:tcW w:w="5408" w:type="dxa"/>
            <w:gridSpan w:val="4"/>
            <w:shd w:val="clear" w:color="auto" w:fill="E2EFD9" w:themeFill="accent6" w:themeFillTint="33"/>
            <w:vAlign w:val="center"/>
          </w:tcPr>
          <w:p w14:paraId="552B8A69" w14:textId="77777777" w:rsidR="00321DC1" w:rsidRDefault="00B412E3">
            <w:r>
              <w:t>Voiding or setting aside of contract</w:t>
            </w:r>
          </w:p>
        </w:tc>
        <w:tc>
          <w:tcPr>
            <w:tcW w:w="3966" w:type="dxa"/>
            <w:gridSpan w:val="4"/>
            <w:vAlign w:val="center"/>
          </w:tcPr>
          <w:p w14:paraId="0269B9B6" w14:textId="77777777" w:rsidR="00321DC1" w:rsidRDefault="00321DC1"/>
        </w:tc>
      </w:tr>
      <w:tr w:rsidR="00321DC1" w14:paraId="05415896" w14:textId="77777777">
        <w:trPr>
          <w:trHeight w:val="533"/>
        </w:trPr>
        <w:tc>
          <w:tcPr>
            <w:tcW w:w="1066" w:type="dxa"/>
            <w:vAlign w:val="center"/>
          </w:tcPr>
          <w:p w14:paraId="61029138" w14:textId="77777777" w:rsidR="00321DC1" w:rsidRDefault="00B412E3">
            <w:r>
              <w:t>1.9.4</w:t>
            </w:r>
          </w:p>
        </w:tc>
        <w:tc>
          <w:tcPr>
            <w:tcW w:w="5408" w:type="dxa"/>
            <w:gridSpan w:val="4"/>
            <w:shd w:val="clear" w:color="auto" w:fill="E2EFD9" w:themeFill="accent6" w:themeFillTint="33"/>
            <w:vAlign w:val="center"/>
          </w:tcPr>
          <w:p w14:paraId="3A89FF30" w14:textId="77777777" w:rsidR="00321DC1" w:rsidRDefault="00B412E3">
            <w:r>
              <w:t>Exclusion from government contracts</w:t>
            </w:r>
          </w:p>
        </w:tc>
        <w:tc>
          <w:tcPr>
            <w:tcW w:w="3966" w:type="dxa"/>
            <w:gridSpan w:val="4"/>
            <w:vAlign w:val="center"/>
          </w:tcPr>
          <w:p w14:paraId="5B0FB937" w14:textId="77777777" w:rsidR="00321DC1" w:rsidRDefault="00321DC1"/>
        </w:tc>
      </w:tr>
      <w:tr w:rsidR="00321DC1" w14:paraId="74709913" w14:textId="77777777">
        <w:trPr>
          <w:trHeight w:val="533"/>
        </w:trPr>
        <w:tc>
          <w:tcPr>
            <w:tcW w:w="1066" w:type="dxa"/>
            <w:vAlign w:val="center"/>
          </w:tcPr>
          <w:p w14:paraId="36F031A8" w14:textId="77777777" w:rsidR="00321DC1" w:rsidRDefault="00B412E3">
            <w:r>
              <w:t>1.9.5</w:t>
            </w:r>
          </w:p>
        </w:tc>
        <w:tc>
          <w:tcPr>
            <w:tcW w:w="5408" w:type="dxa"/>
            <w:gridSpan w:val="4"/>
            <w:shd w:val="clear" w:color="auto" w:fill="E2EFD9" w:themeFill="accent6" w:themeFillTint="33"/>
            <w:vAlign w:val="center"/>
          </w:tcPr>
          <w:p w14:paraId="37ADD897" w14:textId="77777777" w:rsidR="00321DC1" w:rsidRDefault="00B412E3">
            <w:r>
              <w:t>Award of damages or compensation</w:t>
            </w:r>
          </w:p>
        </w:tc>
        <w:tc>
          <w:tcPr>
            <w:tcW w:w="3966" w:type="dxa"/>
            <w:gridSpan w:val="4"/>
            <w:vAlign w:val="center"/>
          </w:tcPr>
          <w:p w14:paraId="235AFB8A" w14:textId="77777777" w:rsidR="00321DC1" w:rsidRDefault="00321DC1"/>
        </w:tc>
      </w:tr>
      <w:tr w:rsidR="00321DC1" w14:paraId="572E9CCB" w14:textId="77777777">
        <w:trPr>
          <w:trHeight w:val="533"/>
        </w:trPr>
        <w:tc>
          <w:tcPr>
            <w:tcW w:w="1066" w:type="dxa"/>
            <w:vAlign w:val="center"/>
          </w:tcPr>
          <w:p w14:paraId="1EAD53BB" w14:textId="77777777" w:rsidR="00321DC1" w:rsidRDefault="00B412E3">
            <w:r>
              <w:t>1.9.6</w:t>
            </w:r>
          </w:p>
        </w:tc>
        <w:tc>
          <w:tcPr>
            <w:tcW w:w="5408" w:type="dxa"/>
            <w:gridSpan w:val="4"/>
            <w:shd w:val="clear" w:color="auto" w:fill="E2EFD9" w:themeFill="accent6" w:themeFillTint="33"/>
            <w:vAlign w:val="center"/>
          </w:tcPr>
          <w:p w14:paraId="7A720113" w14:textId="77777777" w:rsidR="00321DC1" w:rsidRDefault="00B412E3">
            <w:r>
              <w:t>Penalty for senior managers</w:t>
            </w:r>
          </w:p>
        </w:tc>
        <w:tc>
          <w:tcPr>
            <w:tcW w:w="3966" w:type="dxa"/>
            <w:gridSpan w:val="4"/>
            <w:vAlign w:val="center"/>
          </w:tcPr>
          <w:p w14:paraId="02A0356F" w14:textId="77777777" w:rsidR="00321DC1" w:rsidRDefault="00321DC1"/>
        </w:tc>
      </w:tr>
      <w:tr w:rsidR="00321DC1" w14:paraId="54DE3103" w14:textId="77777777">
        <w:trPr>
          <w:trHeight w:val="533"/>
        </w:trPr>
        <w:tc>
          <w:tcPr>
            <w:tcW w:w="1066" w:type="dxa"/>
            <w:vAlign w:val="center"/>
          </w:tcPr>
          <w:p w14:paraId="3241FDCD" w14:textId="77777777" w:rsidR="00321DC1" w:rsidRDefault="00B412E3">
            <w:r>
              <w:t>1.9.7</w:t>
            </w:r>
          </w:p>
        </w:tc>
        <w:tc>
          <w:tcPr>
            <w:tcW w:w="5408" w:type="dxa"/>
            <w:gridSpan w:val="4"/>
            <w:shd w:val="clear" w:color="auto" w:fill="E2EFD9" w:themeFill="accent6" w:themeFillTint="33"/>
            <w:vAlign w:val="center"/>
          </w:tcPr>
          <w:p w14:paraId="28B27B17" w14:textId="77777777" w:rsidR="00321DC1" w:rsidRDefault="00B412E3">
            <w:r>
              <w:t>Criminal penalties</w:t>
            </w:r>
          </w:p>
        </w:tc>
        <w:tc>
          <w:tcPr>
            <w:tcW w:w="3966" w:type="dxa"/>
            <w:gridSpan w:val="4"/>
            <w:vAlign w:val="center"/>
          </w:tcPr>
          <w:p w14:paraId="6228DE1F" w14:textId="77777777" w:rsidR="00321DC1" w:rsidRDefault="00321DC1"/>
        </w:tc>
      </w:tr>
      <w:tr w:rsidR="00321DC1" w14:paraId="08C3D299" w14:textId="77777777">
        <w:trPr>
          <w:trHeight w:val="533"/>
        </w:trPr>
        <w:tc>
          <w:tcPr>
            <w:tcW w:w="1066" w:type="dxa"/>
            <w:vAlign w:val="center"/>
          </w:tcPr>
          <w:p w14:paraId="6B0B338D" w14:textId="77777777" w:rsidR="00321DC1" w:rsidRDefault="00B412E3">
            <w:r>
              <w:lastRenderedPageBreak/>
              <w:t>1.9.8</w:t>
            </w:r>
          </w:p>
        </w:tc>
        <w:tc>
          <w:tcPr>
            <w:tcW w:w="5408" w:type="dxa"/>
            <w:gridSpan w:val="4"/>
            <w:shd w:val="clear" w:color="auto" w:fill="E2EFD9" w:themeFill="accent6" w:themeFillTint="33"/>
            <w:vAlign w:val="center"/>
          </w:tcPr>
          <w:p w14:paraId="27C5A4E8" w14:textId="77777777" w:rsidR="00321DC1" w:rsidRDefault="00B412E3">
            <w:r>
              <w:t>Not specified</w:t>
            </w:r>
          </w:p>
        </w:tc>
        <w:tc>
          <w:tcPr>
            <w:tcW w:w="3966" w:type="dxa"/>
            <w:gridSpan w:val="4"/>
            <w:vAlign w:val="center"/>
          </w:tcPr>
          <w:p w14:paraId="64541559" w14:textId="77777777" w:rsidR="00321DC1" w:rsidRDefault="00321DC1"/>
        </w:tc>
      </w:tr>
      <w:tr w:rsidR="00321DC1" w14:paraId="6ACAC3A1" w14:textId="77777777">
        <w:trPr>
          <w:trHeight w:val="533"/>
        </w:trPr>
        <w:tc>
          <w:tcPr>
            <w:tcW w:w="1066" w:type="dxa"/>
            <w:vAlign w:val="center"/>
          </w:tcPr>
          <w:p w14:paraId="5B72F433" w14:textId="77777777" w:rsidR="00321DC1" w:rsidRDefault="00B412E3">
            <w:r>
              <w:t>1.9.9</w:t>
            </w:r>
          </w:p>
        </w:tc>
        <w:tc>
          <w:tcPr>
            <w:tcW w:w="5408" w:type="dxa"/>
            <w:gridSpan w:val="4"/>
            <w:shd w:val="clear" w:color="auto" w:fill="E2EFD9" w:themeFill="accent6" w:themeFillTint="33"/>
            <w:vAlign w:val="center"/>
          </w:tcPr>
          <w:p w14:paraId="640F2057" w14:textId="77777777" w:rsidR="00321DC1" w:rsidRDefault="00B412E3">
            <w:r>
              <w:t>Not applicable (in the case of voluntary tools)</w:t>
            </w:r>
          </w:p>
        </w:tc>
        <w:tc>
          <w:tcPr>
            <w:tcW w:w="3966" w:type="dxa"/>
            <w:gridSpan w:val="4"/>
            <w:vAlign w:val="center"/>
          </w:tcPr>
          <w:p w14:paraId="3358A550" w14:textId="77777777" w:rsidR="00321DC1" w:rsidRDefault="00321DC1"/>
        </w:tc>
      </w:tr>
      <w:tr w:rsidR="00321DC1" w14:paraId="7EB75E27" w14:textId="77777777">
        <w:trPr>
          <w:trHeight w:val="533"/>
        </w:trPr>
        <w:tc>
          <w:tcPr>
            <w:tcW w:w="1066" w:type="dxa"/>
            <w:vAlign w:val="center"/>
          </w:tcPr>
          <w:p w14:paraId="7FBFE1F5" w14:textId="77777777" w:rsidR="00321DC1" w:rsidRDefault="00B412E3">
            <w:r>
              <w:t>1.9.10</w:t>
            </w:r>
          </w:p>
        </w:tc>
        <w:tc>
          <w:tcPr>
            <w:tcW w:w="5408" w:type="dxa"/>
            <w:gridSpan w:val="4"/>
            <w:shd w:val="clear" w:color="auto" w:fill="E2EFD9" w:themeFill="accent6" w:themeFillTint="33"/>
            <w:vAlign w:val="center"/>
          </w:tcPr>
          <w:p w14:paraId="7F4C788C" w14:textId="77777777" w:rsidR="00321DC1" w:rsidRDefault="00B412E3">
            <w:r>
              <w:t>Other</w:t>
            </w:r>
          </w:p>
        </w:tc>
        <w:tc>
          <w:tcPr>
            <w:tcW w:w="3966" w:type="dxa"/>
            <w:gridSpan w:val="4"/>
            <w:vAlign w:val="center"/>
          </w:tcPr>
          <w:p w14:paraId="7328C917" w14:textId="71FAFA27" w:rsidR="00321DC1" w:rsidRPr="005E5F8B" w:rsidRDefault="00F020B2">
            <w:pPr>
              <w:rPr>
                <w:rFonts w:eastAsia="等线"/>
                <w:lang w:eastAsia="zh-CN"/>
              </w:rPr>
            </w:pPr>
            <w:r>
              <w:rPr>
                <w:rFonts w:eastAsia="等线" w:hint="eastAsia"/>
                <w:lang w:eastAsia="zh-CN"/>
              </w:rPr>
              <w:t>X</w:t>
            </w:r>
          </w:p>
        </w:tc>
      </w:tr>
      <w:tr w:rsidR="00321DC1" w14:paraId="05FBF488" w14:textId="77777777">
        <w:trPr>
          <w:trHeight w:val="20"/>
        </w:trPr>
        <w:tc>
          <w:tcPr>
            <w:tcW w:w="1066" w:type="dxa"/>
            <w:vAlign w:val="center"/>
          </w:tcPr>
          <w:p w14:paraId="5BA40676" w14:textId="77777777" w:rsidR="00321DC1" w:rsidRDefault="00B412E3">
            <w:pPr>
              <w:rPr>
                <w:b/>
                <w:bCs/>
              </w:rPr>
            </w:pPr>
            <w:r>
              <w:rPr>
                <w:b/>
                <w:bCs/>
              </w:rPr>
              <w:t>1.10</w:t>
            </w:r>
          </w:p>
        </w:tc>
        <w:tc>
          <w:tcPr>
            <w:tcW w:w="9374" w:type="dxa"/>
            <w:gridSpan w:val="8"/>
            <w:shd w:val="clear" w:color="auto" w:fill="DEEAF6" w:themeFill="accent5" w:themeFillTint="33"/>
            <w:vAlign w:val="center"/>
          </w:tcPr>
          <w:p w14:paraId="3E98C64B" w14:textId="77777777" w:rsidR="00321DC1" w:rsidRDefault="00B412E3">
            <w:r>
              <w:t>Please describe the provisions within the policy pertaining to the types of sanctions for non-compliance selected above.</w:t>
            </w:r>
          </w:p>
        </w:tc>
      </w:tr>
      <w:tr w:rsidR="00321DC1" w14:paraId="6E06631C" w14:textId="77777777">
        <w:trPr>
          <w:trHeight w:val="1020"/>
        </w:trPr>
        <w:tc>
          <w:tcPr>
            <w:tcW w:w="1066" w:type="dxa"/>
            <w:vAlign w:val="center"/>
          </w:tcPr>
          <w:p w14:paraId="2DE0AB3F" w14:textId="77777777" w:rsidR="00321DC1" w:rsidRDefault="00321DC1"/>
        </w:tc>
        <w:tc>
          <w:tcPr>
            <w:tcW w:w="9374" w:type="dxa"/>
            <w:gridSpan w:val="8"/>
            <w:shd w:val="clear" w:color="auto" w:fill="auto"/>
            <w:vAlign w:val="center"/>
          </w:tcPr>
          <w:p w14:paraId="38534838" w14:textId="5139D2E2" w:rsidR="00321DC1" w:rsidRDefault="00B46AB9">
            <w:r>
              <w:rPr>
                <w:rFonts w:eastAsia="等线" w:hint="eastAsia"/>
                <w:lang w:eastAsia="zh-CN"/>
              </w:rPr>
              <w:t>According to Article 30-33, s</w:t>
            </w:r>
            <w:r w:rsidR="00617E0E" w:rsidRPr="00617E0E">
              <w:t>anctions for violating the Guid</w:t>
            </w:r>
            <w:r w:rsidR="00FD3656">
              <w:rPr>
                <w:rFonts w:eastAsia="等线" w:hint="eastAsia"/>
                <w:lang w:eastAsia="zh-CN"/>
              </w:rPr>
              <w:t xml:space="preserve">elines </w:t>
            </w:r>
            <w:r w:rsidR="00617E0E" w:rsidRPr="00617E0E">
              <w:t xml:space="preserve">include ordering rectification </w:t>
            </w:r>
            <w:r>
              <w:rPr>
                <w:rFonts w:eastAsia="等线" w:hint="eastAsia"/>
                <w:lang w:eastAsia="zh-CN"/>
              </w:rPr>
              <w:t>by</w:t>
            </w:r>
            <w:r w:rsidR="00617E0E" w:rsidRPr="00617E0E">
              <w:t xml:space="preserve"> non-compliant banking and insurance institutions</w:t>
            </w:r>
            <w:r w:rsidR="00617E0E">
              <w:rPr>
                <w:rFonts w:eastAsia="等线" w:hint="eastAsia"/>
                <w:lang w:eastAsia="zh-CN"/>
              </w:rPr>
              <w:t xml:space="preserve">. </w:t>
            </w:r>
            <w:r w:rsidR="00617E0E" w:rsidRPr="00617E0E">
              <w:t xml:space="preserve">The assessment results of an institution's green finance performance will significantly influence its supervisory rating, business access, and the performance evaluations of its senior management. </w:t>
            </w:r>
          </w:p>
        </w:tc>
      </w:tr>
      <w:tr w:rsidR="00321DC1" w14:paraId="3A30AB8E" w14:textId="77777777">
        <w:trPr>
          <w:trHeight w:val="1020"/>
        </w:trPr>
        <w:tc>
          <w:tcPr>
            <w:tcW w:w="1066" w:type="dxa"/>
            <w:vAlign w:val="center"/>
          </w:tcPr>
          <w:p w14:paraId="0615100D" w14:textId="77777777" w:rsidR="00321DC1" w:rsidRDefault="00B412E3">
            <w:r>
              <w:rPr>
                <w:b/>
                <w:bCs/>
                <w:color w:val="000000" w:themeColor="text1"/>
              </w:rPr>
              <w:t>1.11</w:t>
            </w:r>
          </w:p>
        </w:tc>
        <w:tc>
          <w:tcPr>
            <w:tcW w:w="9374" w:type="dxa"/>
            <w:gridSpan w:val="8"/>
            <w:shd w:val="clear" w:color="auto" w:fill="DEEAF6" w:themeFill="accent5" w:themeFillTint="33"/>
            <w:vAlign w:val="center"/>
          </w:tcPr>
          <w:p w14:paraId="71158555" w14:textId="77777777" w:rsidR="00321DC1" w:rsidRDefault="00B412E3">
            <w:pPr>
              <w:rPr>
                <w:color w:val="000000" w:themeColor="text1"/>
              </w:rPr>
            </w:pPr>
            <w:r>
              <w:rPr>
                <w:color w:val="000000" w:themeColor="text1"/>
              </w:rPr>
              <w:t xml:space="preserve">In the case of voluntary rules, is there evidence that this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color w:val="000000" w:themeColor="text1"/>
              </w:rPr>
              <w:t>is being implemented? For example, if follow up regulations are being developed, initiatives are being launched, funding is being allocated, etc.</w:t>
            </w:r>
          </w:p>
          <w:p w14:paraId="61A8FA13" w14:textId="77777777" w:rsidR="00321DC1" w:rsidRDefault="00321DC1">
            <w:pPr>
              <w:rPr>
                <w:color w:val="000000" w:themeColor="text1"/>
              </w:rPr>
            </w:pPr>
          </w:p>
          <w:p w14:paraId="2A8E8FD5" w14:textId="77777777" w:rsidR="00321DC1" w:rsidRDefault="00B412E3">
            <w:pPr>
              <w:rPr>
                <w:color w:val="000000" w:themeColor="text1"/>
              </w:rPr>
            </w:pPr>
            <w:r>
              <w:rPr>
                <w:color w:val="000000" w:themeColor="text1"/>
              </w:rPr>
              <w:t xml:space="preserve">Select the appropriate response using an X. </w:t>
            </w:r>
          </w:p>
        </w:tc>
      </w:tr>
      <w:tr w:rsidR="00321DC1" w14:paraId="3F0B0F0F" w14:textId="77777777">
        <w:trPr>
          <w:trHeight w:val="533"/>
        </w:trPr>
        <w:tc>
          <w:tcPr>
            <w:tcW w:w="1066" w:type="dxa"/>
            <w:vAlign w:val="center"/>
          </w:tcPr>
          <w:p w14:paraId="783243DE" w14:textId="77777777" w:rsidR="00321DC1" w:rsidRDefault="00B412E3">
            <w:pPr>
              <w:rPr>
                <w:color w:val="000000" w:themeColor="text1"/>
              </w:rPr>
            </w:pPr>
            <w:r>
              <w:rPr>
                <w:color w:val="000000" w:themeColor="text1"/>
              </w:rPr>
              <w:t>1.11.1</w:t>
            </w:r>
          </w:p>
        </w:tc>
        <w:tc>
          <w:tcPr>
            <w:tcW w:w="6204" w:type="dxa"/>
            <w:gridSpan w:val="5"/>
            <w:shd w:val="clear" w:color="auto" w:fill="E2EFD9" w:themeFill="accent6" w:themeFillTint="33"/>
            <w:vAlign w:val="center"/>
          </w:tcPr>
          <w:p w14:paraId="3B62A152" w14:textId="77777777" w:rsidR="00321DC1" w:rsidRDefault="00B412E3">
            <w:pPr>
              <w:spacing w:line="276" w:lineRule="auto"/>
              <w:rPr>
                <w:color w:val="000000" w:themeColor="text1"/>
              </w:rPr>
            </w:pPr>
            <w:r>
              <w:rPr>
                <w:color w:val="000000" w:themeColor="text1"/>
              </w:rPr>
              <w:t>No known evidence of implementation</w:t>
            </w:r>
          </w:p>
        </w:tc>
        <w:tc>
          <w:tcPr>
            <w:tcW w:w="3170" w:type="dxa"/>
            <w:gridSpan w:val="3"/>
            <w:vAlign w:val="center"/>
          </w:tcPr>
          <w:p w14:paraId="51D3A26D" w14:textId="77777777" w:rsidR="00321DC1" w:rsidRDefault="00321DC1">
            <w:pPr>
              <w:spacing w:line="276" w:lineRule="auto"/>
              <w:rPr>
                <w:color w:val="000000" w:themeColor="text1"/>
              </w:rPr>
            </w:pPr>
          </w:p>
        </w:tc>
      </w:tr>
      <w:tr w:rsidR="00321DC1" w14:paraId="60422BCF" w14:textId="77777777">
        <w:trPr>
          <w:trHeight w:val="533"/>
        </w:trPr>
        <w:tc>
          <w:tcPr>
            <w:tcW w:w="1066" w:type="dxa"/>
            <w:vAlign w:val="center"/>
          </w:tcPr>
          <w:p w14:paraId="264D75A9" w14:textId="77777777" w:rsidR="00321DC1" w:rsidRDefault="00B412E3">
            <w:pPr>
              <w:rPr>
                <w:color w:val="000000" w:themeColor="text1"/>
              </w:rPr>
            </w:pPr>
            <w:r>
              <w:rPr>
                <w:color w:val="000000" w:themeColor="text1"/>
              </w:rPr>
              <w:t>1.11.2</w:t>
            </w:r>
          </w:p>
        </w:tc>
        <w:tc>
          <w:tcPr>
            <w:tcW w:w="6204" w:type="dxa"/>
            <w:gridSpan w:val="5"/>
            <w:shd w:val="clear" w:color="auto" w:fill="E2EFD9" w:themeFill="accent6" w:themeFillTint="33"/>
            <w:vAlign w:val="center"/>
          </w:tcPr>
          <w:p w14:paraId="04A7AB9D" w14:textId="77777777" w:rsidR="00321DC1" w:rsidRDefault="00B412E3">
            <w:pPr>
              <w:spacing w:line="276" w:lineRule="auto"/>
              <w:rPr>
                <w:color w:val="000000" w:themeColor="text1"/>
              </w:rPr>
            </w:pPr>
            <w:r>
              <w:rPr>
                <w:color w:val="000000" w:themeColor="text1"/>
              </w:rPr>
              <w:t>Yes</w:t>
            </w:r>
          </w:p>
        </w:tc>
        <w:tc>
          <w:tcPr>
            <w:tcW w:w="3170" w:type="dxa"/>
            <w:gridSpan w:val="3"/>
            <w:vAlign w:val="center"/>
          </w:tcPr>
          <w:p w14:paraId="2F6F69FF" w14:textId="77777777" w:rsidR="00321DC1" w:rsidRDefault="00321DC1">
            <w:pPr>
              <w:spacing w:line="276" w:lineRule="auto"/>
              <w:rPr>
                <w:color w:val="000000" w:themeColor="text1"/>
              </w:rPr>
            </w:pPr>
          </w:p>
        </w:tc>
      </w:tr>
      <w:tr w:rsidR="00321DC1" w14:paraId="13592CD4" w14:textId="77777777">
        <w:trPr>
          <w:trHeight w:val="533"/>
        </w:trPr>
        <w:tc>
          <w:tcPr>
            <w:tcW w:w="1066" w:type="dxa"/>
            <w:vAlign w:val="center"/>
          </w:tcPr>
          <w:p w14:paraId="65978BAC" w14:textId="77777777" w:rsidR="00321DC1" w:rsidRDefault="00B412E3">
            <w:pPr>
              <w:rPr>
                <w:color w:val="000000" w:themeColor="text1"/>
              </w:rPr>
            </w:pPr>
            <w:r>
              <w:rPr>
                <w:b/>
                <w:bCs/>
                <w:color w:val="000000" w:themeColor="text1"/>
              </w:rPr>
              <w:t>1.12</w:t>
            </w:r>
          </w:p>
        </w:tc>
        <w:tc>
          <w:tcPr>
            <w:tcW w:w="9374" w:type="dxa"/>
            <w:gridSpan w:val="8"/>
            <w:shd w:val="clear" w:color="auto" w:fill="DEEAF6" w:themeFill="accent5" w:themeFillTint="33"/>
            <w:vAlign w:val="center"/>
          </w:tcPr>
          <w:p w14:paraId="01D63FC5" w14:textId="77777777" w:rsidR="00321DC1" w:rsidRDefault="00B412E3">
            <w:pPr>
              <w:spacing w:line="276" w:lineRule="auto"/>
              <w:rPr>
                <w:color w:val="000000" w:themeColor="text1"/>
              </w:rPr>
            </w:pPr>
            <w:r>
              <w:rPr>
                <w:color w:val="000000" w:themeColor="text1"/>
              </w:rPr>
              <w:t xml:space="preserve">Briefly explain your answer to Q1.11.  If referencing </w:t>
            </w:r>
            <w:r>
              <w:rPr>
                <w:b/>
                <w:bCs/>
                <w:color w:val="000000" w:themeColor="text1"/>
              </w:rPr>
              <w:t xml:space="preserve">new sources, </w:t>
            </w:r>
            <w:r>
              <w:rPr>
                <w:color w:val="000000" w:themeColor="text1"/>
              </w:rPr>
              <w:t xml:space="preserve">please provide a </w:t>
            </w:r>
            <w:r>
              <w:rPr>
                <w:b/>
                <w:color w:val="7030A0"/>
              </w:rPr>
              <w:t>web-archived link</w:t>
            </w:r>
            <w:r>
              <w:rPr>
                <w:color w:val="000000" w:themeColor="text1"/>
              </w:rPr>
              <w:t xml:space="preserve"> to the source material.</w:t>
            </w:r>
          </w:p>
        </w:tc>
      </w:tr>
      <w:tr w:rsidR="00321DC1" w14:paraId="606A0FD7" w14:textId="77777777">
        <w:trPr>
          <w:trHeight w:val="1020"/>
        </w:trPr>
        <w:tc>
          <w:tcPr>
            <w:tcW w:w="1066" w:type="dxa"/>
            <w:vAlign w:val="center"/>
          </w:tcPr>
          <w:p w14:paraId="5F1986B3" w14:textId="77777777" w:rsidR="00321DC1" w:rsidRDefault="00321DC1">
            <w:pPr>
              <w:rPr>
                <w:b/>
                <w:bCs/>
                <w:color w:val="000000" w:themeColor="text1"/>
              </w:rPr>
            </w:pPr>
          </w:p>
        </w:tc>
        <w:tc>
          <w:tcPr>
            <w:tcW w:w="9374" w:type="dxa"/>
            <w:gridSpan w:val="8"/>
            <w:shd w:val="clear" w:color="auto" w:fill="auto"/>
            <w:vAlign w:val="center"/>
          </w:tcPr>
          <w:p w14:paraId="5C1D0588" w14:textId="77777777" w:rsidR="00321DC1" w:rsidRDefault="00321DC1"/>
        </w:tc>
      </w:tr>
      <w:tr w:rsidR="00321DC1" w14:paraId="3C0CBA90" w14:textId="77777777">
        <w:trPr>
          <w:trHeight w:val="1020"/>
        </w:trPr>
        <w:tc>
          <w:tcPr>
            <w:tcW w:w="1066" w:type="dxa"/>
            <w:vAlign w:val="center"/>
          </w:tcPr>
          <w:p w14:paraId="5FEE9859" w14:textId="77777777" w:rsidR="00321DC1" w:rsidRDefault="00B412E3">
            <w:r>
              <w:rPr>
                <w:b/>
                <w:bCs/>
                <w:color w:val="000000" w:themeColor="text1"/>
              </w:rPr>
              <w:t>1.13</w:t>
            </w:r>
          </w:p>
        </w:tc>
        <w:tc>
          <w:tcPr>
            <w:tcW w:w="9374" w:type="dxa"/>
            <w:gridSpan w:val="8"/>
            <w:shd w:val="clear" w:color="auto" w:fill="DEEAF6" w:themeFill="accent5" w:themeFillTint="33"/>
            <w:vAlign w:val="center"/>
          </w:tcPr>
          <w:p w14:paraId="5F578817" w14:textId="77777777" w:rsidR="00321DC1" w:rsidRDefault="00B412E3">
            <w:pPr>
              <w:rPr>
                <w:color w:val="000000" w:themeColor="text1"/>
              </w:rPr>
            </w:pPr>
            <w:r>
              <w:rPr>
                <w:color w:val="000000" w:themeColor="text1"/>
              </w:rPr>
              <w:t xml:space="preserve">If the case of mandatory rules, is there any evidence that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color w:val="000000" w:themeColor="text1"/>
              </w:rPr>
              <w:t>has ever been enforced? For example, evidence of regulatory disputes, sanctions, penalties for non-compliance. Select the appropriate response using an X.</w:t>
            </w:r>
          </w:p>
        </w:tc>
      </w:tr>
      <w:tr w:rsidR="00321DC1" w14:paraId="7F63B656" w14:textId="77777777">
        <w:trPr>
          <w:trHeight w:val="533"/>
        </w:trPr>
        <w:tc>
          <w:tcPr>
            <w:tcW w:w="1066" w:type="dxa"/>
            <w:vAlign w:val="center"/>
          </w:tcPr>
          <w:p w14:paraId="4F5E08D8" w14:textId="77777777" w:rsidR="00321DC1" w:rsidRDefault="00B412E3">
            <w:pPr>
              <w:rPr>
                <w:color w:val="000000" w:themeColor="text1"/>
              </w:rPr>
            </w:pPr>
            <w:r>
              <w:t>1.13.1</w:t>
            </w:r>
          </w:p>
        </w:tc>
        <w:tc>
          <w:tcPr>
            <w:tcW w:w="6204" w:type="dxa"/>
            <w:gridSpan w:val="5"/>
            <w:shd w:val="clear" w:color="auto" w:fill="E2EFD9" w:themeFill="accent6" w:themeFillTint="33"/>
            <w:vAlign w:val="center"/>
          </w:tcPr>
          <w:p w14:paraId="65861AD6" w14:textId="77777777" w:rsidR="00321DC1" w:rsidRDefault="00B412E3">
            <w:pPr>
              <w:spacing w:line="276" w:lineRule="auto"/>
              <w:rPr>
                <w:color w:val="000000" w:themeColor="text1"/>
              </w:rPr>
            </w:pPr>
            <w:r>
              <w:t>No known evidence of enforcement</w:t>
            </w:r>
          </w:p>
        </w:tc>
        <w:tc>
          <w:tcPr>
            <w:tcW w:w="3170" w:type="dxa"/>
            <w:gridSpan w:val="3"/>
            <w:vAlign w:val="center"/>
          </w:tcPr>
          <w:p w14:paraId="45DB0BE2" w14:textId="51469C39" w:rsidR="00321DC1" w:rsidRDefault="00764EAC">
            <w:r>
              <w:t>X</w:t>
            </w:r>
          </w:p>
        </w:tc>
      </w:tr>
      <w:tr w:rsidR="00321DC1" w14:paraId="557DB948" w14:textId="77777777">
        <w:trPr>
          <w:trHeight w:val="533"/>
        </w:trPr>
        <w:tc>
          <w:tcPr>
            <w:tcW w:w="1066" w:type="dxa"/>
            <w:vAlign w:val="center"/>
          </w:tcPr>
          <w:p w14:paraId="2F570E42" w14:textId="77777777" w:rsidR="00321DC1" w:rsidRDefault="00B412E3">
            <w:pPr>
              <w:rPr>
                <w:color w:val="000000" w:themeColor="text1"/>
              </w:rPr>
            </w:pPr>
            <w:r>
              <w:t>1.13.2</w:t>
            </w:r>
          </w:p>
        </w:tc>
        <w:tc>
          <w:tcPr>
            <w:tcW w:w="6204" w:type="dxa"/>
            <w:gridSpan w:val="5"/>
            <w:shd w:val="clear" w:color="auto" w:fill="E2EFD9" w:themeFill="accent6" w:themeFillTint="33"/>
            <w:vAlign w:val="center"/>
          </w:tcPr>
          <w:p w14:paraId="39CACE1F" w14:textId="77777777" w:rsidR="00321DC1" w:rsidRDefault="00B412E3">
            <w:pPr>
              <w:spacing w:line="276" w:lineRule="auto"/>
              <w:rPr>
                <w:color w:val="000000" w:themeColor="text1"/>
              </w:rPr>
            </w:pPr>
            <w:r>
              <w:t>Yes</w:t>
            </w:r>
          </w:p>
        </w:tc>
        <w:tc>
          <w:tcPr>
            <w:tcW w:w="3170" w:type="dxa"/>
            <w:gridSpan w:val="3"/>
            <w:vAlign w:val="center"/>
          </w:tcPr>
          <w:p w14:paraId="3452546D" w14:textId="2BC8CBFE" w:rsidR="00321DC1" w:rsidRDefault="00321DC1">
            <w:pPr>
              <w:spacing w:line="276" w:lineRule="auto"/>
              <w:rPr>
                <w:color w:val="000000" w:themeColor="text1"/>
              </w:rPr>
            </w:pPr>
          </w:p>
        </w:tc>
      </w:tr>
      <w:tr w:rsidR="00321DC1" w14:paraId="5C61AC9A" w14:textId="77777777">
        <w:trPr>
          <w:trHeight w:val="1020"/>
        </w:trPr>
        <w:tc>
          <w:tcPr>
            <w:tcW w:w="1066" w:type="dxa"/>
            <w:vAlign w:val="center"/>
          </w:tcPr>
          <w:p w14:paraId="5339D745" w14:textId="77777777" w:rsidR="00321DC1" w:rsidRDefault="00B412E3">
            <w:pPr>
              <w:rPr>
                <w:b/>
                <w:bCs/>
                <w:color w:val="000000" w:themeColor="text1"/>
              </w:rPr>
            </w:pPr>
            <w:r>
              <w:rPr>
                <w:b/>
                <w:bCs/>
                <w:color w:val="000000" w:themeColor="text1"/>
              </w:rPr>
              <w:t>1.14</w:t>
            </w:r>
          </w:p>
        </w:tc>
        <w:tc>
          <w:tcPr>
            <w:tcW w:w="9374" w:type="dxa"/>
            <w:gridSpan w:val="8"/>
            <w:shd w:val="clear" w:color="auto" w:fill="DEEAF6" w:themeFill="accent5" w:themeFillTint="33"/>
            <w:vAlign w:val="center"/>
          </w:tcPr>
          <w:p w14:paraId="6D046348" w14:textId="77777777" w:rsidR="00321DC1" w:rsidRDefault="00B412E3">
            <w:pPr>
              <w:spacing w:line="276" w:lineRule="auto"/>
              <w:rPr>
                <w:color w:val="000000" w:themeColor="text1"/>
              </w:rPr>
            </w:pPr>
            <w:r>
              <w:rPr>
                <w:color w:val="000000" w:themeColor="text1"/>
              </w:rPr>
              <w:t xml:space="preserve">Briefly explain your answer to Q1.13, noting one to two exemplary cases of enforcement if relevant. If referencing </w:t>
            </w:r>
            <w:r>
              <w:rPr>
                <w:b/>
                <w:bCs/>
                <w:color w:val="000000" w:themeColor="text1"/>
              </w:rPr>
              <w:t xml:space="preserve">new sources, </w:t>
            </w:r>
            <w:r>
              <w:rPr>
                <w:color w:val="000000" w:themeColor="text1"/>
              </w:rPr>
              <w:t xml:space="preserve">please provide a </w:t>
            </w:r>
            <w:r>
              <w:rPr>
                <w:b/>
                <w:color w:val="7030A0"/>
              </w:rPr>
              <w:t>web-archived link</w:t>
            </w:r>
            <w:r>
              <w:rPr>
                <w:color w:val="7030A0"/>
              </w:rPr>
              <w:t xml:space="preserve"> </w:t>
            </w:r>
            <w:r>
              <w:rPr>
                <w:color w:val="000000" w:themeColor="text1"/>
              </w:rPr>
              <w:t>to the source material.</w:t>
            </w:r>
          </w:p>
        </w:tc>
      </w:tr>
      <w:tr w:rsidR="00321DC1" w14:paraId="34FEC600" w14:textId="77777777">
        <w:trPr>
          <w:trHeight w:val="1020"/>
        </w:trPr>
        <w:tc>
          <w:tcPr>
            <w:tcW w:w="1066" w:type="dxa"/>
            <w:vAlign w:val="center"/>
          </w:tcPr>
          <w:p w14:paraId="2A277C12" w14:textId="77777777" w:rsidR="00321DC1" w:rsidRDefault="00321DC1">
            <w:pPr>
              <w:rPr>
                <w:b/>
                <w:bCs/>
                <w:color w:val="000000" w:themeColor="text1"/>
              </w:rPr>
            </w:pPr>
          </w:p>
        </w:tc>
        <w:tc>
          <w:tcPr>
            <w:tcW w:w="9374" w:type="dxa"/>
            <w:gridSpan w:val="8"/>
            <w:shd w:val="clear" w:color="auto" w:fill="auto"/>
            <w:vAlign w:val="center"/>
          </w:tcPr>
          <w:p w14:paraId="7CF3EE02" w14:textId="0FEAF3CD" w:rsidR="00321DC1" w:rsidRPr="00764EAC" w:rsidRDefault="00764EAC">
            <w:pPr>
              <w:rPr>
                <w:rFonts w:eastAsia="等线"/>
                <w:lang w:eastAsia="zh-CN"/>
              </w:rPr>
            </w:pPr>
            <w:r w:rsidRPr="00764EAC">
              <w:rPr>
                <w:rFonts w:eastAsia="等线"/>
                <w:lang w:eastAsia="zh-CN"/>
              </w:rPr>
              <w:t>The Guideline</w:t>
            </w:r>
            <w:r w:rsidR="00D21F71">
              <w:rPr>
                <w:rFonts w:eastAsia="等线" w:hint="eastAsia"/>
                <w:lang w:eastAsia="zh-CN"/>
              </w:rPr>
              <w:t>s are</w:t>
            </w:r>
            <w:r w:rsidRPr="00764EAC">
              <w:rPr>
                <w:rFonts w:eastAsia="等线"/>
                <w:lang w:eastAsia="zh-CN"/>
              </w:rPr>
              <w:t xml:space="preserve"> not referenced in any publicly available penalty decisions as the grounds for the penalty</w:t>
            </w:r>
            <w:r>
              <w:rPr>
                <w:rFonts w:eastAsia="等线" w:hint="eastAsia"/>
                <w:lang w:eastAsia="zh-CN"/>
              </w:rPr>
              <w:t>.</w:t>
            </w:r>
          </w:p>
        </w:tc>
      </w:tr>
      <w:tr w:rsidR="00321DC1" w14:paraId="40D3D290" w14:textId="77777777">
        <w:trPr>
          <w:trHeight w:val="1020"/>
        </w:trPr>
        <w:tc>
          <w:tcPr>
            <w:tcW w:w="1066" w:type="dxa"/>
            <w:vAlign w:val="center"/>
          </w:tcPr>
          <w:p w14:paraId="2CFED0D5" w14:textId="77777777" w:rsidR="00321DC1" w:rsidRDefault="00B412E3">
            <w:pPr>
              <w:rPr>
                <w:b/>
                <w:bCs/>
                <w:color w:val="000000" w:themeColor="text1"/>
              </w:rPr>
            </w:pPr>
            <w:r>
              <w:rPr>
                <w:b/>
                <w:bCs/>
                <w:color w:val="000000" w:themeColor="text1"/>
              </w:rPr>
              <w:lastRenderedPageBreak/>
              <w:t>1.15</w:t>
            </w:r>
          </w:p>
        </w:tc>
        <w:tc>
          <w:tcPr>
            <w:tcW w:w="9374" w:type="dxa"/>
            <w:gridSpan w:val="8"/>
            <w:shd w:val="clear" w:color="auto" w:fill="DEEAF6" w:themeFill="accent5" w:themeFillTint="33"/>
            <w:vAlign w:val="center"/>
          </w:tcPr>
          <w:p w14:paraId="469E4542" w14:textId="77777777" w:rsidR="00321DC1" w:rsidRDefault="00B412E3">
            <w:pPr>
              <w:spacing w:line="276" w:lineRule="auto"/>
              <w:rPr>
                <w:color w:val="000000" w:themeColor="text1"/>
              </w:rPr>
            </w:pPr>
            <w:r>
              <w:rPr>
                <w:color w:val="000000" w:themeColor="text1"/>
              </w:rPr>
              <w:t xml:space="preserve">To your knowledge, has this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color w:val="000000" w:themeColor="text1"/>
              </w:rPr>
              <w:t xml:space="preserve">ever been involved in litigation? This could include direct challenges to the </w:t>
            </w:r>
            <w:r>
              <w:rPr>
                <w:rFonts w:eastAsia="Times New Roman" w:cstheme="minorHAnsi"/>
                <w:b/>
                <w:color w:val="7030A0"/>
                <w:kern w:val="0"/>
                <w:lang w:val="en-SG" w:eastAsia="en-GB"/>
                <w14:ligatures w14:val="none"/>
              </w:rPr>
              <w:t>policy tool</w:t>
            </w:r>
            <w:r>
              <w:rPr>
                <w:color w:val="000000" w:themeColor="text1"/>
              </w:rPr>
              <w:t>, or its inclusion in cases where it is being cited as a basis for challenging other regulations. Select the appropriate response using an X.</w:t>
            </w:r>
          </w:p>
        </w:tc>
      </w:tr>
      <w:tr w:rsidR="00321DC1" w14:paraId="6B804EC6" w14:textId="77777777">
        <w:trPr>
          <w:trHeight w:val="533"/>
        </w:trPr>
        <w:tc>
          <w:tcPr>
            <w:tcW w:w="1066" w:type="dxa"/>
            <w:vAlign w:val="center"/>
          </w:tcPr>
          <w:p w14:paraId="1941B322" w14:textId="77777777" w:rsidR="00321DC1" w:rsidRDefault="00B412E3">
            <w:pPr>
              <w:rPr>
                <w:b/>
                <w:bCs/>
                <w:color w:val="000000" w:themeColor="text1"/>
              </w:rPr>
            </w:pPr>
            <w:r>
              <w:rPr>
                <w:color w:val="000000" w:themeColor="text1"/>
              </w:rPr>
              <w:t>1.15.1</w:t>
            </w:r>
          </w:p>
        </w:tc>
        <w:tc>
          <w:tcPr>
            <w:tcW w:w="4843" w:type="dxa"/>
            <w:gridSpan w:val="2"/>
            <w:shd w:val="clear" w:color="auto" w:fill="E2EFD9" w:themeFill="accent6" w:themeFillTint="33"/>
            <w:vAlign w:val="center"/>
          </w:tcPr>
          <w:p w14:paraId="0881EA82" w14:textId="77777777" w:rsidR="00321DC1" w:rsidRDefault="00B412E3">
            <w:pPr>
              <w:spacing w:line="276" w:lineRule="auto"/>
              <w:rPr>
                <w:color w:val="000000" w:themeColor="text1"/>
              </w:rPr>
            </w:pPr>
            <w:r>
              <w:rPr>
                <w:color w:val="000000" w:themeColor="text1"/>
              </w:rPr>
              <w:t>No known involvement in litigation</w:t>
            </w:r>
          </w:p>
        </w:tc>
        <w:tc>
          <w:tcPr>
            <w:tcW w:w="4531" w:type="dxa"/>
            <w:gridSpan w:val="6"/>
            <w:shd w:val="clear" w:color="auto" w:fill="auto"/>
            <w:vAlign w:val="center"/>
          </w:tcPr>
          <w:p w14:paraId="7B0E37D1" w14:textId="2F6A1F04" w:rsidR="00321DC1" w:rsidRPr="004B5FDA" w:rsidRDefault="004B5FDA">
            <w:pPr>
              <w:spacing w:line="276" w:lineRule="auto"/>
              <w:rPr>
                <w:rFonts w:eastAsia="等线"/>
                <w:color w:val="000000" w:themeColor="text1"/>
                <w:lang w:eastAsia="zh-CN"/>
              </w:rPr>
            </w:pPr>
            <w:r>
              <w:rPr>
                <w:rFonts w:eastAsia="等线" w:hint="eastAsia"/>
                <w:color w:val="000000" w:themeColor="text1"/>
                <w:lang w:eastAsia="zh-CN"/>
              </w:rPr>
              <w:t>X</w:t>
            </w:r>
          </w:p>
        </w:tc>
      </w:tr>
      <w:tr w:rsidR="00321DC1" w14:paraId="5320C9DA" w14:textId="77777777">
        <w:trPr>
          <w:trHeight w:val="533"/>
        </w:trPr>
        <w:tc>
          <w:tcPr>
            <w:tcW w:w="1066" w:type="dxa"/>
            <w:vAlign w:val="center"/>
          </w:tcPr>
          <w:p w14:paraId="345AF9E4" w14:textId="77777777" w:rsidR="00321DC1" w:rsidRDefault="00B412E3">
            <w:pPr>
              <w:rPr>
                <w:b/>
                <w:bCs/>
                <w:color w:val="000000" w:themeColor="text1"/>
              </w:rPr>
            </w:pPr>
            <w:r>
              <w:rPr>
                <w:color w:val="000000" w:themeColor="text1"/>
              </w:rPr>
              <w:t>1.15.2</w:t>
            </w:r>
          </w:p>
        </w:tc>
        <w:tc>
          <w:tcPr>
            <w:tcW w:w="4843" w:type="dxa"/>
            <w:gridSpan w:val="2"/>
            <w:shd w:val="clear" w:color="auto" w:fill="E2EFD9" w:themeFill="accent6" w:themeFillTint="33"/>
            <w:vAlign w:val="center"/>
          </w:tcPr>
          <w:p w14:paraId="21317254" w14:textId="77777777" w:rsidR="00321DC1" w:rsidRDefault="00B412E3">
            <w:pPr>
              <w:spacing w:line="276" w:lineRule="auto"/>
              <w:rPr>
                <w:color w:val="000000" w:themeColor="text1"/>
              </w:rPr>
            </w:pPr>
            <w:r>
              <w:rPr>
                <w:color w:val="000000" w:themeColor="text1"/>
              </w:rPr>
              <w:t>Yes</w:t>
            </w:r>
          </w:p>
        </w:tc>
        <w:tc>
          <w:tcPr>
            <w:tcW w:w="4531" w:type="dxa"/>
            <w:gridSpan w:val="6"/>
            <w:shd w:val="clear" w:color="auto" w:fill="auto"/>
            <w:vAlign w:val="center"/>
          </w:tcPr>
          <w:p w14:paraId="00FBB379" w14:textId="77777777" w:rsidR="00321DC1" w:rsidRDefault="00321DC1">
            <w:pPr>
              <w:spacing w:line="276" w:lineRule="auto"/>
              <w:rPr>
                <w:color w:val="000000" w:themeColor="text1"/>
              </w:rPr>
            </w:pPr>
          </w:p>
        </w:tc>
      </w:tr>
      <w:tr w:rsidR="00321DC1" w14:paraId="554F5BB2" w14:textId="77777777">
        <w:trPr>
          <w:trHeight w:val="1020"/>
        </w:trPr>
        <w:tc>
          <w:tcPr>
            <w:tcW w:w="1066" w:type="dxa"/>
            <w:vAlign w:val="center"/>
          </w:tcPr>
          <w:p w14:paraId="2BEC8012" w14:textId="77777777" w:rsidR="00321DC1" w:rsidRDefault="00B412E3">
            <w:pPr>
              <w:rPr>
                <w:color w:val="000000" w:themeColor="text1"/>
              </w:rPr>
            </w:pPr>
            <w:r>
              <w:rPr>
                <w:b/>
                <w:bCs/>
                <w:color w:val="000000" w:themeColor="text1"/>
              </w:rPr>
              <w:t>1.16</w:t>
            </w:r>
          </w:p>
        </w:tc>
        <w:tc>
          <w:tcPr>
            <w:tcW w:w="9374" w:type="dxa"/>
            <w:gridSpan w:val="8"/>
            <w:shd w:val="clear" w:color="auto" w:fill="DEEAF6" w:themeFill="accent5" w:themeFillTint="33"/>
            <w:vAlign w:val="center"/>
          </w:tcPr>
          <w:p w14:paraId="2AFA099B" w14:textId="77777777" w:rsidR="00321DC1" w:rsidRDefault="00B412E3">
            <w:pPr>
              <w:spacing w:line="276" w:lineRule="auto"/>
              <w:rPr>
                <w:color w:val="000000" w:themeColor="text1"/>
              </w:rPr>
            </w:pPr>
            <w:r>
              <w:rPr>
                <w:color w:val="000000" w:themeColor="text1"/>
              </w:rPr>
              <w:t xml:space="preserve">Briefly explain your answer to Q1.15.  If referencing </w:t>
            </w:r>
            <w:r>
              <w:rPr>
                <w:b/>
                <w:bCs/>
                <w:color w:val="000000" w:themeColor="text1"/>
              </w:rPr>
              <w:t xml:space="preserve">new sources, </w:t>
            </w:r>
            <w:r>
              <w:rPr>
                <w:color w:val="000000" w:themeColor="text1"/>
              </w:rPr>
              <w:t xml:space="preserve">please provide a </w:t>
            </w:r>
            <w:r>
              <w:rPr>
                <w:b/>
                <w:color w:val="7030A0"/>
              </w:rPr>
              <w:t>web-archived link</w:t>
            </w:r>
            <w:r>
              <w:rPr>
                <w:color w:val="7030A0"/>
              </w:rPr>
              <w:t xml:space="preserve"> </w:t>
            </w:r>
            <w:r>
              <w:rPr>
                <w:color w:val="000000" w:themeColor="text1"/>
              </w:rPr>
              <w:t>to the source material.</w:t>
            </w:r>
          </w:p>
        </w:tc>
      </w:tr>
      <w:tr w:rsidR="00321DC1" w14:paraId="5C16FB44" w14:textId="77777777">
        <w:trPr>
          <w:trHeight w:val="1020"/>
        </w:trPr>
        <w:tc>
          <w:tcPr>
            <w:tcW w:w="1066" w:type="dxa"/>
            <w:vAlign w:val="center"/>
          </w:tcPr>
          <w:p w14:paraId="607D9414" w14:textId="77777777" w:rsidR="00321DC1" w:rsidRDefault="00321DC1">
            <w:pPr>
              <w:rPr>
                <w:b/>
                <w:bCs/>
                <w:color w:val="000000" w:themeColor="text1"/>
              </w:rPr>
            </w:pPr>
          </w:p>
        </w:tc>
        <w:tc>
          <w:tcPr>
            <w:tcW w:w="9374" w:type="dxa"/>
            <w:gridSpan w:val="8"/>
            <w:shd w:val="clear" w:color="auto" w:fill="auto"/>
            <w:vAlign w:val="center"/>
          </w:tcPr>
          <w:p w14:paraId="30D4503D" w14:textId="77777777" w:rsidR="00321DC1" w:rsidRDefault="00321DC1"/>
        </w:tc>
      </w:tr>
      <w:bookmarkEnd w:id="3"/>
    </w:tbl>
    <w:p w14:paraId="78B24800" w14:textId="77777777" w:rsidR="00321DC1" w:rsidRDefault="00321DC1"/>
    <w:p w14:paraId="6A812235" w14:textId="77777777" w:rsidR="00321DC1" w:rsidRDefault="00B412E3">
      <w:pPr>
        <w:pStyle w:val="2"/>
      </w:pPr>
      <w:bookmarkStart w:id="4" w:name="_Toc198223603"/>
      <w:r>
        <w:t>Section 1.2: What is being disclosed?</w:t>
      </w:r>
      <w:bookmarkEnd w:id="4"/>
    </w:p>
    <w:tbl>
      <w:tblPr>
        <w:tblStyle w:val="af0"/>
        <w:tblW w:w="10440" w:type="dxa"/>
        <w:tblInd w:w="-5" w:type="dxa"/>
        <w:tblLayout w:type="fixed"/>
        <w:tblLook w:val="04A0" w:firstRow="1" w:lastRow="0" w:firstColumn="1" w:lastColumn="0" w:noHBand="0" w:noVBand="1"/>
      </w:tblPr>
      <w:tblGrid>
        <w:gridCol w:w="827"/>
        <w:gridCol w:w="4753"/>
        <w:gridCol w:w="1710"/>
        <w:gridCol w:w="1620"/>
        <w:gridCol w:w="1530"/>
      </w:tblGrid>
      <w:tr w:rsidR="00321DC1" w14:paraId="4B64FE6F" w14:textId="77777777">
        <w:tc>
          <w:tcPr>
            <w:tcW w:w="828" w:type="dxa"/>
            <w:vAlign w:val="center"/>
          </w:tcPr>
          <w:p w14:paraId="770A2EFB" w14:textId="77777777" w:rsidR="00321DC1" w:rsidRDefault="00B412E3">
            <w:pPr>
              <w:rPr>
                <w:b/>
                <w:bCs/>
              </w:rPr>
            </w:pPr>
            <w:r>
              <w:rPr>
                <w:b/>
                <w:bCs/>
              </w:rPr>
              <w:t>1.17</w:t>
            </w:r>
          </w:p>
        </w:tc>
        <w:tc>
          <w:tcPr>
            <w:tcW w:w="9612" w:type="dxa"/>
            <w:gridSpan w:val="4"/>
            <w:shd w:val="clear" w:color="auto" w:fill="DEEAF6" w:themeFill="accent5" w:themeFillTint="33"/>
            <w:vAlign w:val="center"/>
          </w:tcPr>
          <w:p w14:paraId="5CB94A51" w14:textId="77777777" w:rsidR="00321DC1" w:rsidRDefault="00B412E3">
            <w:pPr>
              <w:rPr>
                <w:rFonts w:ascii="Calibri" w:hAnsi="Calibri" w:cs="Calibri"/>
              </w:rPr>
            </w:pPr>
            <w:r>
              <w:rPr>
                <w:rFonts w:ascii="Calibri" w:hAnsi="Calibri" w:cs="Calibri"/>
              </w:rPr>
              <w:t xml:space="preserve">Are </w:t>
            </w:r>
            <w:r>
              <w:rPr>
                <w:rFonts w:cstheme="minorHAnsi"/>
                <w:b/>
                <w:color w:val="7030A0"/>
              </w:rPr>
              <w:t>targeted entities</w:t>
            </w:r>
            <w:r>
              <w:rPr>
                <w:rFonts w:ascii="Calibri" w:hAnsi="Calibri" w:cs="Calibri"/>
              </w:rPr>
              <w:t xml:space="preserve"> recommended or required to disclose any of the following climate-related information? Select all that apply using an X.</w:t>
            </w:r>
          </w:p>
        </w:tc>
      </w:tr>
      <w:tr w:rsidR="00321DC1" w14:paraId="316CA66B" w14:textId="77777777">
        <w:tc>
          <w:tcPr>
            <w:tcW w:w="828" w:type="dxa"/>
            <w:vAlign w:val="center"/>
          </w:tcPr>
          <w:p w14:paraId="7C81CF92" w14:textId="77777777" w:rsidR="00321DC1" w:rsidRDefault="00321DC1"/>
        </w:tc>
        <w:tc>
          <w:tcPr>
            <w:tcW w:w="4752" w:type="dxa"/>
            <w:shd w:val="clear" w:color="auto" w:fill="E2EFD9" w:themeFill="accent6" w:themeFillTint="33"/>
            <w:vAlign w:val="center"/>
          </w:tcPr>
          <w:p w14:paraId="1B051FC8" w14:textId="77777777" w:rsidR="00321DC1" w:rsidRDefault="00321DC1"/>
        </w:tc>
        <w:tc>
          <w:tcPr>
            <w:tcW w:w="1710" w:type="dxa"/>
            <w:shd w:val="clear" w:color="auto" w:fill="E2EFD9" w:themeFill="accent6" w:themeFillTint="33"/>
            <w:vAlign w:val="center"/>
          </w:tcPr>
          <w:p w14:paraId="2EA10C5B" w14:textId="77777777" w:rsidR="00321DC1" w:rsidRDefault="00B412E3">
            <w:pPr>
              <w:rPr>
                <w:sz w:val="22"/>
                <w:szCs w:val="22"/>
              </w:rPr>
            </w:pPr>
            <w:r>
              <w:rPr>
                <w:sz w:val="22"/>
                <w:szCs w:val="22"/>
              </w:rPr>
              <w:t>Recommended</w:t>
            </w:r>
          </w:p>
        </w:tc>
        <w:tc>
          <w:tcPr>
            <w:tcW w:w="1620" w:type="dxa"/>
            <w:shd w:val="clear" w:color="auto" w:fill="E2EFD9" w:themeFill="accent6" w:themeFillTint="33"/>
            <w:vAlign w:val="center"/>
          </w:tcPr>
          <w:p w14:paraId="7363CA95" w14:textId="77777777" w:rsidR="00321DC1" w:rsidRDefault="00B412E3">
            <w:pPr>
              <w:rPr>
                <w:sz w:val="22"/>
                <w:szCs w:val="22"/>
              </w:rPr>
            </w:pPr>
            <w:r>
              <w:rPr>
                <w:sz w:val="22"/>
                <w:szCs w:val="22"/>
              </w:rPr>
              <w:t>Required</w:t>
            </w:r>
          </w:p>
        </w:tc>
        <w:tc>
          <w:tcPr>
            <w:tcW w:w="1530" w:type="dxa"/>
            <w:shd w:val="clear" w:color="auto" w:fill="E2EFD9" w:themeFill="accent6" w:themeFillTint="33"/>
            <w:vAlign w:val="center"/>
          </w:tcPr>
          <w:p w14:paraId="565FB9ED" w14:textId="77777777" w:rsidR="00321DC1" w:rsidRDefault="00B412E3">
            <w:pPr>
              <w:rPr>
                <w:sz w:val="22"/>
                <w:szCs w:val="22"/>
              </w:rPr>
            </w:pPr>
            <w:r>
              <w:rPr>
                <w:sz w:val="22"/>
                <w:szCs w:val="22"/>
              </w:rPr>
              <w:t>Neither recommended nor required</w:t>
            </w:r>
          </w:p>
        </w:tc>
      </w:tr>
      <w:tr w:rsidR="00321DC1" w14:paraId="0D1BEB1B" w14:textId="77777777">
        <w:tc>
          <w:tcPr>
            <w:tcW w:w="828" w:type="dxa"/>
            <w:vAlign w:val="center"/>
          </w:tcPr>
          <w:p w14:paraId="3039313C" w14:textId="77777777" w:rsidR="00321DC1" w:rsidRDefault="00B412E3">
            <w:r>
              <w:t>1.17.1</w:t>
            </w:r>
          </w:p>
        </w:tc>
        <w:tc>
          <w:tcPr>
            <w:tcW w:w="4752" w:type="dxa"/>
            <w:shd w:val="clear" w:color="auto" w:fill="DEEAF6" w:themeFill="accent5" w:themeFillTint="33"/>
            <w:vAlign w:val="center"/>
          </w:tcPr>
          <w:p w14:paraId="1D22A6E3" w14:textId="77777777" w:rsidR="00321DC1" w:rsidRDefault="00B412E3">
            <w:pPr>
              <w:spacing w:line="276" w:lineRule="auto"/>
              <w:rPr>
                <w:b/>
              </w:rPr>
            </w:pPr>
            <w:r>
              <w:rPr>
                <w:b/>
                <w:color w:val="7030A0"/>
              </w:rPr>
              <w:t>Greenhouse gas (GHG) emissions</w:t>
            </w:r>
          </w:p>
        </w:tc>
        <w:tc>
          <w:tcPr>
            <w:tcW w:w="1710" w:type="dxa"/>
            <w:vAlign w:val="center"/>
          </w:tcPr>
          <w:p w14:paraId="55690F02" w14:textId="77777777" w:rsidR="00321DC1" w:rsidRDefault="00321DC1"/>
        </w:tc>
        <w:tc>
          <w:tcPr>
            <w:tcW w:w="1620" w:type="dxa"/>
            <w:vAlign w:val="center"/>
          </w:tcPr>
          <w:p w14:paraId="3A719093" w14:textId="77777777" w:rsidR="00321DC1" w:rsidRDefault="00321DC1"/>
        </w:tc>
        <w:tc>
          <w:tcPr>
            <w:tcW w:w="1530" w:type="dxa"/>
            <w:vAlign w:val="center"/>
          </w:tcPr>
          <w:p w14:paraId="4E9389D7" w14:textId="77777777" w:rsidR="00321DC1" w:rsidRDefault="00B412E3">
            <w:r>
              <w:t>X</w:t>
            </w:r>
          </w:p>
        </w:tc>
      </w:tr>
      <w:tr w:rsidR="00321DC1" w14:paraId="138A5FD3" w14:textId="77777777">
        <w:tc>
          <w:tcPr>
            <w:tcW w:w="828" w:type="dxa"/>
            <w:vAlign w:val="center"/>
          </w:tcPr>
          <w:p w14:paraId="031710CD" w14:textId="77777777" w:rsidR="00321DC1" w:rsidRDefault="00B412E3">
            <w:r>
              <w:t>1.17.2</w:t>
            </w:r>
          </w:p>
        </w:tc>
        <w:tc>
          <w:tcPr>
            <w:tcW w:w="4752" w:type="dxa"/>
            <w:shd w:val="clear" w:color="auto" w:fill="DEEAF6" w:themeFill="accent5" w:themeFillTint="33"/>
            <w:vAlign w:val="center"/>
          </w:tcPr>
          <w:p w14:paraId="26EC3F79" w14:textId="77777777" w:rsidR="00321DC1" w:rsidRDefault="00B412E3">
            <w:pPr>
              <w:spacing w:line="276" w:lineRule="auto"/>
              <w:rPr>
                <w:b/>
                <w:color w:val="7030A0"/>
              </w:rPr>
            </w:pPr>
            <w:r>
              <w:rPr>
                <w:b/>
                <w:color w:val="7030A0"/>
              </w:rPr>
              <w:t xml:space="preserve">GHG emissions </w:t>
            </w:r>
            <w:r>
              <w:rPr>
                <w:b/>
                <w:bCs/>
                <w:color w:val="7030A0"/>
              </w:rPr>
              <w:t xml:space="preserve">offsets </w:t>
            </w:r>
            <w:r>
              <w:rPr>
                <w:b/>
                <w:color w:val="7030A0"/>
              </w:rPr>
              <w:t>or removals</w:t>
            </w:r>
          </w:p>
        </w:tc>
        <w:tc>
          <w:tcPr>
            <w:tcW w:w="1710" w:type="dxa"/>
            <w:vAlign w:val="center"/>
          </w:tcPr>
          <w:p w14:paraId="504BC4DF" w14:textId="77777777" w:rsidR="00321DC1" w:rsidRDefault="00321DC1"/>
        </w:tc>
        <w:tc>
          <w:tcPr>
            <w:tcW w:w="1620" w:type="dxa"/>
            <w:vAlign w:val="center"/>
          </w:tcPr>
          <w:p w14:paraId="05CC8D89" w14:textId="77777777" w:rsidR="00321DC1" w:rsidRDefault="00321DC1"/>
        </w:tc>
        <w:tc>
          <w:tcPr>
            <w:tcW w:w="1530" w:type="dxa"/>
            <w:vAlign w:val="center"/>
          </w:tcPr>
          <w:p w14:paraId="29288BDD" w14:textId="77777777" w:rsidR="00321DC1" w:rsidRDefault="00B412E3">
            <w:r>
              <w:t>X</w:t>
            </w:r>
          </w:p>
        </w:tc>
      </w:tr>
      <w:tr w:rsidR="00321DC1" w14:paraId="32501026" w14:textId="77777777">
        <w:tc>
          <w:tcPr>
            <w:tcW w:w="828" w:type="dxa"/>
            <w:vAlign w:val="center"/>
          </w:tcPr>
          <w:p w14:paraId="3E8AE085" w14:textId="77777777" w:rsidR="00321DC1" w:rsidRDefault="00B412E3">
            <w:r>
              <w:t>1.17.3</w:t>
            </w:r>
          </w:p>
        </w:tc>
        <w:tc>
          <w:tcPr>
            <w:tcW w:w="4752" w:type="dxa"/>
            <w:shd w:val="clear" w:color="auto" w:fill="DEEAF6" w:themeFill="accent5" w:themeFillTint="33"/>
            <w:vAlign w:val="center"/>
          </w:tcPr>
          <w:p w14:paraId="70D41100" w14:textId="77777777" w:rsidR="00321DC1" w:rsidRDefault="00B412E3">
            <w:pPr>
              <w:spacing w:line="276" w:lineRule="auto"/>
            </w:pPr>
            <w:r>
              <w:rPr>
                <w:b/>
                <w:color w:val="7030A0"/>
              </w:rPr>
              <w:t>GHG emissions reduction</w:t>
            </w:r>
            <w:r>
              <w:rPr>
                <w:color w:val="7030A0"/>
              </w:rPr>
              <w:t xml:space="preserve"> </w:t>
            </w:r>
            <w:r>
              <w:t>targets</w:t>
            </w:r>
          </w:p>
        </w:tc>
        <w:tc>
          <w:tcPr>
            <w:tcW w:w="1710" w:type="dxa"/>
            <w:vAlign w:val="center"/>
          </w:tcPr>
          <w:p w14:paraId="129D202B" w14:textId="77777777" w:rsidR="00321DC1" w:rsidRDefault="00321DC1"/>
        </w:tc>
        <w:tc>
          <w:tcPr>
            <w:tcW w:w="1620" w:type="dxa"/>
            <w:vAlign w:val="center"/>
          </w:tcPr>
          <w:p w14:paraId="30E7CC24" w14:textId="77777777" w:rsidR="00321DC1" w:rsidRDefault="00321DC1"/>
        </w:tc>
        <w:tc>
          <w:tcPr>
            <w:tcW w:w="1530" w:type="dxa"/>
            <w:vAlign w:val="center"/>
          </w:tcPr>
          <w:p w14:paraId="60D3A439" w14:textId="77777777" w:rsidR="00321DC1" w:rsidRDefault="00B412E3">
            <w:r>
              <w:t>X</w:t>
            </w:r>
          </w:p>
        </w:tc>
      </w:tr>
      <w:tr w:rsidR="00321DC1" w14:paraId="367C994E" w14:textId="77777777">
        <w:tc>
          <w:tcPr>
            <w:tcW w:w="828" w:type="dxa"/>
            <w:vAlign w:val="center"/>
          </w:tcPr>
          <w:p w14:paraId="44885BCB" w14:textId="77777777" w:rsidR="00321DC1" w:rsidRDefault="00B412E3">
            <w:r>
              <w:t>1.17.4</w:t>
            </w:r>
          </w:p>
        </w:tc>
        <w:tc>
          <w:tcPr>
            <w:tcW w:w="4752" w:type="dxa"/>
            <w:shd w:val="clear" w:color="auto" w:fill="DEEAF6" w:themeFill="accent5" w:themeFillTint="33"/>
            <w:vAlign w:val="center"/>
          </w:tcPr>
          <w:p w14:paraId="3E365A5B" w14:textId="77777777" w:rsidR="00321DC1" w:rsidRDefault="00B412E3">
            <w:pPr>
              <w:spacing w:line="276" w:lineRule="auto"/>
            </w:pPr>
            <w:r>
              <w:t>Other climate-related targets</w:t>
            </w:r>
          </w:p>
        </w:tc>
        <w:tc>
          <w:tcPr>
            <w:tcW w:w="1710" w:type="dxa"/>
            <w:vAlign w:val="center"/>
          </w:tcPr>
          <w:p w14:paraId="46352635" w14:textId="77777777" w:rsidR="00321DC1" w:rsidRDefault="00321DC1"/>
        </w:tc>
        <w:tc>
          <w:tcPr>
            <w:tcW w:w="1620" w:type="dxa"/>
            <w:vAlign w:val="center"/>
          </w:tcPr>
          <w:p w14:paraId="3CE83225" w14:textId="14AFC92F" w:rsidR="00321DC1" w:rsidRDefault="00321DC1"/>
        </w:tc>
        <w:tc>
          <w:tcPr>
            <w:tcW w:w="1530" w:type="dxa"/>
            <w:vAlign w:val="center"/>
          </w:tcPr>
          <w:p w14:paraId="32D87E93" w14:textId="36C5CBB8" w:rsidR="00321DC1" w:rsidRDefault="00E6343E">
            <w:r>
              <w:t>X</w:t>
            </w:r>
          </w:p>
        </w:tc>
      </w:tr>
      <w:tr w:rsidR="00321DC1" w14:paraId="0BD3603B" w14:textId="77777777">
        <w:tc>
          <w:tcPr>
            <w:tcW w:w="828" w:type="dxa"/>
            <w:vAlign w:val="center"/>
          </w:tcPr>
          <w:p w14:paraId="65121F3F" w14:textId="77777777" w:rsidR="00321DC1" w:rsidRDefault="00B412E3">
            <w:r>
              <w:t>1.17.5</w:t>
            </w:r>
          </w:p>
        </w:tc>
        <w:tc>
          <w:tcPr>
            <w:tcW w:w="4752" w:type="dxa"/>
            <w:shd w:val="clear" w:color="auto" w:fill="DEEAF6" w:themeFill="accent5" w:themeFillTint="33"/>
            <w:vAlign w:val="center"/>
          </w:tcPr>
          <w:p w14:paraId="0345B2E5" w14:textId="77777777" w:rsidR="00321DC1" w:rsidRDefault="00B412E3">
            <w:pPr>
              <w:spacing w:line="276" w:lineRule="auto"/>
              <w:rPr>
                <w:b/>
                <w:color w:val="7030A0"/>
              </w:rPr>
            </w:pPr>
            <w:r>
              <w:rPr>
                <w:b/>
                <w:color w:val="7030A0"/>
              </w:rPr>
              <w:t>Physical climate risk</w:t>
            </w:r>
          </w:p>
        </w:tc>
        <w:tc>
          <w:tcPr>
            <w:tcW w:w="1710" w:type="dxa"/>
            <w:vAlign w:val="center"/>
          </w:tcPr>
          <w:p w14:paraId="23ECAA19" w14:textId="77777777" w:rsidR="00321DC1" w:rsidRDefault="00321DC1"/>
        </w:tc>
        <w:tc>
          <w:tcPr>
            <w:tcW w:w="1620" w:type="dxa"/>
            <w:vAlign w:val="center"/>
          </w:tcPr>
          <w:p w14:paraId="49464FAF" w14:textId="77777777" w:rsidR="00321DC1" w:rsidRDefault="00321DC1"/>
        </w:tc>
        <w:tc>
          <w:tcPr>
            <w:tcW w:w="1530" w:type="dxa"/>
            <w:vAlign w:val="center"/>
          </w:tcPr>
          <w:p w14:paraId="277698DF" w14:textId="19855B75" w:rsidR="00321DC1" w:rsidRPr="00E6343E" w:rsidRDefault="00E6343E">
            <w:pPr>
              <w:rPr>
                <w:rFonts w:eastAsia="等线"/>
                <w:lang w:eastAsia="zh-CN"/>
              </w:rPr>
            </w:pPr>
            <w:r>
              <w:rPr>
                <w:rFonts w:eastAsia="等线" w:hint="eastAsia"/>
                <w:lang w:eastAsia="zh-CN"/>
              </w:rPr>
              <w:t>X</w:t>
            </w:r>
          </w:p>
        </w:tc>
      </w:tr>
      <w:tr w:rsidR="00321DC1" w14:paraId="59B5F26C" w14:textId="77777777">
        <w:tc>
          <w:tcPr>
            <w:tcW w:w="828" w:type="dxa"/>
            <w:vAlign w:val="center"/>
          </w:tcPr>
          <w:p w14:paraId="471F7A45" w14:textId="77777777" w:rsidR="00321DC1" w:rsidRDefault="00B412E3">
            <w:r>
              <w:t>1.17.6</w:t>
            </w:r>
          </w:p>
        </w:tc>
        <w:tc>
          <w:tcPr>
            <w:tcW w:w="4752" w:type="dxa"/>
            <w:shd w:val="clear" w:color="auto" w:fill="DEEAF6" w:themeFill="accent5" w:themeFillTint="33"/>
            <w:vAlign w:val="center"/>
          </w:tcPr>
          <w:p w14:paraId="1DA283CF" w14:textId="77777777" w:rsidR="00321DC1" w:rsidRDefault="00B412E3">
            <w:pPr>
              <w:spacing w:line="276" w:lineRule="auto"/>
            </w:pPr>
            <w:r>
              <w:t>Transition risk</w:t>
            </w:r>
          </w:p>
        </w:tc>
        <w:tc>
          <w:tcPr>
            <w:tcW w:w="1710" w:type="dxa"/>
            <w:vAlign w:val="center"/>
          </w:tcPr>
          <w:p w14:paraId="7EA74E66" w14:textId="77777777" w:rsidR="00321DC1" w:rsidRDefault="00321DC1"/>
        </w:tc>
        <w:tc>
          <w:tcPr>
            <w:tcW w:w="1620" w:type="dxa"/>
            <w:vAlign w:val="center"/>
          </w:tcPr>
          <w:p w14:paraId="737793B7" w14:textId="77777777" w:rsidR="00321DC1" w:rsidRDefault="00321DC1"/>
        </w:tc>
        <w:tc>
          <w:tcPr>
            <w:tcW w:w="1530" w:type="dxa"/>
            <w:vAlign w:val="center"/>
          </w:tcPr>
          <w:p w14:paraId="15397E7B" w14:textId="77777777" w:rsidR="00321DC1" w:rsidRDefault="00B412E3">
            <w:r>
              <w:t>X</w:t>
            </w:r>
          </w:p>
        </w:tc>
      </w:tr>
      <w:tr w:rsidR="00321DC1" w14:paraId="29646A63" w14:textId="77777777">
        <w:tc>
          <w:tcPr>
            <w:tcW w:w="828" w:type="dxa"/>
            <w:vAlign w:val="center"/>
          </w:tcPr>
          <w:p w14:paraId="34220CDA" w14:textId="77777777" w:rsidR="00321DC1" w:rsidRDefault="00B412E3">
            <w:r>
              <w:t>1.17.7</w:t>
            </w:r>
          </w:p>
        </w:tc>
        <w:tc>
          <w:tcPr>
            <w:tcW w:w="4752" w:type="dxa"/>
            <w:shd w:val="clear" w:color="auto" w:fill="DEEAF6" w:themeFill="accent5" w:themeFillTint="33"/>
            <w:vAlign w:val="center"/>
          </w:tcPr>
          <w:p w14:paraId="1953C517" w14:textId="77777777" w:rsidR="00321DC1" w:rsidRDefault="00B412E3">
            <w:pPr>
              <w:spacing w:line="276" w:lineRule="auto"/>
              <w:rPr>
                <w:b/>
                <w:color w:val="7030A0"/>
              </w:rPr>
            </w:pPr>
            <w:r>
              <w:rPr>
                <w:b/>
                <w:color w:val="7030A0"/>
              </w:rPr>
              <w:t>Transition plan</w:t>
            </w:r>
          </w:p>
        </w:tc>
        <w:tc>
          <w:tcPr>
            <w:tcW w:w="1710" w:type="dxa"/>
            <w:vAlign w:val="center"/>
          </w:tcPr>
          <w:p w14:paraId="3DBCB82E" w14:textId="77777777" w:rsidR="00321DC1" w:rsidRDefault="00321DC1"/>
        </w:tc>
        <w:tc>
          <w:tcPr>
            <w:tcW w:w="1620" w:type="dxa"/>
            <w:vAlign w:val="center"/>
          </w:tcPr>
          <w:p w14:paraId="0BF298BA" w14:textId="77777777" w:rsidR="00321DC1" w:rsidRDefault="00321DC1"/>
        </w:tc>
        <w:tc>
          <w:tcPr>
            <w:tcW w:w="1530" w:type="dxa"/>
            <w:vAlign w:val="center"/>
          </w:tcPr>
          <w:p w14:paraId="629FD969" w14:textId="77777777" w:rsidR="00321DC1" w:rsidRDefault="00B412E3">
            <w:r>
              <w:t>X</w:t>
            </w:r>
          </w:p>
        </w:tc>
      </w:tr>
      <w:tr w:rsidR="00321DC1" w14:paraId="5DF9F920" w14:textId="77777777">
        <w:tc>
          <w:tcPr>
            <w:tcW w:w="828" w:type="dxa"/>
            <w:vAlign w:val="center"/>
          </w:tcPr>
          <w:p w14:paraId="0C521842" w14:textId="77777777" w:rsidR="00321DC1" w:rsidRDefault="00B412E3">
            <w:pPr>
              <w:rPr>
                <w:b/>
                <w:bCs/>
              </w:rPr>
            </w:pPr>
            <w:r>
              <w:rPr>
                <w:b/>
                <w:bCs/>
              </w:rPr>
              <w:t>1.18.1</w:t>
            </w:r>
          </w:p>
        </w:tc>
        <w:tc>
          <w:tcPr>
            <w:tcW w:w="9612" w:type="dxa"/>
            <w:gridSpan w:val="4"/>
            <w:shd w:val="clear" w:color="auto" w:fill="DEEAF6" w:themeFill="accent5" w:themeFillTint="33"/>
            <w:vAlign w:val="center"/>
          </w:tcPr>
          <w:p w14:paraId="4479499C" w14:textId="77777777" w:rsidR="00321DC1" w:rsidRDefault="00B412E3">
            <w:r>
              <w:t xml:space="preserve">Do the </w:t>
            </w:r>
            <w:r>
              <w:rPr>
                <w:rFonts w:cstheme="minorHAnsi"/>
                <w:b/>
                <w:color w:val="7030A0"/>
              </w:rPr>
              <w:t>targeted entities</w:t>
            </w:r>
            <w:r>
              <w:t xml:space="preserve"> for disclosing </w:t>
            </w:r>
            <w:r>
              <w:rPr>
                <w:b/>
                <w:color w:val="7030A0"/>
              </w:rPr>
              <w:t>GHG emissions</w:t>
            </w:r>
            <w:r>
              <w:t xml:space="preserve"> differ from those entities identified in Q1.1 (Who is being targeted)? </w:t>
            </w:r>
          </w:p>
          <w:p w14:paraId="7C09B0E6" w14:textId="77777777" w:rsidR="00321DC1" w:rsidRDefault="00321DC1"/>
          <w:p w14:paraId="1AD44F7C"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5D42A549" w14:textId="77777777">
        <w:trPr>
          <w:trHeight w:val="1020"/>
        </w:trPr>
        <w:tc>
          <w:tcPr>
            <w:tcW w:w="828" w:type="dxa"/>
            <w:vAlign w:val="center"/>
          </w:tcPr>
          <w:p w14:paraId="59D7197D" w14:textId="77777777" w:rsidR="00321DC1" w:rsidRDefault="00321DC1"/>
        </w:tc>
        <w:tc>
          <w:tcPr>
            <w:tcW w:w="9612" w:type="dxa"/>
            <w:gridSpan w:val="4"/>
            <w:shd w:val="clear" w:color="auto" w:fill="auto"/>
            <w:vAlign w:val="center"/>
          </w:tcPr>
          <w:p w14:paraId="2BF9BA96" w14:textId="77777777" w:rsidR="00321DC1" w:rsidRDefault="00321DC1"/>
          <w:p w14:paraId="2677CEBB" w14:textId="77777777" w:rsidR="00321DC1" w:rsidRDefault="00321DC1"/>
        </w:tc>
      </w:tr>
      <w:tr w:rsidR="00321DC1" w14:paraId="4C4E25E4" w14:textId="77777777">
        <w:tc>
          <w:tcPr>
            <w:tcW w:w="828" w:type="dxa"/>
            <w:vAlign w:val="center"/>
          </w:tcPr>
          <w:p w14:paraId="60CBDB0D" w14:textId="77777777" w:rsidR="00321DC1" w:rsidRDefault="00B412E3">
            <w:pPr>
              <w:rPr>
                <w:b/>
                <w:bCs/>
              </w:rPr>
            </w:pPr>
            <w:r>
              <w:rPr>
                <w:b/>
                <w:bCs/>
              </w:rPr>
              <w:t>1.18.2</w:t>
            </w:r>
          </w:p>
        </w:tc>
        <w:tc>
          <w:tcPr>
            <w:tcW w:w="9612" w:type="dxa"/>
            <w:gridSpan w:val="4"/>
            <w:shd w:val="clear" w:color="auto" w:fill="DEEAF6" w:themeFill="accent5" w:themeFillTint="33"/>
            <w:vAlign w:val="center"/>
          </w:tcPr>
          <w:p w14:paraId="079F7365" w14:textId="77777777" w:rsidR="00321DC1" w:rsidRDefault="00B412E3">
            <w:r>
              <w:t xml:space="preserve">Do the </w:t>
            </w:r>
            <w:r>
              <w:rPr>
                <w:rFonts w:cstheme="minorHAnsi"/>
                <w:b/>
                <w:color w:val="7030A0"/>
              </w:rPr>
              <w:t>targeted entities</w:t>
            </w:r>
            <w:r>
              <w:t xml:space="preserve"> for disclosing </w:t>
            </w:r>
            <w:r>
              <w:rPr>
                <w:b/>
                <w:color w:val="7030A0"/>
              </w:rPr>
              <w:t>GHG emissions offsets or removals</w:t>
            </w:r>
            <w:r>
              <w:rPr>
                <w:color w:val="7030A0"/>
              </w:rPr>
              <w:t xml:space="preserve"> </w:t>
            </w:r>
            <w:r>
              <w:t xml:space="preserve">differ from those entities identified in Q1.1 (Who is being targeted)? </w:t>
            </w:r>
          </w:p>
          <w:p w14:paraId="0B1A8BDD" w14:textId="77777777" w:rsidR="00321DC1" w:rsidRDefault="00321DC1"/>
          <w:p w14:paraId="14744A2C"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3CBCEDC4" w14:textId="77777777">
        <w:trPr>
          <w:trHeight w:val="1020"/>
        </w:trPr>
        <w:tc>
          <w:tcPr>
            <w:tcW w:w="828" w:type="dxa"/>
            <w:vAlign w:val="center"/>
          </w:tcPr>
          <w:p w14:paraId="6D108699" w14:textId="77777777" w:rsidR="00321DC1" w:rsidRDefault="00321DC1"/>
        </w:tc>
        <w:tc>
          <w:tcPr>
            <w:tcW w:w="9612" w:type="dxa"/>
            <w:gridSpan w:val="4"/>
            <w:shd w:val="clear" w:color="auto" w:fill="auto"/>
            <w:vAlign w:val="center"/>
          </w:tcPr>
          <w:p w14:paraId="2E089591" w14:textId="77777777" w:rsidR="00321DC1" w:rsidRDefault="00321DC1"/>
          <w:p w14:paraId="1A5EAA6E" w14:textId="77777777" w:rsidR="00321DC1" w:rsidRDefault="00321DC1"/>
        </w:tc>
      </w:tr>
      <w:tr w:rsidR="00321DC1" w14:paraId="0822EB48" w14:textId="77777777">
        <w:tc>
          <w:tcPr>
            <w:tcW w:w="828" w:type="dxa"/>
            <w:vAlign w:val="center"/>
          </w:tcPr>
          <w:p w14:paraId="36FA4DB2" w14:textId="77777777" w:rsidR="00321DC1" w:rsidRDefault="00B412E3">
            <w:pPr>
              <w:rPr>
                <w:b/>
                <w:bCs/>
              </w:rPr>
            </w:pPr>
            <w:r>
              <w:rPr>
                <w:b/>
                <w:bCs/>
              </w:rPr>
              <w:t>1.18.3</w:t>
            </w:r>
          </w:p>
        </w:tc>
        <w:tc>
          <w:tcPr>
            <w:tcW w:w="9612" w:type="dxa"/>
            <w:gridSpan w:val="4"/>
            <w:shd w:val="clear" w:color="auto" w:fill="DEEAF6" w:themeFill="accent5" w:themeFillTint="33"/>
            <w:vAlign w:val="center"/>
          </w:tcPr>
          <w:p w14:paraId="3B83892B" w14:textId="77777777" w:rsidR="00321DC1" w:rsidRDefault="00B412E3">
            <w:r>
              <w:t xml:space="preserve">Do the </w:t>
            </w:r>
            <w:r>
              <w:rPr>
                <w:rFonts w:cstheme="minorHAnsi"/>
                <w:b/>
                <w:color w:val="7030A0"/>
              </w:rPr>
              <w:t>targeted entities</w:t>
            </w:r>
            <w:r>
              <w:t xml:space="preserve"> for disclosing </w:t>
            </w:r>
            <w:r>
              <w:rPr>
                <w:b/>
                <w:color w:val="7030A0"/>
              </w:rPr>
              <w:t>GHG</w:t>
            </w:r>
            <w:r>
              <w:rPr>
                <w:b/>
                <w:bCs/>
              </w:rPr>
              <w:t xml:space="preserve"> </w:t>
            </w:r>
            <w:r>
              <w:rPr>
                <w:b/>
                <w:color w:val="7030A0"/>
              </w:rPr>
              <w:t xml:space="preserve">emissions reduction </w:t>
            </w:r>
            <w:r>
              <w:t xml:space="preserve">targets differ from those entities identified in Q1.1 (Who is being targeted)? </w:t>
            </w:r>
          </w:p>
          <w:p w14:paraId="403218DA" w14:textId="77777777" w:rsidR="00321DC1" w:rsidRDefault="00321DC1"/>
          <w:p w14:paraId="5CF0420E"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0C789539" w14:textId="77777777">
        <w:trPr>
          <w:trHeight w:val="1020"/>
        </w:trPr>
        <w:tc>
          <w:tcPr>
            <w:tcW w:w="828" w:type="dxa"/>
            <w:vAlign w:val="center"/>
          </w:tcPr>
          <w:p w14:paraId="3EA8D49D" w14:textId="77777777" w:rsidR="00321DC1" w:rsidRDefault="00321DC1"/>
        </w:tc>
        <w:tc>
          <w:tcPr>
            <w:tcW w:w="9612" w:type="dxa"/>
            <w:gridSpan w:val="4"/>
            <w:shd w:val="clear" w:color="auto" w:fill="auto"/>
            <w:vAlign w:val="center"/>
          </w:tcPr>
          <w:p w14:paraId="6DF1725C" w14:textId="77777777" w:rsidR="00321DC1" w:rsidRDefault="00321DC1"/>
          <w:p w14:paraId="62BD1FC4" w14:textId="77777777" w:rsidR="00321DC1" w:rsidRDefault="00321DC1"/>
        </w:tc>
      </w:tr>
      <w:tr w:rsidR="00321DC1" w14:paraId="04B0AFC2" w14:textId="77777777">
        <w:tc>
          <w:tcPr>
            <w:tcW w:w="828" w:type="dxa"/>
            <w:vAlign w:val="center"/>
          </w:tcPr>
          <w:p w14:paraId="09015838" w14:textId="77777777" w:rsidR="00321DC1" w:rsidRDefault="00B412E3">
            <w:pPr>
              <w:rPr>
                <w:b/>
                <w:bCs/>
              </w:rPr>
            </w:pPr>
            <w:r>
              <w:rPr>
                <w:b/>
                <w:bCs/>
              </w:rPr>
              <w:t>1.18.4</w:t>
            </w:r>
          </w:p>
        </w:tc>
        <w:tc>
          <w:tcPr>
            <w:tcW w:w="9612" w:type="dxa"/>
            <w:gridSpan w:val="4"/>
            <w:shd w:val="clear" w:color="auto" w:fill="DEEAF6" w:themeFill="accent5" w:themeFillTint="33"/>
            <w:vAlign w:val="center"/>
          </w:tcPr>
          <w:p w14:paraId="13A20BC7" w14:textId="77777777" w:rsidR="00321DC1" w:rsidRDefault="00B412E3">
            <w:r>
              <w:t xml:space="preserve">Do the </w:t>
            </w:r>
            <w:r>
              <w:rPr>
                <w:b/>
                <w:color w:val="7030A0"/>
              </w:rPr>
              <w:t>targeted entities</w:t>
            </w:r>
            <w:r>
              <w:rPr>
                <w:color w:val="7030A0"/>
              </w:rPr>
              <w:t xml:space="preserve"> </w:t>
            </w:r>
            <w:r>
              <w:t xml:space="preserve">for disclosing other climate-related targets differ from those entities identified in Q1.1 (Who is being targeted)? </w:t>
            </w:r>
          </w:p>
          <w:p w14:paraId="4AAA83F2" w14:textId="77777777" w:rsidR="00321DC1" w:rsidRDefault="00321DC1"/>
          <w:p w14:paraId="0A94ACAA"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2ECECDC9" w14:textId="77777777">
        <w:trPr>
          <w:trHeight w:val="1020"/>
        </w:trPr>
        <w:tc>
          <w:tcPr>
            <w:tcW w:w="828" w:type="dxa"/>
            <w:vAlign w:val="center"/>
          </w:tcPr>
          <w:p w14:paraId="09534939" w14:textId="77777777" w:rsidR="00321DC1" w:rsidRDefault="00321DC1"/>
        </w:tc>
        <w:tc>
          <w:tcPr>
            <w:tcW w:w="9612" w:type="dxa"/>
            <w:gridSpan w:val="4"/>
            <w:shd w:val="clear" w:color="auto" w:fill="auto"/>
            <w:vAlign w:val="center"/>
          </w:tcPr>
          <w:p w14:paraId="5B2CB578" w14:textId="77777777" w:rsidR="00321DC1" w:rsidRDefault="00321DC1"/>
          <w:p w14:paraId="5D3AAB69" w14:textId="77777777" w:rsidR="00321DC1" w:rsidRDefault="00321DC1"/>
        </w:tc>
      </w:tr>
      <w:tr w:rsidR="00321DC1" w14:paraId="1B23147C" w14:textId="77777777">
        <w:tc>
          <w:tcPr>
            <w:tcW w:w="828" w:type="dxa"/>
            <w:vAlign w:val="center"/>
          </w:tcPr>
          <w:p w14:paraId="4EB96E69" w14:textId="77777777" w:rsidR="00321DC1" w:rsidRDefault="00B412E3">
            <w:pPr>
              <w:rPr>
                <w:b/>
                <w:bCs/>
              </w:rPr>
            </w:pPr>
            <w:r>
              <w:rPr>
                <w:b/>
                <w:bCs/>
              </w:rPr>
              <w:t>1.18.5</w:t>
            </w:r>
          </w:p>
        </w:tc>
        <w:tc>
          <w:tcPr>
            <w:tcW w:w="9612" w:type="dxa"/>
            <w:gridSpan w:val="4"/>
            <w:shd w:val="clear" w:color="auto" w:fill="DEEAF6" w:themeFill="accent5" w:themeFillTint="33"/>
            <w:vAlign w:val="center"/>
          </w:tcPr>
          <w:p w14:paraId="3ACD9C8B" w14:textId="77777777" w:rsidR="00321DC1" w:rsidRDefault="00B412E3">
            <w:r>
              <w:t xml:space="preserve">Do the </w:t>
            </w:r>
            <w:r>
              <w:rPr>
                <w:rFonts w:cstheme="minorHAnsi"/>
                <w:b/>
                <w:color w:val="7030A0"/>
              </w:rPr>
              <w:t>targeted entities</w:t>
            </w:r>
            <w:r>
              <w:t xml:space="preserve"> for disclosing </w:t>
            </w:r>
            <w:r>
              <w:rPr>
                <w:b/>
                <w:color w:val="7030A0"/>
              </w:rPr>
              <w:t>physical climate risk</w:t>
            </w:r>
            <w:r>
              <w:t xml:space="preserve"> differ from those entities identified in Q1.1 (Who is being targeted)? </w:t>
            </w:r>
          </w:p>
          <w:p w14:paraId="7CFB57A2" w14:textId="77777777" w:rsidR="00321DC1" w:rsidRDefault="00321DC1"/>
          <w:p w14:paraId="515DEB92"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4EC963D2" w14:textId="77777777">
        <w:trPr>
          <w:trHeight w:val="1020"/>
        </w:trPr>
        <w:tc>
          <w:tcPr>
            <w:tcW w:w="828" w:type="dxa"/>
            <w:vAlign w:val="center"/>
          </w:tcPr>
          <w:p w14:paraId="2BD5A7B9" w14:textId="77777777" w:rsidR="00321DC1" w:rsidRDefault="00321DC1"/>
        </w:tc>
        <w:tc>
          <w:tcPr>
            <w:tcW w:w="9612" w:type="dxa"/>
            <w:gridSpan w:val="4"/>
            <w:shd w:val="clear" w:color="auto" w:fill="auto"/>
            <w:vAlign w:val="center"/>
          </w:tcPr>
          <w:p w14:paraId="3E903368" w14:textId="77777777" w:rsidR="00321DC1" w:rsidRDefault="00321DC1"/>
          <w:p w14:paraId="3D10F665" w14:textId="77777777" w:rsidR="00321DC1" w:rsidRDefault="00321DC1"/>
        </w:tc>
      </w:tr>
      <w:tr w:rsidR="00321DC1" w14:paraId="4E390D4F" w14:textId="77777777">
        <w:tc>
          <w:tcPr>
            <w:tcW w:w="828" w:type="dxa"/>
            <w:vAlign w:val="center"/>
          </w:tcPr>
          <w:p w14:paraId="1F07550B" w14:textId="77777777" w:rsidR="00321DC1" w:rsidRDefault="00B412E3">
            <w:pPr>
              <w:rPr>
                <w:b/>
                <w:bCs/>
              </w:rPr>
            </w:pPr>
            <w:r>
              <w:rPr>
                <w:b/>
                <w:bCs/>
              </w:rPr>
              <w:t>1.18.6</w:t>
            </w:r>
          </w:p>
        </w:tc>
        <w:tc>
          <w:tcPr>
            <w:tcW w:w="9612" w:type="dxa"/>
            <w:gridSpan w:val="4"/>
            <w:shd w:val="clear" w:color="auto" w:fill="DEEAF6" w:themeFill="accent5" w:themeFillTint="33"/>
            <w:vAlign w:val="center"/>
          </w:tcPr>
          <w:p w14:paraId="77565418" w14:textId="77777777" w:rsidR="00321DC1" w:rsidRDefault="00B412E3">
            <w:r>
              <w:t xml:space="preserve">Do the </w:t>
            </w:r>
            <w:r>
              <w:rPr>
                <w:rFonts w:cstheme="minorHAnsi"/>
                <w:b/>
                <w:color w:val="7030A0"/>
              </w:rPr>
              <w:t>targeted entities</w:t>
            </w:r>
            <w:r>
              <w:t xml:space="preserve"> for disclosing </w:t>
            </w:r>
            <w:r>
              <w:rPr>
                <w:b/>
                <w:color w:val="7030A0"/>
              </w:rPr>
              <w:t>climate transition risk</w:t>
            </w:r>
            <w:r>
              <w:rPr>
                <w:color w:val="7030A0"/>
              </w:rPr>
              <w:t xml:space="preserve"> </w:t>
            </w:r>
            <w:r>
              <w:t xml:space="preserve">differ from those entities identified in Q1.1 (Who is being targeted)? </w:t>
            </w:r>
          </w:p>
          <w:p w14:paraId="45E51966" w14:textId="77777777" w:rsidR="00321DC1" w:rsidRDefault="00321DC1"/>
          <w:p w14:paraId="010C417D"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0C977D2E" w14:textId="77777777">
        <w:trPr>
          <w:trHeight w:val="1020"/>
        </w:trPr>
        <w:tc>
          <w:tcPr>
            <w:tcW w:w="828" w:type="dxa"/>
            <w:vAlign w:val="center"/>
          </w:tcPr>
          <w:p w14:paraId="7DC072AD" w14:textId="77777777" w:rsidR="00321DC1" w:rsidRDefault="00321DC1"/>
        </w:tc>
        <w:tc>
          <w:tcPr>
            <w:tcW w:w="9612" w:type="dxa"/>
            <w:gridSpan w:val="4"/>
            <w:shd w:val="clear" w:color="auto" w:fill="auto"/>
            <w:vAlign w:val="center"/>
          </w:tcPr>
          <w:p w14:paraId="5AFC607D" w14:textId="77777777" w:rsidR="00321DC1" w:rsidRDefault="00321DC1"/>
          <w:p w14:paraId="1F0E8F2D" w14:textId="77777777" w:rsidR="00321DC1" w:rsidRDefault="00321DC1"/>
        </w:tc>
      </w:tr>
      <w:tr w:rsidR="00321DC1" w14:paraId="37CC30F0" w14:textId="77777777">
        <w:tc>
          <w:tcPr>
            <w:tcW w:w="828" w:type="dxa"/>
            <w:vAlign w:val="center"/>
          </w:tcPr>
          <w:p w14:paraId="2AA9FA4B" w14:textId="77777777" w:rsidR="00321DC1" w:rsidRDefault="00B412E3">
            <w:pPr>
              <w:rPr>
                <w:b/>
                <w:bCs/>
              </w:rPr>
            </w:pPr>
            <w:r>
              <w:rPr>
                <w:b/>
                <w:bCs/>
              </w:rPr>
              <w:t>1.18.7</w:t>
            </w:r>
          </w:p>
        </w:tc>
        <w:tc>
          <w:tcPr>
            <w:tcW w:w="9612" w:type="dxa"/>
            <w:gridSpan w:val="4"/>
            <w:shd w:val="clear" w:color="auto" w:fill="DEEAF6" w:themeFill="accent5" w:themeFillTint="33"/>
            <w:vAlign w:val="center"/>
          </w:tcPr>
          <w:p w14:paraId="55F3EC02" w14:textId="77777777" w:rsidR="00321DC1" w:rsidRDefault="00B412E3">
            <w:r>
              <w:t xml:space="preserve">Do the </w:t>
            </w:r>
            <w:r>
              <w:rPr>
                <w:rFonts w:cstheme="minorHAnsi"/>
                <w:b/>
                <w:color w:val="7030A0"/>
              </w:rPr>
              <w:t>targeted entities</w:t>
            </w:r>
            <w:r>
              <w:t xml:space="preserve"> for disclosing climate</w:t>
            </w:r>
            <w:r>
              <w:rPr>
                <w:b/>
                <w:bCs/>
                <w:color w:val="7030A0"/>
              </w:rPr>
              <w:t xml:space="preserve"> transition plan</w:t>
            </w:r>
            <w:r>
              <w:t xml:space="preserve"> differ from those entities identified in Q1.1 (Who is being targeted)? </w:t>
            </w:r>
          </w:p>
          <w:p w14:paraId="09B1DDA0" w14:textId="77777777" w:rsidR="00321DC1" w:rsidRDefault="00321DC1"/>
          <w:p w14:paraId="078FEEE3"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2C436E37" w14:textId="77777777">
        <w:trPr>
          <w:trHeight w:val="1020"/>
        </w:trPr>
        <w:tc>
          <w:tcPr>
            <w:tcW w:w="828" w:type="dxa"/>
            <w:vAlign w:val="center"/>
          </w:tcPr>
          <w:p w14:paraId="2F7E430D" w14:textId="77777777" w:rsidR="00321DC1" w:rsidRDefault="00321DC1"/>
        </w:tc>
        <w:tc>
          <w:tcPr>
            <w:tcW w:w="9612" w:type="dxa"/>
            <w:gridSpan w:val="4"/>
            <w:shd w:val="clear" w:color="auto" w:fill="auto"/>
            <w:vAlign w:val="center"/>
          </w:tcPr>
          <w:p w14:paraId="19DF17BA" w14:textId="77777777" w:rsidR="00321DC1" w:rsidRDefault="00321DC1"/>
          <w:p w14:paraId="1E9DF16C" w14:textId="77777777" w:rsidR="00321DC1" w:rsidRDefault="00321DC1"/>
        </w:tc>
      </w:tr>
      <w:tr w:rsidR="00321DC1" w14:paraId="298A5AF6" w14:textId="77777777">
        <w:trPr>
          <w:trHeight w:val="1020"/>
        </w:trPr>
        <w:tc>
          <w:tcPr>
            <w:tcW w:w="10440" w:type="dxa"/>
            <w:gridSpan w:val="5"/>
            <w:shd w:val="clear" w:color="auto" w:fill="FFF2CC" w:themeFill="accent4" w:themeFillTint="33"/>
            <w:vAlign w:val="center"/>
          </w:tcPr>
          <w:p w14:paraId="31E7ED60" w14:textId="77777777" w:rsidR="00321DC1" w:rsidRDefault="00B412E3">
            <w:pPr>
              <w:rPr>
                <w:b/>
                <w:bCs/>
              </w:rPr>
            </w:pPr>
            <w:r>
              <w:rPr>
                <w:b/>
                <w:bCs/>
              </w:rPr>
              <w:t xml:space="preserve">If the </w:t>
            </w:r>
            <w:r>
              <w:rPr>
                <w:b/>
                <w:bCs/>
                <w:u w:val="single"/>
              </w:rPr>
              <w:t>disclosure of GHG emissions</w:t>
            </w:r>
            <w:r>
              <w:rPr>
                <w:b/>
                <w:bCs/>
              </w:rPr>
              <w:t xml:space="preserve"> is recommended or required, complete questions 1.18-1.23. Otherwise skip to question 1.24.</w:t>
            </w:r>
          </w:p>
        </w:tc>
      </w:tr>
      <w:tr w:rsidR="00321DC1" w14:paraId="598ACE5E" w14:textId="77777777">
        <w:tc>
          <w:tcPr>
            <w:tcW w:w="828" w:type="dxa"/>
            <w:vAlign w:val="center"/>
          </w:tcPr>
          <w:p w14:paraId="3BD0561A" w14:textId="77777777" w:rsidR="00321DC1" w:rsidRDefault="00B412E3">
            <w:pPr>
              <w:rPr>
                <w:b/>
                <w:bCs/>
              </w:rPr>
            </w:pPr>
            <w:r>
              <w:rPr>
                <w:b/>
                <w:bCs/>
              </w:rPr>
              <w:t>1.19</w:t>
            </w:r>
          </w:p>
        </w:tc>
        <w:tc>
          <w:tcPr>
            <w:tcW w:w="9612" w:type="dxa"/>
            <w:gridSpan w:val="4"/>
            <w:shd w:val="clear" w:color="auto" w:fill="DEEAF6" w:themeFill="accent5" w:themeFillTint="33"/>
            <w:vAlign w:val="center"/>
          </w:tcPr>
          <w:p w14:paraId="4283E8E7" w14:textId="77777777" w:rsidR="00321DC1" w:rsidRDefault="00B412E3">
            <w:pPr>
              <w:spacing w:line="276" w:lineRule="auto"/>
            </w:pPr>
            <w:r>
              <w:t>Which GHG emissions must be disclosed? Select all that apply using an X against each option. If none apply, please leave blank.</w:t>
            </w:r>
          </w:p>
        </w:tc>
      </w:tr>
      <w:tr w:rsidR="00321DC1" w14:paraId="2385F71D" w14:textId="77777777">
        <w:trPr>
          <w:trHeight w:val="533"/>
        </w:trPr>
        <w:tc>
          <w:tcPr>
            <w:tcW w:w="828" w:type="dxa"/>
            <w:vAlign w:val="center"/>
          </w:tcPr>
          <w:p w14:paraId="3D1BCDEE" w14:textId="77777777" w:rsidR="00321DC1" w:rsidRDefault="00B412E3">
            <w:r>
              <w:t>1.19.1</w:t>
            </w:r>
          </w:p>
        </w:tc>
        <w:tc>
          <w:tcPr>
            <w:tcW w:w="6462" w:type="dxa"/>
            <w:gridSpan w:val="2"/>
            <w:shd w:val="clear" w:color="auto" w:fill="E2EFD9" w:themeFill="accent6" w:themeFillTint="33"/>
            <w:vAlign w:val="center"/>
          </w:tcPr>
          <w:p w14:paraId="6EB7FEDF" w14:textId="77777777" w:rsidR="00321DC1" w:rsidRDefault="00B412E3">
            <w:r>
              <w:rPr>
                <w:rFonts w:ascii="Calibri" w:hAnsi="Calibri" w:cs="Calibri"/>
              </w:rPr>
              <w:t xml:space="preserve">Carbon dioxide (CO₂) </w:t>
            </w:r>
          </w:p>
        </w:tc>
        <w:tc>
          <w:tcPr>
            <w:tcW w:w="3150" w:type="dxa"/>
            <w:gridSpan w:val="2"/>
            <w:shd w:val="clear" w:color="auto" w:fill="auto"/>
            <w:vAlign w:val="center"/>
          </w:tcPr>
          <w:p w14:paraId="23B9A1EE" w14:textId="77777777" w:rsidR="00321DC1" w:rsidRDefault="00321DC1">
            <w:pPr>
              <w:rPr>
                <w:rFonts w:ascii="Calibri" w:hAnsi="Calibri" w:cs="Calibri"/>
              </w:rPr>
            </w:pPr>
          </w:p>
        </w:tc>
      </w:tr>
      <w:tr w:rsidR="00321DC1" w14:paraId="0DEEEF62" w14:textId="77777777">
        <w:trPr>
          <w:trHeight w:val="533"/>
        </w:trPr>
        <w:tc>
          <w:tcPr>
            <w:tcW w:w="828" w:type="dxa"/>
            <w:vAlign w:val="center"/>
          </w:tcPr>
          <w:p w14:paraId="6565CA3B" w14:textId="77777777" w:rsidR="00321DC1" w:rsidRDefault="00B412E3">
            <w:r>
              <w:t>1.19.2</w:t>
            </w:r>
          </w:p>
        </w:tc>
        <w:tc>
          <w:tcPr>
            <w:tcW w:w="6462" w:type="dxa"/>
            <w:gridSpan w:val="2"/>
            <w:shd w:val="clear" w:color="auto" w:fill="E2EFD9" w:themeFill="accent6" w:themeFillTint="33"/>
            <w:vAlign w:val="center"/>
          </w:tcPr>
          <w:p w14:paraId="0D0C2A34" w14:textId="77777777" w:rsidR="00321DC1" w:rsidRDefault="00B412E3">
            <w:r>
              <w:rPr>
                <w:rFonts w:ascii="Calibri" w:hAnsi="Calibri" w:cs="Calibri"/>
              </w:rPr>
              <w:t xml:space="preserve">Methane (CH₄) </w:t>
            </w:r>
          </w:p>
        </w:tc>
        <w:tc>
          <w:tcPr>
            <w:tcW w:w="3150" w:type="dxa"/>
            <w:gridSpan w:val="2"/>
            <w:shd w:val="clear" w:color="auto" w:fill="auto"/>
            <w:vAlign w:val="center"/>
          </w:tcPr>
          <w:p w14:paraId="26BBCE88" w14:textId="77777777" w:rsidR="00321DC1" w:rsidRDefault="00321DC1">
            <w:pPr>
              <w:rPr>
                <w:rFonts w:ascii="Calibri" w:hAnsi="Calibri" w:cs="Calibri"/>
              </w:rPr>
            </w:pPr>
          </w:p>
        </w:tc>
      </w:tr>
      <w:tr w:rsidR="00321DC1" w14:paraId="2BD57959" w14:textId="77777777">
        <w:trPr>
          <w:trHeight w:val="533"/>
        </w:trPr>
        <w:tc>
          <w:tcPr>
            <w:tcW w:w="828" w:type="dxa"/>
            <w:vAlign w:val="center"/>
          </w:tcPr>
          <w:p w14:paraId="22622A04" w14:textId="77777777" w:rsidR="00321DC1" w:rsidRDefault="00B412E3">
            <w:r>
              <w:t>1.19.3</w:t>
            </w:r>
          </w:p>
        </w:tc>
        <w:tc>
          <w:tcPr>
            <w:tcW w:w="6462" w:type="dxa"/>
            <w:gridSpan w:val="2"/>
            <w:shd w:val="clear" w:color="auto" w:fill="E2EFD9" w:themeFill="accent6" w:themeFillTint="33"/>
            <w:vAlign w:val="center"/>
          </w:tcPr>
          <w:p w14:paraId="2AF2A3C3" w14:textId="77777777" w:rsidR="00321DC1" w:rsidRDefault="00B412E3">
            <w:r>
              <w:rPr>
                <w:rFonts w:ascii="Calibri" w:hAnsi="Calibri" w:cs="Calibri"/>
              </w:rPr>
              <w:t xml:space="preserve">Nitrous oxide (N₂O) </w:t>
            </w:r>
          </w:p>
        </w:tc>
        <w:tc>
          <w:tcPr>
            <w:tcW w:w="3150" w:type="dxa"/>
            <w:gridSpan w:val="2"/>
            <w:shd w:val="clear" w:color="auto" w:fill="auto"/>
            <w:vAlign w:val="center"/>
          </w:tcPr>
          <w:p w14:paraId="39812E2E" w14:textId="77777777" w:rsidR="00321DC1" w:rsidRDefault="00321DC1">
            <w:pPr>
              <w:rPr>
                <w:rFonts w:ascii="Calibri" w:hAnsi="Calibri" w:cs="Calibri"/>
              </w:rPr>
            </w:pPr>
          </w:p>
        </w:tc>
      </w:tr>
      <w:tr w:rsidR="00321DC1" w14:paraId="03D3086E" w14:textId="77777777">
        <w:trPr>
          <w:trHeight w:val="533"/>
        </w:trPr>
        <w:tc>
          <w:tcPr>
            <w:tcW w:w="828" w:type="dxa"/>
            <w:vAlign w:val="center"/>
          </w:tcPr>
          <w:p w14:paraId="379D0E9E" w14:textId="77777777" w:rsidR="00321DC1" w:rsidRDefault="00B412E3">
            <w:r>
              <w:t>1.19.4</w:t>
            </w:r>
          </w:p>
        </w:tc>
        <w:tc>
          <w:tcPr>
            <w:tcW w:w="6462" w:type="dxa"/>
            <w:gridSpan w:val="2"/>
            <w:shd w:val="clear" w:color="auto" w:fill="E2EFD9" w:themeFill="accent6" w:themeFillTint="33"/>
            <w:vAlign w:val="center"/>
          </w:tcPr>
          <w:p w14:paraId="1F46A196" w14:textId="77777777" w:rsidR="00321DC1" w:rsidRDefault="00B412E3">
            <w:r>
              <w:rPr>
                <w:rFonts w:ascii="Calibri" w:hAnsi="Calibri" w:cs="Calibri"/>
              </w:rPr>
              <w:t xml:space="preserve">Hydrofluorocarbons (HFCs) </w:t>
            </w:r>
          </w:p>
        </w:tc>
        <w:tc>
          <w:tcPr>
            <w:tcW w:w="3150" w:type="dxa"/>
            <w:gridSpan w:val="2"/>
            <w:shd w:val="clear" w:color="auto" w:fill="auto"/>
            <w:vAlign w:val="center"/>
          </w:tcPr>
          <w:p w14:paraId="73B1B754" w14:textId="77777777" w:rsidR="00321DC1" w:rsidRDefault="00321DC1">
            <w:pPr>
              <w:rPr>
                <w:rFonts w:ascii="Calibri" w:hAnsi="Calibri" w:cs="Calibri"/>
              </w:rPr>
            </w:pPr>
          </w:p>
        </w:tc>
      </w:tr>
      <w:tr w:rsidR="00321DC1" w14:paraId="4C2ACC5D" w14:textId="77777777">
        <w:trPr>
          <w:trHeight w:val="533"/>
        </w:trPr>
        <w:tc>
          <w:tcPr>
            <w:tcW w:w="828" w:type="dxa"/>
            <w:vAlign w:val="center"/>
          </w:tcPr>
          <w:p w14:paraId="51F721A0" w14:textId="77777777" w:rsidR="00321DC1" w:rsidRDefault="00B412E3">
            <w:r>
              <w:t>1.19.5</w:t>
            </w:r>
          </w:p>
        </w:tc>
        <w:tc>
          <w:tcPr>
            <w:tcW w:w="6462" w:type="dxa"/>
            <w:gridSpan w:val="2"/>
            <w:shd w:val="clear" w:color="auto" w:fill="E2EFD9" w:themeFill="accent6" w:themeFillTint="33"/>
            <w:vAlign w:val="center"/>
          </w:tcPr>
          <w:p w14:paraId="10D1E3C6" w14:textId="77777777" w:rsidR="00321DC1" w:rsidRDefault="00B412E3">
            <w:r>
              <w:rPr>
                <w:rFonts w:ascii="Calibri" w:hAnsi="Calibri" w:cs="Calibri"/>
              </w:rPr>
              <w:t xml:space="preserve">Perfluorocarbons (PFCs) </w:t>
            </w:r>
          </w:p>
        </w:tc>
        <w:tc>
          <w:tcPr>
            <w:tcW w:w="3150" w:type="dxa"/>
            <w:gridSpan w:val="2"/>
            <w:shd w:val="clear" w:color="auto" w:fill="auto"/>
            <w:vAlign w:val="center"/>
          </w:tcPr>
          <w:p w14:paraId="5F1BE4F1" w14:textId="77777777" w:rsidR="00321DC1" w:rsidRDefault="00321DC1">
            <w:pPr>
              <w:rPr>
                <w:rFonts w:ascii="Calibri" w:hAnsi="Calibri" w:cs="Calibri"/>
              </w:rPr>
            </w:pPr>
          </w:p>
        </w:tc>
      </w:tr>
      <w:tr w:rsidR="00321DC1" w14:paraId="5BC48722" w14:textId="77777777">
        <w:trPr>
          <w:trHeight w:val="533"/>
        </w:trPr>
        <w:tc>
          <w:tcPr>
            <w:tcW w:w="828" w:type="dxa"/>
            <w:vAlign w:val="center"/>
          </w:tcPr>
          <w:p w14:paraId="20EEEB52" w14:textId="77777777" w:rsidR="00321DC1" w:rsidRDefault="00B412E3">
            <w:r>
              <w:t>1.19.6</w:t>
            </w:r>
          </w:p>
        </w:tc>
        <w:tc>
          <w:tcPr>
            <w:tcW w:w="6462" w:type="dxa"/>
            <w:gridSpan w:val="2"/>
            <w:shd w:val="clear" w:color="auto" w:fill="E2EFD9" w:themeFill="accent6" w:themeFillTint="33"/>
            <w:vAlign w:val="center"/>
          </w:tcPr>
          <w:p w14:paraId="08C672F9" w14:textId="77777777" w:rsidR="00321DC1" w:rsidRDefault="00B412E3">
            <w:r>
              <w:rPr>
                <w:rFonts w:ascii="Calibri" w:hAnsi="Calibri" w:cs="Calibri"/>
              </w:rPr>
              <w:t xml:space="preserve">Sulphur hexafluoride (SF6) </w:t>
            </w:r>
          </w:p>
        </w:tc>
        <w:tc>
          <w:tcPr>
            <w:tcW w:w="3150" w:type="dxa"/>
            <w:gridSpan w:val="2"/>
            <w:shd w:val="clear" w:color="auto" w:fill="auto"/>
            <w:vAlign w:val="center"/>
          </w:tcPr>
          <w:p w14:paraId="40356731" w14:textId="77777777" w:rsidR="00321DC1" w:rsidRDefault="00321DC1">
            <w:pPr>
              <w:rPr>
                <w:rFonts w:ascii="Calibri" w:hAnsi="Calibri" w:cs="Calibri"/>
              </w:rPr>
            </w:pPr>
          </w:p>
        </w:tc>
      </w:tr>
      <w:tr w:rsidR="00321DC1" w14:paraId="7F0CB9C2" w14:textId="77777777">
        <w:trPr>
          <w:trHeight w:val="533"/>
        </w:trPr>
        <w:tc>
          <w:tcPr>
            <w:tcW w:w="828" w:type="dxa"/>
            <w:vAlign w:val="center"/>
          </w:tcPr>
          <w:p w14:paraId="1D81165E" w14:textId="77777777" w:rsidR="00321DC1" w:rsidRDefault="00B412E3">
            <w:r>
              <w:t>1.19.7</w:t>
            </w:r>
          </w:p>
        </w:tc>
        <w:tc>
          <w:tcPr>
            <w:tcW w:w="6462" w:type="dxa"/>
            <w:gridSpan w:val="2"/>
            <w:shd w:val="clear" w:color="auto" w:fill="E2EFD9" w:themeFill="accent6" w:themeFillTint="33"/>
            <w:vAlign w:val="center"/>
          </w:tcPr>
          <w:p w14:paraId="7C43E704" w14:textId="77777777" w:rsidR="00321DC1" w:rsidRDefault="00B412E3">
            <w:r>
              <w:rPr>
                <w:rFonts w:ascii="Calibri" w:hAnsi="Calibri" w:cs="Calibri"/>
              </w:rPr>
              <w:t xml:space="preserve">Nitrogen trifluoride (NF3) </w:t>
            </w:r>
          </w:p>
        </w:tc>
        <w:tc>
          <w:tcPr>
            <w:tcW w:w="3150" w:type="dxa"/>
            <w:gridSpan w:val="2"/>
            <w:shd w:val="clear" w:color="auto" w:fill="auto"/>
            <w:vAlign w:val="center"/>
          </w:tcPr>
          <w:p w14:paraId="5402809C" w14:textId="77777777" w:rsidR="00321DC1" w:rsidRDefault="00321DC1">
            <w:pPr>
              <w:rPr>
                <w:rFonts w:ascii="Calibri" w:hAnsi="Calibri" w:cs="Calibri"/>
              </w:rPr>
            </w:pPr>
          </w:p>
        </w:tc>
      </w:tr>
      <w:tr w:rsidR="00321DC1" w14:paraId="105ADEF6" w14:textId="77777777">
        <w:trPr>
          <w:trHeight w:val="533"/>
        </w:trPr>
        <w:tc>
          <w:tcPr>
            <w:tcW w:w="828" w:type="dxa"/>
            <w:vAlign w:val="center"/>
          </w:tcPr>
          <w:p w14:paraId="263F468F" w14:textId="77777777" w:rsidR="00321DC1" w:rsidRDefault="00B412E3">
            <w:r>
              <w:t>1.19.8</w:t>
            </w:r>
          </w:p>
        </w:tc>
        <w:tc>
          <w:tcPr>
            <w:tcW w:w="6462" w:type="dxa"/>
            <w:gridSpan w:val="2"/>
            <w:shd w:val="clear" w:color="auto" w:fill="E2EFD9" w:themeFill="accent6" w:themeFillTint="33"/>
            <w:vAlign w:val="center"/>
          </w:tcPr>
          <w:p w14:paraId="648291D2" w14:textId="77777777" w:rsidR="00321DC1" w:rsidRDefault="00B412E3">
            <w:r>
              <w:rPr>
                <w:rFonts w:ascii="Calibri" w:hAnsi="Calibri" w:cs="Calibri"/>
              </w:rPr>
              <w:t xml:space="preserve">Carbon dioxide equivalent (CO₂e) </w:t>
            </w:r>
          </w:p>
        </w:tc>
        <w:tc>
          <w:tcPr>
            <w:tcW w:w="3150" w:type="dxa"/>
            <w:gridSpan w:val="2"/>
            <w:shd w:val="clear" w:color="auto" w:fill="auto"/>
            <w:vAlign w:val="center"/>
          </w:tcPr>
          <w:p w14:paraId="00211623" w14:textId="77777777" w:rsidR="00321DC1" w:rsidRDefault="00321DC1">
            <w:pPr>
              <w:rPr>
                <w:rFonts w:ascii="Calibri" w:hAnsi="Calibri" w:cs="Calibri"/>
              </w:rPr>
            </w:pPr>
          </w:p>
        </w:tc>
      </w:tr>
      <w:tr w:rsidR="00321DC1" w14:paraId="03945520" w14:textId="77777777">
        <w:trPr>
          <w:trHeight w:val="602"/>
        </w:trPr>
        <w:tc>
          <w:tcPr>
            <w:tcW w:w="828" w:type="dxa"/>
            <w:vAlign w:val="center"/>
          </w:tcPr>
          <w:p w14:paraId="09283739" w14:textId="77777777" w:rsidR="00321DC1" w:rsidRDefault="00B412E3">
            <w:pPr>
              <w:rPr>
                <w:b/>
                <w:bCs/>
              </w:rPr>
            </w:pPr>
            <w:r>
              <w:rPr>
                <w:b/>
                <w:bCs/>
              </w:rPr>
              <w:lastRenderedPageBreak/>
              <w:t>1.20</w:t>
            </w:r>
          </w:p>
        </w:tc>
        <w:tc>
          <w:tcPr>
            <w:tcW w:w="9612" w:type="dxa"/>
            <w:gridSpan w:val="4"/>
            <w:shd w:val="clear" w:color="auto" w:fill="DEEAF6" w:themeFill="accent5" w:themeFillTint="33"/>
            <w:vAlign w:val="center"/>
          </w:tcPr>
          <w:p w14:paraId="66DB3BDC" w14:textId="77777777" w:rsidR="00321DC1" w:rsidRDefault="00B412E3">
            <w:pPr>
              <w:spacing w:line="276" w:lineRule="auto"/>
              <w:rPr>
                <w:rFonts w:ascii="Calibri" w:hAnsi="Calibri" w:cs="Calibri"/>
              </w:rPr>
            </w:pPr>
            <w:r>
              <w:rPr>
                <w:rFonts w:ascii="Calibri" w:hAnsi="Calibri" w:cs="Calibri"/>
              </w:rPr>
              <w:t xml:space="preserve">What </w:t>
            </w:r>
            <w:r>
              <w:rPr>
                <w:rFonts w:ascii="Calibri" w:hAnsi="Calibri" w:cs="Calibri"/>
                <w:b/>
                <w:color w:val="7030A0"/>
              </w:rPr>
              <w:t>scope of emissions</w:t>
            </w:r>
            <w:r>
              <w:rPr>
                <w:rFonts w:ascii="Calibri" w:hAnsi="Calibri" w:cs="Calibri"/>
                <w:color w:val="7030A0"/>
              </w:rPr>
              <w:t xml:space="preserve"> </w:t>
            </w:r>
            <w:r>
              <w:rPr>
                <w:rFonts w:ascii="Calibri" w:hAnsi="Calibri" w:cs="Calibri"/>
              </w:rPr>
              <w:t>must be disclosed? Select all that apply using an X. Otherwise, leave blank.</w:t>
            </w:r>
          </w:p>
        </w:tc>
      </w:tr>
      <w:tr w:rsidR="00321DC1" w14:paraId="5E611536" w14:textId="77777777">
        <w:trPr>
          <w:trHeight w:val="38"/>
        </w:trPr>
        <w:tc>
          <w:tcPr>
            <w:tcW w:w="828" w:type="dxa"/>
            <w:vAlign w:val="center"/>
          </w:tcPr>
          <w:p w14:paraId="6C926F62" w14:textId="77777777" w:rsidR="00321DC1" w:rsidRDefault="00B412E3">
            <w:r>
              <w:t>1.20.1</w:t>
            </w:r>
          </w:p>
        </w:tc>
        <w:tc>
          <w:tcPr>
            <w:tcW w:w="6462" w:type="dxa"/>
            <w:gridSpan w:val="2"/>
            <w:shd w:val="clear" w:color="auto" w:fill="E2EFD9" w:themeFill="accent6" w:themeFillTint="33"/>
            <w:vAlign w:val="center"/>
          </w:tcPr>
          <w:p w14:paraId="48C7FCBC" w14:textId="77777777" w:rsidR="00321DC1" w:rsidRDefault="00B412E3">
            <w:pPr>
              <w:rPr>
                <w:rFonts w:ascii="Calibri" w:hAnsi="Calibri" w:cs="Calibri"/>
                <w:b/>
                <w:bCs/>
                <w:color w:val="7030A0"/>
              </w:rPr>
            </w:pPr>
            <w:r>
              <w:rPr>
                <w:rFonts w:ascii="Calibri" w:hAnsi="Calibri" w:cs="Calibri"/>
                <w:b/>
                <w:bCs/>
                <w:color w:val="7030A0"/>
              </w:rPr>
              <w:t>Scope 1 emissions</w:t>
            </w:r>
          </w:p>
        </w:tc>
        <w:tc>
          <w:tcPr>
            <w:tcW w:w="3150" w:type="dxa"/>
            <w:gridSpan w:val="2"/>
            <w:shd w:val="clear" w:color="auto" w:fill="auto"/>
            <w:vAlign w:val="center"/>
          </w:tcPr>
          <w:p w14:paraId="3B379522" w14:textId="77777777" w:rsidR="00321DC1" w:rsidRDefault="00321DC1">
            <w:pPr>
              <w:rPr>
                <w:rFonts w:ascii="Calibri" w:hAnsi="Calibri" w:cs="Calibri"/>
              </w:rPr>
            </w:pPr>
          </w:p>
        </w:tc>
      </w:tr>
      <w:tr w:rsidR="00321DC1" w14:paraId="05E467AC" w14:textId="77777777">
        <w:trPr>
          <w:trHeight w:val="37"/>
        </w:trPr>
        <w:tc>
          <w:tcPr>
            <w:tcW w:w="828" w:type="dxa"/>
            <w:vAlign w:val="center"/>
          </w:tcPr>
          <w:p w14:paraId="4D77ACFB" w14:textId="77777777" w:rsidR="00321DC1" w:rsidRDefault="00B412E3">
            <w:r>
              <w:t>1.20.2</w:t>
            </w:r>
          </w:p>
        </w:tc>
        <w:tc>
          <w:tcPr>
            <w:tcW w:w="6462" w:type="dxa"/>
            <w:gridSpan w:val="2"/>
            <w:shd w:val="clear" w:color="auto" w:fill="E2EFD9" w:themeFill="accent6" w:themeFillTint="33"/>
            <w:vAlign w:val="center"/>
          </w:tcPr>
          <w:p w14:paraId="0333F666" w14:textId="77777777" w:rsidR="00321DC1" w:rsidRDefault="00B412E3">
            <w:pPr>
              <w:rPr>
                <w:rFonts w:ascii="Calibri" w:hAnsi="Calibri" w:cs="Calibri"/>
                <w:b/>
                <w:bCs/>
                <w:color w:val="7030A0"/>
              </w:rPr>
            </w:pPr>
            <w:r>
              <w:rPr>
                <w:rFonts w:ascii="Calibri" w:hAnsi="Calibri" w:cs="Calibri"/>
                <w:b/>
                <w:bCs/>
                <w:color w:val="7030A0"/>
              </w:rPr>
              <w:t>Scope 2 emissions</w:t>
            </w:r>
          </w:p>
        </w:tc>
        <w:tc>
          <w:tcPr>
            <w:tcW w:w="3150" w:type="dxa"/>
            <w:gridSpan w:val="2"/>
            <w:shd w:val="clear" w:color="auto" w:fill="auto"/>
            <w:vAlign w:val="center"/>
          </w:tcPr>
          <w:p w14:paraId="7B805907" w14:textId="77777777" w:rsidR="00321DC1" w:rsidRDefault="00321DC1">
            <w:pPr>
              <w:rPr>
                <w:rFonts w:ascii="Calibri" w:hAnsi="Calibri" w:cs="Calibri"/>
              </w:rPr>
            </w:pPr>
          </w:p>
        </w:tc>
      </w:tr>
      <w:tr w:rsidR="00321DC1" w14:paraId="55EEE93C" w14:textId="77777777">
        <w:trPr>
          <w:trHeight w:val="37"/>
        </w:trPr>
        <w:tc>
          <w:tcPr>
            <w:tcW w:w="828" w:type="dxa"/>
            <w:vAlign w:val="center"/>
          </w:tcPr>
          <w:p w14:paraId="2669DAEC" w14:textId="77777777" w:rsidR="00321DC1" w:rsidRDefault="00B412E3">
            <w:r>
              <w:t>1.20.3</w:t>
            </w:r>
          </w:p>
        </w:tc>
        <w:tc>
          <w:tcPr>
            <w:tcW w:w="6462" w:type="dxa"/>
            <w:gridSpan w:val="2"/>
            <w:shd w:val="clear" w:color="auto" w:fill="E2EFD9" w:themeFill="accent6" w:themeFillTint="33"/>
            <w:vAlign w:val="center"/>
          </w:tcPr>
          <w:p w14:paraId="4600545E" w14:textId="77777777" w:rsidR="00321DC1" w:rsidRDefault="00B412E3">
            <w:pPr>
              <w:rPr>
                <w:rFonts w:ascii="Calibri" w:hAnsi="Calibri" w:cs="Calibri"/>
              </w:rPr>
            </w:pPr>
            <w:r>
              <w:rPr>
                <w:rFonts w:ascii="Calibri" w:hAnsi="Calibri" w:cs="Calibri"/>
                <w:b/>
                <w:bCs/>
                <w:color w:val="7030A0"/>
              </w:rPr>
              <w:t>Scope 3 emissions</w:t>
            </w:r>
            <w:r>
              <w:rPr>
                <w:rFonts w:ascii="Calibri" w:hAnsi="Calibri" w:cs="Calibri"/>
              </w:rPr>
              <w:t>, relevant or material</w:t>
            </w:r>
          </w:p>
        </w:tc>
        <w:tc>
          <w:tcPr>
            <w:tcW w:w="3150" w:type="dxa"/>
            <w:gridSpan w:val="2"/>
            <w:shd w:val="clear" w:color="auto" w:fill="auto"/>
            <w:vAlign w:val="center"/>
          </w:tcPr>
          <w:p w14:paraId="15B182AD" w14:textId="77777777" w:rsidR="00321DC1" w:rsidRDefault="00321DC1">
            <w:pPr>
              <w:rPr>
                <w:rFonts w:ascii="Calibri" w:hAnsi="Calibri" w:cs="Calibri"/>
              </w:rPr>
            </w:pPr>
          </w:p>
        </w:tc>
      </w:tr>
      <w:tr w:rsidR="00321DC1" w14:paraId="45135BE4" w14:textId="77777777">
        <w:trPr>
          <w:trHeight w:val="37"/>
        </w:trPr>
        <w:tc>
          <w:tcPr>
            <w:tcW w:w="828" w:type="dxa"/>
            <w:vAlign w:val="center"/>
          </w:tcPr>
          <w:p w14:paraId="49767A17" w14:textId="77777777" w:rsidR="00321DC1" w:rsidRDefault="00B412E3">
            <w:r>
              <w:t>1.20.4</w:t>
            </w:r>
          </w:p>
        </w:tc>
        <w:tc>
          <w:tcPr>
            <w:tcW w:w="6462" w:type="dxa"/>
            <w:gridSpan w:val="2"/>
            <w:shd w:val="clear" w:color="auto" w:fill="E2EFD9" w:themeFill="accent6" w:themeFillTint="33"/>
            <w:vAlign w:val="center"/>
          </w:tcPr>
          <w:p w14:paraId="61368F48"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 specified proportion of coverage</w:t>
            </w:r>
          </w:p>
        </w:tc>
        <w:tc>
          <w:tcPr>
            <w:tcW w:w="3150" w:type="dxa"/>
            <w:gridSpan w:val="2"/>
            <w:shd w:val="clear" w:color="auto" w:fill="auto"/>
            <w:vAlign w:val="center"/>
          </w:tcPr>
          <w:p w14:paraId="0523AF93" w14:textId="77777777" w:rsidR="00321DC1" w:rsidRDefault="00321DC1">
            <w:pPr>
              <w:rPr>
                <w:rFonts w:ascii="Calibri" w:hAnsi="Calibri" w:cs="Calibri"/>
              </w:rPr>
            </w:pPr>
          </w:p>
        </w:tc>
      </w:tr>
      <w:tr w:rsidR="00321DC1" w14:paraId="6589BC64" w14:textId="77777777">
        <w:trPr>
          <w:trHeight w:val="37"/>
        </w:trPr>
        <w:tc>
          <w:tcPr>
            <w:tcW w:w="828" w:type="dxa"/>
            <w:vAlign w:val="center"/>
          </w:tcPr>
          <w:p w14:paraId="12B90A3B" w14:textId="77777777" w:rsidR="00321DC1" w:rsidRDefault="00B412E3">
            <w:r>
              <w:t>1.20.5</w:t>
            </w:r>
          </w:p>
        </w:tc>
        <w:tc>
          <w:tcPr>
            <w:tcW w:w="6462" w:type="dxa"/>
            <w:gridSpan w:val="2"/>
            <w:shd w:val="clear" w:color="auto" w:fill="E2EFD9" w:themeFill="accent6" w:themeFillTint="33"/>
            <w:vAlign w:val="center"/>
          </w:tcPr>
          <w:p w14:paraId="5FCA2916"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all</w:t>
            </w:r>
          </w:p>
        </w:tc>
        <w:tc>
          <w:tcPr>
            <w:tcW w:w="3150" w:type="dxa"/>
            <w:gridSpan w:val="2"/>
            <w:shd w:val="clear" w:color="auto" w:fill="auto"/>
            <w:vAlign w:val="center"/>
          </w:tcPr>
          <w:p w14:paraId="69971EE9" w14:textId="77777777" w:rsidR="00321DC1" w:rsidRDefault="00321DC1">
            <w:pPr>
              <w:rPr>
                <w:rFonts w:ascii="Calibri" w:hAnsi="Calibri" w:cs="Calibri"/>
              </w:rPr>
            </w:pPr>
          </w:p>
        </w:tc>
      </w:tr>
      <w:tr w:rsidR="00321DC1" w14:paraId="46F9731F" w14:textId="77777777">
        <w:trPr>
          <w:trHeight w:val="37"/>
        </w:trPr>
        <w:tc>
          <w:tcPr>
            <w:tcW w:w="828" w:type="dxa"/>
            <w:vAlign w:val="center"/>
          </w:tcPr>
          <w:p w14:paraId="700D29CF" w14:textId="77777777" w:rsidR="00321DC1" w:rsidRDefault="00B412E3">
            <w:r>
              <w:t>1.20.6</w:t>
            </w:r>
          </w:p>
        </w:tc>
        <w:tc>
          <w:tcPr>
            <w:tcW w:w="6462" w:type="dxa"/>
            <w:gridSpan w:val="2"/>
            <w:shd w:val="clear" w:color="auto" w:fill="E2EFD9" w:themeFill="accent6" w:themeFillTint="33"/>
            <w:vAlign w:val="center"/>
          </w:tcPr>
          <w:p w14:paraId="4409D01A" w14:textId="77777777" w:rsidR="00321DC1" w:rsidRDefault="00B412E3">
            <w:pPr>
              <w:rPr>
                <w:rFonts w:ascii="Calibri" w:hAnsi="Calibri" w:cs="Calibri"/>
              </w:rPr>
            </w:pPr>
            <w:r>
              <w:rPr>
                <w:rFonts w:ascii="Calibri" w:hAnsi="Calibri" w:cs="Calibri"/>
              </w:rPr>
              <w:t>Not specified</w:t>
            </w:r>
          </w:p>
        </w:tc>
        <w:tc>
          <w:tcPr>
            <w:tcW w:w="3150" w:type="dxa"/>
            <w:gridSpan w:val="2"/>
            <w:shd w:val="clear" w:color="auto" w:fill="auto"/>
            <w:vAlign w:val="center"/>
          </w:tcPr>
          <w:p w14:paraId="4781507C" w14:textId="77777777" w:rsidR="00321DC1" w:rsidRDefault="00321DC1">
            <w:pPr>
              <w:rPr>
                <w:rFonts w:ascii="Calibri" w:hAnsi="Calibri" w:cs="Calibri"/>
              </w:rPr>
            </w:pPr>
          </w:p>
        </w:tc>
      </w:tr>
      <w:tr w:rsidR="00321DC1" w14:paraId="5779DE33" w14:textId="77777777">
        <w:trPr>
          <w:trHeight w:val="602"/>
        </w:trPr>
        <w:tc>
          <w:tcPr>
            <w:tcW w:w="828" w:type="dxa"/>
            <w:vAlign w:val="center"/>
          </w:tcPr>
          <w:p w14:paraId="6AC25070" w14:textId="77777777" w:rsidR="00321DC1" w:rsidRDefault="00B412E3">
            <w:pPr>
              <w:rPr>
                <w:b/>
                <w:bCs/>
              </w:rPr>
            </w:pPr>
            <w:r>
              <w:rPr>
                <w:b/>
                <w:bCs/>
              </w:rPr>
              <w:t>1.21</w:t>
            </w:r>
          </w:p>
        </w:tc>
        <w:tc>
          <w:tcPr>
            <w:tcW w:w="9612" w:type="dxa"/>
            <w:gridSpan w:val="4"/>
            <w:shd w:val="clear" w:color="auto" w:fill="DEEAF6" w:themeFill="accent5" w:themeFillTint="33"/>
            <w:vAlign w:val="center"/>
          </w:tcPr>
          <w:p w14:paraId="3B94D345" w14:textId="77777777" w:rsidR="00321DC1" w:rsidRDefault="00B412E3">
            <w:pPr>
              <w:spacing w:line="276" w:lineRule="auto"/>
              <w:rPr>
                <w:rFonts w:ascii="Calibri" w:hAnsi="Calibri" w:cs="Calibri"/>
              </w:rPr>
            </w:pPr>
            <w:r>
              <w:rPr>
                <w:rFonts w:ascii="Calibri" w:hAnsi="Calibri" w:cs="Calibri"/>
              </w:rPr>
              <w:t>If “</w:t>
            </w:r>
            <w:r>
              <w:rPr>
                <w:rFonts w:ascii="Calibri" w:hAnsi="Calibri" w:cs="Calibri"/>
                <w:b/>
                <w:color w:val="7030A0"/>
              </w:rPr>
              <w:t>Scope 3 emissions</w:t>
            </w:r>
            <w:r>
              <w:rPr>
                <w:rFonts w:ascii="Calibri" w:hAnsi="Calibri" w:cs="Calibri"/>
              </w:rPr>
              <w:t>, a specific proportion of coverage” selected, please describe.</w:t>
            </w:r>
          </w:p>
        </w:tc>
      </w:tr>
      <w:tr w:rsidR="00321DC1" w14:paraId="6E7575F8" w14:textId="77777777">
        <w:trPr>
          <w:trHeight w:val="1020"/>
        </w:trPr>
        <w:tc>
          <w:tcPr>
            <w:tcW w:w="828" w:type="dxa"/>
            <w:vAlign w:val="center"/>
          </w:tcPr>
          <w:p w14:paraId="794E2616" w14:textId="77777777" w:rsidR="00321DC1" w:rsidRDefault="00321DC1"/>
        </w:tc>
        <w:tc>
          <w:tcPr>
            <w:tcW w:w="9612" w:type="dxa"/>
            <w:gridSpan w:val="4"/>
            <w:vAlign w:val="center"/>
          </w:tcPr>
          <w:p w14:paraId="461818D9" w14:textId="77777777" w:rsidR="00321DC1" w:rsidRDefault="00321DC1">
            <w:pPr>
              <w:rPr>
                <w:rFonts w:ascii="Calibri" w:hAnsi="Calibri" w:cs="Calibri"/>
              </w:rPr>
            </w:pPr>
          </w:p>
          <w:p w14:paraId="257E043E" w14:textId="77777777" w:rsidR="00321DC1" w:rsidRDefault="00321DC1"/>
        </w:tc>
      </w:tr>
      <w:tr w:rsidR="00321DC1" w14:paraId="6457F037" w14:textId="77777777">
        <w:trPr>
          <w:trHeight w:val="37"/>
        </w:trPr>
        <w:tc>
          <w:tcPr>
            <w:tcW w:w="828" w:type="dxa"/>
            <w:vAlign w:val="center"/>
          </w:tcPr>
          <w:p w14:paraId="2B3B94D2" w14:textId="77777777" w:rsidR="00321DC1" w:rsidRDefault="00B412E3">
            <w:pPr>
              <w:rPr>
                <w:b/>
                <w:bCs/>
              </w:rPr>
            </w:pPr>
            <w:r>
              <w:rPr>
                <w:b/>
                <w:bCs/>
              </w:rPr>
              <w:t>1.22</w:t>
            </w:r>
          </w:p>
        </w:tc>
        <w:tc>
          <w:tcPr>
            <w:tcW w:w="9612" w:type="dxa"/>
            <w:gridSpan w:val="4"/>
            <w:shd w:val="clear" w:color="auto" w:fill="DEEAF6" w:themeFill="accent5" w:themeFillTint="33"/>
            <w:vAlign w:val="center"/>
          </w:tcPr>
          <w:p w14:paraId="27C8FB28" w14:textId="77777777" w:rsidR="00321DC1" w:rsidRDefault="00B412E3">
            <w:pPr>
              <w:rPr>
                <w:rFonts w:ascii="Calibri" w:hAnsi="Calibri" w:cs="Calibri"/>
              </w:rPr>
            </w:pPr>
            <w:r>
              <w:rPr>
                <w:rFonts w:ascii="Calibri" w:hAnsi="Calibri" w:cs="Calibri"/>
              </w:rPr>
              <w:t>Are entities recommended or required to disclose GHG emissions accounting methodologies or standards? Select the appropriate response using an X.</w:t>
            </w:r>
          </w:p>
        </w:tc>
      </w:tr>
      <w:tr w:rsidR="00321DC1" w14:paraId="7A65973C" w14:textId="77777777">
        <w:trPr>
          <w:trHeight w:val="75"/>
        </w:trPr>
        <w:tc>
          <w:tcPr>
            <w:tcW w:w="828" w:type="dxa"/>
            <w:vAlign w:val="center"/>
          </w:tcPr>
          <w:p w14:paraId="1CA76126" w14:textId="77777777" w:rsidR="00321DC1" w:rsidRDefault="00B412E3">
            <w:r>
              <w:t>1.22.1</w:t>
            </w:r>
          </w:p>
        </w:tc>
        <w:tc>
          <w:tcPr>
            <w:tcW w:w="6462" w:type="dxa"/>
            <w:gridSpan w:val="2"/>
            <w:shd w:val="clear" w:color="auto" w:fill="E2EFD9" w:themeFill="accent6" w:themeFillTint="33"/>
            <w:vAlign w:val="center"/>
          </w:tcPr>
          <w:p w14:paraId="5C46A93F" w14:textId="77777777" w:rsidR="00321DC1" w:rsidRDefault="00B412E3">
            <w:pPr>
              <w:rPr>
                <w:rFonts w:ascii="Calibri" w:hAnsi="Calibri" w:cs="Calibri"/>
              </w:rPr>
            </w:pPr>
            <w:r>
              <w:rPr>
                <w:rFonts w:ascii="Calibri" w:hAnsi="Calibri" w:cs="Calibri"/>
              </w:rPr>
              <w:t>Not specified</w:t>
            </w:r>
          </w:p>
        </w:tc>
        <w:tc>
          <w:tcPr>
            <w:tcW w:w="3150" w:type="dxa"/>
            <w:gridSpan w:val="2"/>
            <w:shd w:val="clear" w:color="auto" w:fill="auto"/>
            <w:vAlign w:val="center"/>
          </w:tcPr>
          <w:p w14:paraId="1DD7C9CE" w14:textId="77777777" w:rsidR="00321DC1" w:rsidRDefault="00321DC1">
            <w:pPr>
              <w:rPr>
                <w:rFonts w:ascii="Calibri" w:hAnsi="Calibri" w:cs="Calibri"/>
              </w:rPr>
            </w:pPr>
          </w:p>
        </w:tc>
      </w:tr>
      <w:tr w:rsidR="00321DC1" w14:paraId="66CB9988" w14:textId="77777777">
        <w:trPr>
          <w:trHeight w:val="74"/>
        </w:trPr>
        <w:tc>
          <w:tcPr>
            <w:tcW w:w="828" w:type="dxa"/>
            <w:vAlign w:val="center"/>
          </w:tcPr>
          <w:p w14:paraId="2667C9DE" w14:textId="77777777" w:rsidR="00321DC1" w:rsidRDefault="00B412E3">
            <w:r>
              <w:t>1.22.2</w:t>
            </w:r>
          </w:p>
        </w:tc>
        <w:tc>
          <w:tcPr>
            <w:tcW w:w="6462" w:type="dxa"/>
            <w:gridSpan w:val="2"/>
            <w:shd w:val="clear" w:color="auto" w:fill="E2EFD9" w:themeFill="accent6" w:themeFillTint="33"/>
            <w:vAlign w:val="center"/>
          </w:tcPr>
          <w:p w14:paraId="76B800DE" w14:textId="77777777" w:rsidR="00321DC1" w:rsidRDefault="00B412E3">
            <w:pPr>
              <w:rPr>
                <w:rFonts w:ascii="Calibri" w:hAnsi="Calibri" w:cs="Calibri"/>
              </w:rPr>
            </w:pPr>
            <w:r>
              <w:rPr>
                <w:rFonts w:ascii="Calibri" w:hAnsi="Calibri" w:cs="Calibri"/>
              </w:rPr>
              <w:t>Recommended</w:t>
            </w:r>
          </w:p>
        </w:tc>
        <w:tc>
          <w:tcPr>
            <w:tcW w:w="3150" w:type="dxa"/>
            <w:gridSpan w:val="2"/>
            <w:shd w:val="clear" w:color="auto" w:fill="auto"/>
            <w:vAlign w:val="center"/>
          </w:tcPr>
          <w:p w14:paraId="0C063FD6" w14:textId="77777777" w:rsidR="00321DC1" w:rsidRDefault="00321DC1">
            <w:pPr>
              <w:rPr>
                <w:rFonts w:ascii="Calibri" w:hAnsi="Calibri" w:cs="Calibri"/>
              </w:rPr>
            </w:pPr>
          </w:p>
        </w:tc>
      </w:tr>
      <w:tr w:rsidR="00321DC1" w14:paraId="4D224818" w14:textId="77777777">
        <w:trPr>
          <w:trHeight w:val="74"/>
        </w:trPr>
        <w:tc>
          <w:tcPr>
            <w:tcW w:w="828" w:type="dxa"/>
            <w:vAlign w:val="center"/>
          </w:tcPr>
          <w:p w14:paraId="2BCDD75D" w14:textId="77777777" w:rsidR="00321DC1" w:rsidRDefault="00B412E3">
            <w:r>
              <w:t>1.22.3</w:t>
            </w:r>
          </w:p>
        </w:tc>
        <w:tc>
          <w:tcPr>
            <w:tcW w:w="6462" w:type="dxa"/>
            <w:gridSpan w:val="2"/>
            <w:shd w:val="clear" w:color="auto" w:fill="E2EFD9" w:themeFill="accent6" w:themeFillTint="33"/>
            <w:vAlign w:val="center"/>
          </w:tcPr>
          <w:p w14:paraId="12CBE647" w14:textId="77777777" w:rsidR="00321DC1" w:rsidRDefault="00B412E3">
            <w:pPr>
              <w:rPr>
                <w:rFonts w:ascii="Calibri" w:hAnsi="Calibri" w:cs="Calibri"/>
              </w:rPr>
            </w:pPr>
            <w:r>
              <w:rPr>
                <w:rFonts w:ascii="Calibri" w:hAnsi="Calibri" w:cs="Calibri"/>
              </w:rPr>
              <w:t>Required</w:t>
            </w:r>
          </w:p>
        </w:tc>
        <w:tc>
          <w:tcPr>
            <w:tcW w:w="3150" w:type="dxa"/>
            <w:gridSpan w:val="2"/>
            <w:shd w:val="clear" w:color="auto" w:fill="auto"/>
            <w:vAlign w:val="center"/>
          </w:tcPr>
          <w:p w14:paraId="334DDCF4" w14:textId="77777777" w:rsidR="00321DC1" w:rsidRDefault="00321DC1">
            <w:pPr>
              <w:rPr>
                <w:rFonts w:ascii="Calibri" w:hAnsi="Calibri" w:cs="Calibri"/>
              </w:rPr>
            </w:pPr>
          </w:p>
        </w:tc>
      </w:tr>
      <w:tr w:rsidR="00321DC1" w14:paraId="3D8DDD12" w14:textId="77777777">
        <w:trPr>
          <w:trHeight w:val="74"/>
        </w:trPr>
        <w:tc>
          <w:tcPr>
            <w:tcW w:w="828" w:type="dxa"/>
            <w:vAlign w:val="center"/>
          </w:tcPr>
          <w:p w14:paraId="37349730" w14:textId="77777777" w:rsidR="00321DC1" w:rsidRDefault="00B412E3">
            <w:pPr>
              <w:rPr>
                <w:b/>
                <w:bCs/>
              </w:rPr>
            </w:pPr>
            <w:r>
              <w:rPr>
                <w:b/>
                <w:bCs/>
              </w:rPr>
              <w:t>1.23</w:t>
            </w:r>
          </w:p>
        </w:tc>
        <w:tc>
          <w:tcPr>
            <w:tcW w:w="9612" w:type="dxa"/>
            <w:gridSpan w:val="4"/>
            <w:shd w:val="clear" w:color="auto" w:fill="DEEAF6" w:themeFill="accent5" w:themeFillTint="33"/>
            <w:vAlign w:val="center"/>
          </w:tcPr>
          <w:p w14:paraId="7798D770" w14:textId="77777777" w:rsidR="00321DC1" w:rsidRDefault="00B412E3">
            <w:pPr>
              <w:spacing w:line="276" w:lineRule="auto"/>
              <w:rPr>
                <w:rFonts w:ascii="Calibri" w:hAnsi="Calibri" w:cs="Calibri"/>
              </w:rPr>
            </w:pPr>
            <w:r>
              <w:rPr>
                <w:rFonts w:ascii="Calibri" w:hAnsi="Calibri" w:cs="Calibri"/>
              </w:rPr>
              <w:t xml:space="preserve">Does the </w:t>
            </w:r>
            <w:r>
              <w:rPr>
                <w:rFonts w:eastAsia="Times New Roman" w:cstheme="minorHAnsi"/>
                <w:b/>
                <w:color w:val="7030A0"/>
                <w:kern w:val="0"/>
                <w:lang w:val="en-SG" w:eastAsia="en-GB"/>
                <w14:ligatures w14:val="none"/>
              </w:rPr>
              <w:t>policy tool</w:t>
            </w:r>
            <w:r>
              <w:rPr>
                <w:rFonts w:ascii="Calibri" w:hAnsi="Calibri" w:cs="Calibri"/>
              </w:rPr>
              <w:t xml:space="preserve"> recommend or require the GHG emissions inventory be third-party verified? Select the appropriate response using an X.</w:t>
            </w:r>
          </w:p>
        </w:tc>
      </w:tr>
      <w:tr w:rsidR="00321DC1" w14:paraId="6B2F8942" w14:textId="77777777">
        <w:trPr>
          <w:trHeight w:val="75"/>
        </w:trPr>
        <w:tc>
          <w:tcPr>
            <w:tcW w:w="828" w:type="dxa"/>
            <w:vAlign w:val="center"/>
          </w:tcPr>
          <w:p w14:paraId="0666DF46" w14:textId="77777777" w:rsidR="00321DC1" w:rsidRDefault="00B412E3">
            <w:r>
              <w:t>1.23.1</w:t>
            </w:r>
          </w:p>
        </w:tc>
        <w:tc>
          <w:tcPr>
            <w:tcW w:w="6462" w:type="dxa"/>
            <w:gridSpan w:val="2"/>
            <w:shd w:val="clear" w:color="auto" w:fill="E2EFD9" w:themeFill="accent6" w:themeFillTint="33"/>
            <w:vAlign w:val="center"/>
          </w:tcPr>
          <w:p w14:paraId="33902AD7" w14:textId="77777777" w:rsidR="00321DC1" w:rsidRDefault="00B412E3">
            <w:pPr>
              <w:rPr>
                <w:rFonts w:ascii="Calibri" w:hAnsi="Calibri" w:cs="Calibri"/>
              </w:rPr>
            </w:pPr>
            <w:r>
              <w:rPr>
                <w:rFonts w:ascii="Calibri" w:hAnsi="Calibri" w:cs="Calibri"/>
              </w:rPr>
              <w:t>Not specified</w:t>
            </w:r>
          </w:p>
        </w:tc>
        <w:tc>
          <w:tcPr>
            <w:tcW w:w="3150" w:type="dxa"/>
            <w:gridSpan w:val="2"/>
            <w:shd w:val="clear" w:color="auto" w:fill="auto"/>
            <w:vAlign w:val="center"/>
          </w:tcPr>
          <w:p w14:paraId="3CC84C9A" w14:textId="77777777" w:rsidR="00321DC1" w:rsidRDefault="00321DC1">
            <w:pPr>
              <w:rPr>
                <w:rFonts w:ascii="Calibri" w:hAnsi="Calibri" w:cs="Calibri"/>
              </w:rPr>
            </w:pPr>
          </w:p>
        </w:tc>
      </w:tr>
      <w:tr w:rsidR="00321DC1" w14:paraId="7814311A" w14:textId="77777777">
        <w:trPr>
          <w:trHeight w:val="74"/>
        </w:trPr>
        <w:tc>
          <w:tcPr>
            <w:tcW w:w="828" w:type="dxa"/>
            <w:vAlign w:val="center"/>
          </w:tcPr>
          <w:p w14:paraId="19B19699" w14:textId="77777777" w:rsidR="00321DC1" w:rsidRDefault="00B412E3">
            <w:r>
              <w:t>1.23.2</w:t>
            </w:r>
          </w:p>
        </w:tc>
        <w:tc>
          <w:tcPr>
            <w:tcW w:w="6462" w:type="dxa"/>
            <w:gridSpan w:val="2"/>
            <w:shd w:val="clear" w:color="auto" w:fill="E2EFD9" w:themeFill="accent6" w:themeFillTint="33"/>
            <w:vAlign w:val="center"/>
          </w:tcPr>
          <w:p w14:paraId="4CEB3B88" w14:textId="77777777" w:rsidR="00321DC1" w:rsidRDefault="00B412E3">
            <w:pPr>
              <w:rPr>
                <w:rFonts w:ascii="Calibri" w:hAnsi="Calibri" w:cs="Calibri"/>
              </w:rPr>
            </w:pPr>
            <w:r>
              <w:rPr>
                <w:rFonts w:ascii="Calibri" w:hAnsi="Calibri" w:cs="Calibri"/>
              </w:rPr>
              <w:t>Recommend</w:t>
            </w:r>
          </w:p>
        </w:tc>
        <w:tc>
          <w:tcPr>
            <w:tcW w:w="3150" w:type="dxa"/>
            <w:gridSpan w:val="2"/>
            <w:shd w:val="clear" w:color="auto" w:fill="auto"/>
            <w:vAlign w:val="center"/>
          </w:tcPr>
          <w:p w14:paraId="7757A2F9" w14:textId="77777777" w:rsidR="00321DC1" w:rsidRDefault="00321DC1">
            <w:pPr>
              <w:rPr>
                <w:rFonts w:ascii="Calibri" w:hAnsi="Calibri" w:cs="Calibri"/>
              </w:rPr>
            </w:pPr>
          </w:p>
        </w:tc>
      </w:tr>
      <w:tr w:rsidR="00321DC1" w14:paraId="7330357F" w14:textId="77777777">
        <w:trPr>
          <w:trHeight w:val="74"/>
        </w:trPr>
        <w:tc>
          <w:tcPr>
            <w:tcW w:w="828" w:type="dxa"/>
            <w:vAlign w:val="center"/>
          </w:tcPr>
          <w:p w14:paraId="39AC9C05" w14:textId="77777777" w:rsidR="00321DC1" w:rsidRDefault="00B412E3">
            <w:r>
              <w:t>1.23.3</w:t>
            </w:r>
          </w:p>
        </w:tc>
        <w:tc>
          <w:tcPr>
            <w:tcW w:w="6462" w:type="dxa"/>
            <w:gridSpan w:val="2"/>
            <w:shd w:val="clear" w:color="auto" w:fill="E2EFD9" w:themeFill="accent6" w:themeFillTint="33"/>
            <w:vAlign w:val="center"/>
          </w:tcPr>
          <w:p w14:paraId="2DEA431C" w14:textId="77777777" w:rsidR="00321DC1" w:rsidRDefault="00B412E3">
            <w:pPr>
              <w:rPr>
                <w:rFonts w:ascii="Calibri" w:hAnsi="Calibri" w:cs="Calibri"/>
              </w:rPr>
            </w:pPr>
            <w:r>
              <w:rPr>
                <w:rFonts w:ascii="Calibri" w:hAnsi="Calibri" w:cs="Calibri"/>
              </w:rPr>
              <w:t>Require</w:t>
            </w:r>
          </w:p>
        </w:tc>
        <w:tc>
          <w:tcPr>
            <w:tcW w:w="3150" w:type="dxa"/>
            <w:gridSpan w:val="2"/>
            <w:shd w:val="clear" w:color="auto" w:fill="auto"/>
            <w:vAlign w:val="center"/>
          </w:tcPr>
          <w:p w14:paraId="0F1D541A" w14:textId="77777777" w:rsidR="00321DC1" w:rsidRDefault="00321DC1">
            <w:pPr>
              <w:rPr>
                <w:rFonts w:ascii="Calibri" w:hAnsi="Calibri" w:cs="Calibri"/>
              </w:rPr>
            </w:pPr>
          </w:p>
        </w:tc>
      </w:tr>
      <w:tr w:rsidR="00321DC1" w14:paraId="4D06AE75" w14:textId="77777777">
        <w:trPr>
          <w:trHeight w:val="74"/>
        </w:trPr>
        <w:tc>
          <w:tcPr>
            <w:tcW w:w="828" w:type="dxa"/>
            <w:vAlign w:val="center"/>
          </w:tcPr>
          <w:p w14:paraId="1B8130FD" w14:textId="77777777" w:rsidR="00321DC1" w:rsidRDefault="00B412E3">
            <w:pPr>
              <w:rPr>
                <w:b/>
                <w:bCs/>
              </w:rPr>
            </w:pPr>
            <w:r>
              <w:rPr>
                <w:b/>
                <w:bCs/>
              </w:rPr>
              <w:t>1.24</w:t>
            </w:r>
          </w:p>
        </w:tc>
        <w:tc>
          <w:tcPr>
            <w:tcW w:w="9612" w:type="dxa"/>
            <w:gridSpan w:val="4"/>
            <w:shd w:val="clear" w:color="auto" w:fill="DEEAF6" w:themeFill="accent5" w:themeFillTint="33"/>
            <w:vAlign w:val="center"/>
          </w:tcPr>
          <w:p w14:paraId="46412A75" w14:textId="77777777" w:rsidR="00321DC1" w:rsidRDefault="00B412E3">
            <w:pPr>
              <w:rPr>
                <w:rFonts w:ascii="Calibri" w:hAnsi="Calibri" w:cs="Calibri"/>
              </w:rPr>
            </w:pPr>
            <w:r>
              <w:rPr>
                <w:rFonts w:ascii="Calibri" w:hAnsi="Calibri" w:cs="Calibri"/>
              </w:rPr>
              <w:t xml:space="preserve">If necessary, provide any additional clarification to the above responses about GHG emissions </w:t>
            </w:r>
            <w:r>
              <w:rPr>
                <w:rFonts w:ascii="Calibri" w:hAnsi="Calibri" w:cs="Calibri"/>
                <w:b/>
                <w:color w:val="7030A0"/>
              </w:rPr>
              <w:t>disclosure</w:t>
            </w:r>
            <w:r>
              <w:rPr>
                <w:rFonts w:ascii="Calibri" w:hAnsi="Calibri" w:cs="Calibri"/>
              </w:rPr>
              <w:t>.</w:t>
            </w:r>
          </w:p>
        </w:tc>
      </w:tr>
      <w:tr w:rsidR="00321DC1" w14:paraId="24B1755C" w14:textId="77777777">
        <w:trPr>
          <w:trHeight w:val="1020"/>
        </w:trPr>
        <w:tc>
          <w:tcPr>
            <w:tcW w:w="828" w:type="dxa"/>
            <w:vAlign w:val="center"/>
          </w:tcPr>
          <w:p w14:paraId="145FA42F" w14:textId="77777777" w:rsidR="00321DC1" w:rsidRDefault="00321DC1"/>
        </w:tc>
        <w:tc>
          <w:tcPr>
            <w:tcW w:w="9612" w:type="dxa"/>
            <w:gridSpan w:val="4"/>
            <w:vAlign w:val="center"/>
          </w:tcPr>
          <w:p w14:paraId="342A6535" w14:textId="77777777" w:rsidR="00321DC1" w:rsidRDefault="00321DC1">
            <w:pPr>
              <w:rPr>
                <w:rFonts w:ascii="Calibri" w:hAnsi="Calibri" w:cs="Calibri"/>
              </w:rPr>
            </w:pPr>
          </w:p>
          <w:p w14:paraId="59797CB1" w14:textId="77777777" w:rsidR="00321DC1" w:rsidRDefault="00321DC1"/>
        </w:tc>
      </w:tr>
      <w:tr w:rsidR="00321DC1" w14:paraId="00A9E9B2" w14:textId="77777777">
        <w:trPr>
          <w:trHeight w:val="1020"/>
        </w:trPr>
        <w:tc>
          <w:tcPr>
            <w:tcW w:w="10440" w:type="dxa"/>
            <w:gridSpan w:val="5"/>
            <w:shd w:val="clear" w:color="auto" w:fill="FFF2CC" w:themeFill="accent4" w:themeFillTint="33"/>
            <w:vAlign w:val="center"/>
          </w:tcPr>
          <w:p w14:paraId="46F002D8" w14:textId="77777777" w:rsidR="00321DC1" w:rsidRDefault="00B412E3">
            <w:pPr>
              <w:rPr>
                <w:rFonts w:ascii="Calibri" w:hAnsi="Calibri" w:cs="Calibri"/>
                <w:b/>
                <w:bCs/>
              </w:rPr>
            </w:pPr>
            <w:r>
              <w:rPr>
                <w:b/>
                <w:bCs/>
              </w:rPr>
              <w:t xml:space="preserve">If the </w:t>
            </w:r>
            <w:r>
              <w:rPr>
                <w:b/>
                <w:bCs/>
                <w:u w:val="single"/>
              </w:rPr>
              <w:t>disclosure of GHG emissions offsets or removals</w:t>
            </w:r>
            <w:r>
              <w:rPr>
                <w:b/>
                <w:bCs/>
              </w:rPr>
              <w:t xml:space="preserve"> is recommended or required, complete questions 1.24-1.26. Otherwise skip to question 1.27.</w:t>
            </w:r>
          </w:p>
        </w:tc>
      </w:tr>
      <w:tr w:rsidR="00321DC1" w14:paraId="0EA1B354" w14:textId="77777777">
        <w:trPr>
          <w:trHeight w:val="58"/>
        </w:trPr>
        <w:tc>
          <w:tcPr>
            <w:tcW w:w="828" w:type="dxa"/>
            <w:shd w:val="clear" w:color="auto" w:fill="auto"/>
            <w:vAlign w:val="center"/>
          </w:tcPr>
          <w:p w14:paraId="1177013F" w14:textId="77777777" w:rsidR="00321DC1" w:rsidRDefault="00B412E3">
            <w:pPr>
              <w:spacing w:line="276" w:lineRule="auto"/>
              <w:rPr>
                <w:rFonts w:ascii="Calibri" w:hAnsi="Calibri" w:cs="Calibri"/>
              </w:rPr>
            </w:pPr>
            <w:r>
              <w:rPr>
                <w:rFonts w:ascii="Calibri" w:hAnsi="Calibri" w:cs="Calibri"/>
                <w:b/>
                <w:bCs/>
              </w:rPr>
              <w:lastRenderedPageBreak/>
              <w:t>1.25</w:t>
            </w:r>
          </w:p>
        </w:tc>
        <w:tc>
          <w:tcPr>
            <w:tcW w:w="9612" w:type="dxa"/>
            <w:gridSpan w:val="4"/>
            <w:shd w:val="clear" w:color="auto" w:fill="DEEAF6" w:themeFill="accent5" w:themeFillTint="33"/>
            <w:vAlign w:val="center"/>
          </w:tcPr>
          <w:p w14:paraId="1D778E7A" w14:textId="77777777" w:rsidR="00321DC1" w:rsidRDefault="00B412E3">
            <w:pPr>
              <w:spacing w:line="276" w:lineRule="auto"/>
              <w:rPr>
                <w:rFonts w:ascii="Calibri" w:hAnsi="Calibri" w:cs="Calibri"/>
              </w:rPr>
            </w:pPr>
            <w:r>
              <w:rPr>
                <w:rFonts w:ascii="Calibri" w:hAnsi="Calibri" w:cs="Calibri"/>
              </w:rP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Fonts w:ascii="Calibri" w:hAnsi="Calibri" w:cs="Calibri"/>
              </w:rPr>
              <w:t>recommend or require any of the following? Select all that apply using an X.</w:t>
            </w:r>
          </w:p>
        </w:tc>
      </w:tr>
      <w:tr w:rsidR="00321DC1" w14:paraId="1AC46298" w14:textId="77777777">
        <w:trPr>
          <w:trHeight w:val="62"/>
        </w:trPr>
        <w:tc>
          <w:tcPr>
            <w:tcW w:w="828" w:type="dxa"/>
            <w:vAlign w:val="center"/>
          </w:tcPr>
          <w:p w14:paraId="6C6966E8" w14:textId="77777777" w:rsidR="00321DC1" w:rsidRDefault="00321DC1">
            <w:pPr>
              <w:spacing w:line="276" w:lineRule="auto"/>
              <w:rPr>
                <w:rFonts w:ascii="Calibri" w:hAnsi="Calibri" w:cs="Calibri"/>
                <w:b/>
                <w:bCs/>
              </w:rPr>
            </w:pPr>
          </w:p>
        </w:tc>
        <w:tc>
          <w:tcPr>
            <w:tcW w:w="4752" w:type="dxa"/>
            <w:shd w:val="clear" w:color="auto" w:fill="E2EFD9" w:themeFill="accent6" w:themeFillTint="33"/>
            <w:vAlign w:val="center"/>
          </w:tcPr>
          <w:p w14:paraId="229DBC1F" w14:textId="77777777" w:rsidR="00321DC1" w:rsidRDefault="00321DC1">
            <w:pPr>
              <w:spacing w:line="276" w:lineRule="auto"/>
              <w:rPr>
                <w:rFonts w:ascii="Calibri" w:hAnsi="Calibri" w:cs="Calibri"/>
              </w:rPr>
            </w:pPr>
          </w:p>
        </w:tc>
        <w:tc>
          <w:tcPr>
            <w:tcW w:w="1710" w:type="dxa"/>
            <w:shd w:val="clear" w:color="auto" w:fill="E2EFD9" w:themeFill="accent6" w:themeFillTint="33"/>
            <w:vAlign w:val="center"/>
          </w:tcPr>
          <w:p w14:paraId="1846A770" w14:textId="77777777" w:rsidR="00321DC1" w:rsidRDefault="00B412E3">
            <w:pPr>
              <w:spacing w:line="276" w:lineRule="auto"/>
              <w:jc w:val="center"/>
              <w:rPr>
                <w:rFonts w:ascii="Calibri" w:hAnsi="Calibri" w:cs="Calibri"/>
              </w:rPr>
            </w:pPr>
            <w:r>
              <w:rPr>
                <w:rFonts w:ascii="Calibri" w:hAnsi="Calibri" w:cs="Calibri"/>
              </w:rPr>
              <w:t>Recommended</w:t>
            </w:r>
          </w:p>
        </w:tc>
        <w:tc>
          <w:tcPr>
            <w:tcW w:w="1620" w:type="dxa"/>
            <w:shd w:val="clear" w:color="auto" w:fill="E2EFD9" w:themeFill="accent6" w:themeFillTint="33"/>
            <w:vAlign w:val="center"/>
          </w:tcPr>
          <w:p w14:paraId="699233AD" w14:textId="77777777" w:rsidR="00321DC1" w:rsidRDefault="00B412E3">
            <w:pPr>
              <w:spacing w:line="276" w:lineRule="auto"/>
              <w:jc w:val="center"/>
              <w:rPr>
                <w:rFonts w:ascii="Calibri" w:hAnsi="Calibri" w:cs="Calibri"/>
              </w:rPr>
            </w:pPr>
            <w:r>
              <w:rPr>
                <w:rFonts w:ascii="Calibri" w:hAnsi="Calibri" w:cs="Calibri"/>
              </w:rPr>
              <w:t>Required</w:t>
            </w:r>
          </w:p>
        </w:tc>
        <w:tc>
          <w:tcPr>
            <w:tcW w:w="1530" w:type="dxa"/>
            <w:shd w:val="clear" w:color="auto" w:fill="E2EFD9" w:themeFill="accent6" w:themeFillTint="33"/>
            <w:vAlign w:val="center"/>
          </w:tcPr>
          <w:p w14:paraId="28D55255" w14:textId="77777777" w:rsidR="00321DC1" w:rsidRDefault="00B412E3">
            <w:pPr>
              <w:spacing w:line="276" w:lineRule="auto"/>
              <w:jc w:val="center"/>
              <w:rPr>
                <w:rFonts w:ascii="Calibri" w:hAnsi="Calibri" w:cs="Calibri"/>
              </w:rPr>
            </w:pPr>
            <w:r>
              <w:rPr>
                <w:rFonts w:ascii="Calibri" w:hAnsi="Calibri" w:cs="Calibri"/>
              </w:rPr>
              <w:t>Not specified</w:t>
            </w:r>
          </w:p>
        </w:tc>
      </w:tr>
      <w:tr w:rsidR="00321DC1" w14:paraId="42D31E39" w14:textId="77777777">
        <w:trPr>
          <w:trHeight w:val="60"/>
        </w:trPr>
        <w:tc>
          <w:tcPr>
            <w:tcW w:w="828" w:type="dxa"/>
            <w:vAlign w:val="center"/>
          </w:tcPr>
          <w:p w14:paraId="7B072147" w14:textId="77777777" w:rsidR="00321DC1" w:rsidRDefault="00B412E3">
            <w:pPr>
              <w:spacing w:line="276" w:lineRule="auto"/>
              <w:rPr>
                <w:rFonts w:ascii="Calibri" w:hAnsi="Calibri" w:cs="Calibri"/>
              </w:rPr>
            </w:pPr>
            <w:r>
              <w:rPr>
                <w:rFonts w:ascii="Calibri" w:hAnsi="Calibri" w:cs="Calibri"/>
              </w:rPr>
              <w:t>1.25.1</w:t>
            </w:r>
          </w:p>
        </w:tc>
        <w:tc>
          <w:tcPr>
            <w:tcW w:w="4752" w:type="dxa"/>
            <w:shd w:val="clear" w:color="auto" w:fill="DEEAF6" w:themeFill="accent5" w:themeFillTint="33"/>
            <w:vAlign w:val="center"/>
          </w:tcPr>
          <w:p w14:paraId="5B94AC9C" w14:textId="77777777" w:rsidR="00321DC1" w:rsidRDefault="00B412E3">
            <w:pPr>
              <w:spacing w:line="276" w:lineRule="auto"/>
              <w:rPr>
                <w:rFonts w:ascii="Calibri" w:hAnsi="Calibri" w:cs="Calibri"/>
              </w:rPr>
            </w:pPr>
            <w:r>
              <w:rPr>
                <w:rFonts w:ascii="Calibri" w:hAnsi="Calibri" w:cs="Calibri"/>
              </w:rPr>
              <w:t xml:space="preserve">Entities disclose </w:t>
            </w:r>
            <w:r>
              <w:rPr>
                <w:rFonts w:ascii="Calibri" w:hAnsi="Calibri" w:cs="Calibri"/>
                <w:b/>
                <w:bCs/>
                <w:color w:val="7030A0"/>
              </w:rPr>
              <w:t xml:space="preserve">offsetting </w:t>
            </w:r>
            <w:r>
              <w:rPr>
                <w:rFonts w:ascii="Calibri" w:hAnsi="Calibri" w:cs="Calibri"/>
              </w:rPr>
              <w:t>purchases</w:t>
            </w:r>
          </w:p>
        </w:tc>
        <w:tc>
          <w:tcPr>
            <w:tcW w:w="1710" w:type="dxa"/>
            <w:vAlign w:val="center"/>
          </w:tcPr>
          <w:p w14:paraId="71AEB469" w14:textId="77777777" w:rsidR="00321DC1" w:rsidRDefault="00321DC1">
            <w:pPr>
              <w:spacing w:line="276" w:lineRule="auto"/>
              <w:rPr>
                <w:rFonts w:ascii="Calibri" w:hAnsi="Calibri" w:cs="Calibri"/>
              </w:rPr>
            </w:pPr>
          </w:p>
        </w:tc>
        <w:tc>
          <w:tcPr>
            <w:tcW w:w="1620" w:type="dxa"/>
            <w:vAlign w:val="center"/>
          </w:tcPr>
          <w:p w14:paraId="564C14E2" w14:textId="77777777" w:rsidR="00321DC1" w:rsidRDefault="00321DC1">
            <w:pPr>
              <w:spacing w:line="276" w:lineRule="auto"/>
              <w:rPr>
                <w:rFonts w:ascii="Calibri" w:hAnsi="Calibri" w:cs="Calibri"/>
              </w:rPr>
            </w:pPr>
          </w:p>
        </w:tc>
        <w:tc>
          <w:tcPr>
            <w:tcW w:w="1530" w:type="dxa"/>
            <w:vAlign w:val="center"/>
          </w:tcPr>
          <w:p w14:paraId="3FC9FBF1" w14:textId="77777777" w:rsidR="00321DC1" w:rsidRDefault="00321DC1">
            <w:pPr>
              <w:spacing w:line="276" w:lineRule="auto"/>
              <w:rPr>
                <w:rFonts w:ascii="Calibri" w:hAnsi="Calibri" w:cs="Calibri"/>
              </w:rPr>
            </w:pPr>
          </w:p>
        </w:tc>
      </w:tr>
      <w:tr w:rsidR="00321DC1" w14:paraId="7BC1372C" w14:textId="77777777">
        <w:trPr>
          <w:trHeight w:val="60"/>
        </w:trPr>
        <w:tc>
          <w:tcPr>
            <w:tcW w:w="828" w:type="dxa"/>
            <w:vAlign w:val="center"/>
          </w:tcPr>
          <w:p w14:paraId="383B4A19" w14:textId="77777777" w:rsidR="00321DC1" w:rsidRDefault="00B412E3">
            <w:pPr>
              <w:spacing w:line="276" w:lineRule="auto"/>
              <w:rPr>
                <w:rFonts w:ascii="Calibri" w:hAnsi="Calibri" w:cs="Calibri"/>
              </w:rPr>
            </w:pPr>
            <w:r>
              <w:rPr>
                <w:rFonts w:ascii="Calibri" w:hAnsi="Calibri" w:cs="Calibri"/>
              </w:rPr>
              <w:t>1.25.2</w:t>
            </w:r>
          </w:p>
        </w:tc>
        <w:tc>
          <w:tcPr>
            <w:tcW w:w="4752" w:type="dxa"/>
            <w:shd w:val="clear" w:color="auto" w:fill="DEEAF6" w:themeFill="accent5" w:themeFillTint="33"/>
            <w:vAlign w:val="center"/>
          </w:tcPr>
          <w:p w14:paraId="55966F4E" w14:textId="77777777" w:rsidR="00321DC1" w:rsidRDefault="00B412E3">
            <w:pPr>
              <w:spacing w:line="276" w:lineRule="auto"/>
              <w:rPr>
                <w:rFonts w:ascii="Calibri" w:hAnsi="Calibri" w:cs="Calibri"/>
              </w:rPr>
            </w:pPr>
            <w:r>
              <w:rPr>
                <w:rFonts w:ascii="Calibri" w:hAnsi="Calibri" w:cs="Calibri"/>
              </w:rPr>
              <w:t xml:space="preserve">Entities disclose whether purchased </w:t>
            </w:r>
            <w:r>
              <w:rPr>
                <w:rFonts w:eastAsia="Times New Roman" w:cstheme="minorHAnsi"/>
                <w:b/>
                <w:bCs/>
                <w:color w:val="7030A0"/>
                <w:kern w:val="0"/>
                <w:lang w:eastAsia="en-GB"/>
                <w14:ligatures w14:val="none"/>
              </w:rPr>
              <w:t>offset</w:t>
            </w:r>
            <w:r>
              <w:rPr>
                <w:rFonts w:ascii="Calibri" w:hAnsi="Calibri" w:cs="Calibri"/>
              </w:rPr>
              <w:t xml:space="preserve"> are verified</w:t>
            </w:r>
          </w:p>
        </w:tc>
        <w:tc>
          <w:tcPr>
            <w:tcW w:w="1710" w:type="dxa"/>
            <w:vAlign w:val="center"/>
          </w:tcPr>
          <w:p w14:paraId="0738F575" w14:textId="77777777" w:rsidR="00321DC1" w:rsidRDefault="00321DC1">
            <w:pPr>
              <w:spacing w:line="276" w:lineRule="auto"/>
              <w:rPr>
                <w:rFonts w:ascii="Calibri" w:hAnsi="Calibri" w:cs="Calibri"/>
              </w:rPr>
            </w:pPr>
          </w:p>
        </w:tc>
        <w:tc>
          <w:tcPr>
            <w:tcW w:w="1620" w:type="dxa"/>
            <w:vAlign w:val="center"/>
          </w:tcPr>
          <w:p w14:paraId="2F2D2F1F" w14:textId="77777777" w:rsidR="00321DC1" w:rsidRDefault="00321DC1">
            <w:pPr>
              <w:spacing w:line="276" w:lineRule="auto"/>
              <w:rPr>
                <w:rFonts w:ascii="Calibri" w:hAnsi="Calibri" w:cs="Calibri"/>
              </w:rPr>
            </w:pPr>
          </w:p>
        </w:tc>
        <w:tc>
          <w:tcPr>
            <w:tcW w:w="1530" w:type="dxa"/>
            <w:vAlign w:val="center"/>
          </w:tcPr>
          <w:p w14:paraId="737572C7" w14:textId="77777777" w:rsidR="00321DC1" w:rsidRDefault="00321DC1">
            <w:pPr>
              <w:spacing w:line="276" w:lineRule="auto"/>
              <w:rPr>
                <w:rFonts w:ascii="Calibri" w:hAnsi="Calibri" w:cs="Calibri"/>
              </w:rPr>
            </w:pPr>
          </w:p>
        </w:tc>
      </w:tr>
      <w:tr w:rsidR="00321DC1" w14:paraId="48B3AD0D" w14:textId="77777777">
        <w:trPr>
          <w:trHeight w:val="60"/>
        </w:trPr>
        <w:tc>
          <w:tcPr>
            <w:tcW w:w="828" w:type="dxa"/>
            <w:vAlign w:val="center"/>
          </w:tcPr>
          <w:p w14:paraId="3E6E8EFE" w14:textId="77777777" w:rsidR="00321DC1" w:rsidRDefault="00B412E3">
            <w:pPr>
              <w:spacing w:line="276" w:lineRule="auto"/>
              <w:rPr>
                <w:rFonts w:ascii="Calibri" w:hAnsi="Calibri" w:cs="Calibri"/>
              </w:rPr>
            </w:pPr>
            <w:r>
              <w:rPr>
                <w:rFonts w:ascii="Calibri" w:hAnsi="Calibri" w:cs="Calibri"/>
              </w:rPr>
              <w:t>1.25.3</w:t>
            </w:r>
          </w:p>
        </w:tc>
        <w:tc>
          <w:tcPr>
            <w:tcW w:w="4752" w:type="dxa"/>
            <w:shd w:val="clear" w:color="auto" w:fill="DEEAF6" w:themeFill="accent5" w:themeFillTint="33"/>
            <w:vAlign w:val="center"/>
          </w:tcPr>
          <w:p w14:paraId="3270716D" w14:textId="77777777" w:rsidR="00321DC1" w:rsidRDefault="00B412E3">
            <w:pPr>
              <w:spacing w:line="276" w:lineRule="auto"/>
              <w:rPr>
                <w:rFonts w:ascii="Calibri" w:hAnsi="Calibri" w:cs="Calibri"/>
              </w:rPr>
            </w:pPr>
            <w:r>
              <w:t xml:space="preserve">Certifications and/or standards for the use of </w:t>
            </w:r>
            <w:r>
              <w:rPr>
                <w:b/>
                <w:color w:val="7030A0"/>
              </w:rPr>
              <w:t xml:space="preserve">GHG </w:t>
            </w:r>
            <w:r>
              <w:rPr>
                <w:b/>
                <w:bCs/>
                <w:color w:val="7030A0"/>
              </w:rPr>
              <w:t xml:space="preserve">offsetting </w:t>
            </w:r>
            <w:r>
              <w:rPr>
                <w:b/>
                <w:color w:val="7030A0"/>
              </w:rPr>
              <w:t>or removals</w:t>
            </w:r>
          </w:p>
        </w:tc>
        <w:tc>
          <w:tcPr>
            <w:tcW w:w="1710" w:type="dxa"/>
            <w:vAlign w:val="center"/>
          </w:tcPr>
          <w:p w14:paraId="1EBC438F" w14:textId="77777777" w:rsidR="00321DC1" w:rsidRDefault="00321DC1">
            <w:pPr>
              <w:spacing w:line="276" w:lineRule="auto"/>
              <w:rPr>
                <w:rFonts w:ascii="Calibri" w:hAnsi="Calibri" w:cs="Calibri"/>
              </w:rPr>
            </w:pPr>
          </w:p>
        </w:tc>
        <w:tc>
          <w:tcPr>
            <w:tcW w:w="1620" w:type="dxa"/>
            <w:vAlign w:val="center"/>
          </w:tcPr>
          <w:p w14:paraId="37787A13" w14:textId="77777777" w:rsidR="00321DC1" w:rsidRDefault="00321DC1">
            <w:pPr>
              <w:spacing w:line="276" w:lineRule="auto"/>
              <w:rPr>
                <w:rFonts w:ascii="Calibri" w:hAnsi="Calibri" w:cs="Calibri"/>
              </w:rPr>
            </w:pPr>
          </w:p>
        </w:tc>
        <w:tc>
          <w:tcPr>
            <w:tcW w:w="1530" w:type="dxa"/>
            <w:vAlign w:val="center"/>
          </w:tcPr>
          <w:p w14:paraId="23EFFC6D" w14:textId="77777777" w:rsidR="00321DC1" w:rsidRDefault="00321DC1">
            <w:pPr>
              <w:spacing w:line="276" w:lineRule="auto"/>
              <w:rPr>
                <w:rFonts w:ascii="Calibri" w:hAnsi="Calibri" w:cs="Calibri"/>
              </w:rPr>
            </w:pPr>
          </w:p>
        </w:tc>
      </w:tr>
      <w:tr w:rsidR="00321DC1" w14:paraId="70333DDB" w14:textId="77777777">
        <w:trPr>
          <w:trHeight w:val="74"/>
        </w:trPr>
        <w:tc>
          <w:tcPr>
            <w:tcW w:w="828" w:type="dxa"/>
            <w:vAlign w:val="center"/>
          </w:tcPr>
          <w:p w14:paraId="3002A231" w14:textId="77777777" w:rsidR="00321DC1" w:rsidRDefault="00B412E3">
            <w:pPr>
              <w:rPr>
                <w:b/>
                <w:bCs/>
              </w:rPr>
            </w:pPr>
            <w:r>
              <w:rPr>
                <w:b/>
                <w:bCs/>
              </w:rPr>
              <w:t>1.26</w:t>
            </w:r>
          </w:p>
        </w:tc>
        <w:tc>
          <w:tcPr>
            <w:tcW w:w="9612" w:type="dxa"/>
            <w:gridSpan w:val="4"/>
            <w:shd w:val="clear" w:color="auto" w:fill="DEEAF6" w:themeFill="accent5" w:themeFillTint="33"/>
            <w:vAlign w:val="center"/>
          </w:tcPr>
          <w:p w14:paraId="7014FCCD" w14:textId="77777777" w:rsidR="00321DC1" w:rsidRDefault="00B412E3">
            <w:r>
              <w:t xml:space="preserve">Describe the provisions in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recommending or requiring the </w:t>
            </w:r>
            <w:r>
              <w:rPr>
                <w:b/>
                <w:color w:val="7030A0"/>
              </w:rPr>
              <w:t>disclosure</w:t>
            </w:r>
            <w:r>
              <w:t xml:space="preserve"> of </w:t>
            </w:r>
            <w:r>
              <w:rPr>
                <w:b/>
                <w:color w:val="7030A0"/>
              </w:rPr>
              <w:t>GHG emissions offsets or removals</w:t>
            </w:r>
            <w:r>
              <w:t xml:space="preserve"> identified above.</w:t>
            </w:r>
          </w:p>
        </w:tc>
      </w:tr>
      <w:tr w:rsidR="00321DC1" w14:paraId="120DB61F" w14:textId="77777777">
        <w:trPr>
          <w:trHeight w:val="1020"/>
        </w:trPr>
        <w:tc>
          <w:tcPr>
            <w:tcW w:w="828" w:type="dxa"/>
            <w:vAlign w:val="center"/>
          </w:tcPr>
          <w:p w14:paraId="78D8DE49" w14:textId="77777777" w:rsidR="00321DC1" w:rsidRDefault="00321DC1"/>
        </w:tc>
        <w:tc>
          <w:tcPr>
            <w:tcW w:w="9612" w:type="dxa"/>
            <w:gridSpan w:val="4"/>
            <w:shd w:val="clear" w:color="auto" w:fill="auto"/>
            <w:vAlign w:val="center"/>
          </w:tcPr>
          <w:p w14:paraId="32D48DBB" w14:textId="77777777" w:rsidR="00321DC1" w:rsidRDefault="00321DC1"/>
          <w:p w14:paraId="1F4E187A" w14:textId="77777777" w:rsidR="00321DC1" w:rsidRDefault="00321DC1"/>
        </w:tc>
      </w:tr>
      <w:tr w:rsidR="00321DC1" w14:paraId="0C4AD4E0" w14:textId="77777777">
        <w:trPr>
          <w:trHeight w:val="74"/>
        </w:trPr>
        <w:tc>
          <w:tcPr>
            <w:tcW w:w="828" w:type="dxa"/>
            <w:vAlign w:val="center"/>
          </w:tcPr>
          <w:p w14:paraId="331086C6" w14:textId="77777777" w:rsidR="00321DC1" w:rsidRDefault="00B412E3">
            <w:pPr>
              <w:rPr>
                <w:b/>
                <w:bCs/>
              </w:rPr>
            </w:pPr>
            <w:r>
              <w:rPr>
                <w:b/>
                <w:bCs/>
              </w:rPr>
              <w:t>1.27</w:t>
            </w:r>
          </w:p>
        </w:tc>
        <w:tc>
          <w:tcPr>
            <w:tcW w:w="9612" w:type="dxa"/>
            <w:gridSpan w:val="4"/>
            <w:shd w:val="clear" w:color="auto" w:fill="DEEAF6" w:themeFill="accent5" w:themeFillTint="33"/>
            <w:vAlign w:val="center"/>
          </w:tcPr>
          <w:p w14:paraId="1C0F26A9"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include any other recommendations or requirements regarding the appropriate use of </w:t>
            </w:r>
            <w:r>
              <w:rPr>
                <w:b/>
                <w:color w:val="7030A0"/>
              </w:rPr>
              <w:t>offsets and/or removals</w:t>
            </w:r>
            <w:r>
              <w:t>? If so, please describe.</w:t>
            </w:r>
          </w:p>
        </w:tc>
      </w:tr>
      <w:tr w:rsidR="00321DC1" w14:paraId="3871D1C2" w14:textId="77777777">
        <w:trPr>
          <w:trHeight w:val="1020"/>
        </w:trPr>
        <w:tc>
          <w:tcPr>
            <w:tcW w:w="828" w:type="dxa"/>
            <w:vAlign w:val="center"/>
          </w:tcPr>
          <w:p w14:paraId="2DD540AF" w14:textId="77777777" w:rsidR="00321DC1" w:rsidRDefault="00321DC1"/>
        </w:tc>
        <w:tc>
          <w:tcPr>
            <w:tcW w:w="9612" w:type="dxa"/>
            <w:gridSpan w:val="4"/>
            <w:vAlign w:val="center"/>
          </w:tcPr>
          <w:p w14:paraId="691F52F6" w14:textId="77777777" w:rsidR="00321DC1" w:rsidRDefault="00321DC1"/>
          <w:p w14:paraId="71BE9BF4" w14:textId="77777777" w:rsidR="00321DC1" w:rsidRDefault="00321DC1"/>
        </w:tc>
      </w:tr>
      <w:tr w:rsidR="00321DC1" w14:paraId="77F4E1E4" w14:textId="77777777">
        <w:trPr>
          <w:trHeight w:val="1020"/>
        </w:trPr>
        <w:tc>
          <w:tcPr>
            <w:tcW w:w="10440" w:type="dxa"/>
            <w:gridSpan w:val="5"/>
            <w:shd w:val="clear" w:color="auto" w:fill="FDF2CC"/>
            <w:vAlign w:val="center"/>
          </w:tcPr>
          <w:p w14:paraId="0188CB88" w14:textId="77777777" w:rsidR="00321DC1" w:rsidRDefault="00B412E3">
            <w:pPr>
              <w:rPr>
                <w:b/>
                <w:bCs/>
              </w:rPr>
            </w:pPr>
            <w:r>
              <w:rPr>
                <w:b/>
                <w:bCs/>
              </w:rPr>
              <w:t xml:space="preserve">If the </w:t>
            </w:r>
            <w:r>
              <w:rPr>
                <w:b/>
                <w:bCs/>
                <w:u w:val="single"/>
              </w:rPr>
              <w:t>disclosure of GHG emissions reduction targets</w:t>
            </w:r>
            <w:r>
              <w:rPr>
                <w:b/>
                <w:bCs/>
              </w:rPr>
              <w:t xml:space="preserve"> is recommended or required, complete questions 1.27-1.38. Otherwise skip to question 1.39.</w:t>
            </w:r>
          </w:p>
        </w:tc>
      </w:tr>
      <w:tr w:rsidR="00321DC1" w14:paraId="194010E4" w14:textId="77777777">
        <w:trPr>
          <w:trHeight w:val="74"/>
        </w:trPr>
        <w:tc>
          <w:tcPr>
            <w:tcW w:w="828" w:type="dxa"/>
            <w:vAlign w:val="center"/>
          </w:tcPr>
          <w:p w14:paraId="088ADE98" w14:textId="77777777" w:rsidR="00321DC1" w:rsidRDefault="00B412E3">
            <w:pPr>
              <w:rPr>
                <w:b/>
                <w:bCs/>
              </w:rPr>
            </w:pPr>
            <w:r>
              <w:rPr>
                <w:b/>
                <w:bCs/>
              </w:rPr>
              <w:t>1.28</w:t>
            </w:r>
          </w:p>
        </w:tc>
        <w:tc>
          <w:tcPr>
            <w:tcW w:w="9612" w:type="dxa"/>
            <w:gridSpan w:val="4"/>
            <w:shd w:val="clear" w:color="auto" w:fill="DEEAF6" w:themeFill="accent5" w:themeFillTint="33"/>
            <w:vAlign w:val="center"/>
          </w:tcPr>
          <w:p w14:paraId="528A287C" w14:textId="77777777" w:rsidR="00321DC1" w:rsidRDefault="00B412E3">
            <w:r>
              <w:t xml:space="preserve">Which of the following targets or data related to targets 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request entities disclose? Select all that apply using an X.  </w:t>
            </w:r>
          </w:p>
        </w:tc>
      </w:tr>
      <w:tr w:rsidR="00321DC1" w14:paraId="070073E8" w14:textId="77777777">
        <w:trPr>
          <w:trHeight w:val="25"/>
        </w:trPr>
        <w:tc>
          <w:tcPr>
            <w:tcW w:w="828" w:type="dxa"/>
            <w:vAlign w:val="center"/>
          </w:tcPr>
          <w:p w14:paraId="49D4A743" w14:textId="77777777" w:rsidR="00321DC1" w:rsidRDefault="00321DC1"/>
        </w:tc>
        <w:tc>
          <w:tcPr>
            <w:tcW w:w="4752" w:type="dxa"/>
            <w:shd w:val="clear" w:color="auto" w:fill="E2EFD9" w:themeFill="accent6" w:themeFillTint="33"/>
            <w:vAlign w:val="center"/>
          </w:tcPr>
          <w:p w14:paraId="7E218429" w14:textId="77777777" w:rsidR="00321DC1" w:rsidRDefault="00321DC1"/>
        </w:tc>
        <w:tc>
          <w:tcPr>
            <w:tcW w:w="1710" w:type="dxa"/>
            <w:shd w:val="clear" w:color="auto" w:fill="E2EFD9" w:themeFill="accent6" w:themeFillTint="33"/>
            <w:vAlign w:val="center"/>
          </w:tcPr>
          <w:p w14:paraId="66D81C64" w14:textId="77777777" w:rsidR="00321DC1" w:rsidRDefault="00B412E3">
            <w:pPr>
              <w:jc w:val="center"/>
              <w:rPr>
                <w:sz w:val="22"/>
                <w:szCs w:val="22"/>
              </w:rPr>
            </w:pPr>
            <w:r>
              <w:rPr>
                <w:sz w:val="22"/>
                <w:szCs w:val="22"/>
              </w:rPr>
              <w:t>Recommended</w:t>
            </w:r>
          </w:p>
        </w:tc>
        <w:tc>
          <w:tcPr>
            <w:tcW w:w="1620" w:type="dxa"/>
            <w:shd w:val="clear" w:color="auto" w:fill="E2EFD9" w:themeFill="accent6" w:themeFillTint="33"/>
            <w:vAlign w:val="center"/>
          </w:tcPr>
          <w:p w14:paraId="0BC62024" w14:textId="77777777" w:rsidR="00321DC1" w:rsidRDefault="00B412E3">
            <w:pPr>
              <w:jc w:val="center"/>
              <w:rPr>
                <w:sz w:val="22"/>
                <w:szCs w:val="22"/>
              </w:rPr>
            </w:pPr>
            <w:r>
              <w:rPr>
                <w:sz w:val="22"/>
                <w:szCs w:val="22"/>
              </w:rPr>
              <w:t>Required</w:t>
            </w:r>
          </w:p>
        </w:tc>
        <w:tc>
          <w:tcPr>
            <w:tcW w:w="1530" w:type="dxa"/>
            <w:shd w:val="clear" w:color="auto" w:fill="E2EFD9" w:themeFill="accent6" w:themeFillTint="33"/>
            <w:vAlign w:val="center"/>
          </w:tcPr>
          <w:p w14:paraId="4ACBC990" w14:textId="77777777" w:rsidR="00321DC1" w:rsidRDefault="00B412E3">
            <w:pPr>
              <w:jc w:val="center"/>
              <w:rPr>
                <w:sz w:val="22"/>
                <w:szCs w:val="22"/>
              </w:rPr>
            </w:pPr>
            <w:r>
              <w:rPr>
                <w:sz w:val="22"/>
                <w:szCs w:val="22"/>
              </w:rPr>
              <w:t>Neither recommended nor required</w:t>
            </w:r>
          </w:p>
        </w:tc>
      </w:tr>
      <w:tr w:rsidR="00321DC1" w14:paraId="6E807899" w14:textId="77777777">
        <w:trPr>
          <w:trHeight w:val="21"/>
        </w:trPr>
        <w:tc>
          <w:tcPr>
            <w:tcW w:w="828" w:type="dxa"/>
            <w:vAlign w:val="center"/>
          </w:tcPr>
          <w:p w14:paraId="376B2F8C" w14:textId="77777777" w:rsidR="00321DC1" w:rsidRDefault="00B412E3">
            <w:r>
              <w:t>1.28.1</w:t>
            </w:r>
          </w:p>
        </w:tc>
        <w:tc>
          <w:tcPr>
            <w:tcW w:w="4752" w:type="dxa"/>
            <w:shd w:val="clear" w:color="auto" w:fill="DEEAF6" w:themeFill="accent5" w:themeFillTint="33"/>
            <w:vAlign w:val="center"/>
          </w:tcPr>
          <w:p w14:paraId="260BE467" w14:textId="77777777" w:rsidR="00321DC1" w:rsidRDefault="00B412E3">
            <w:r>
              <w:t xml:space="preserve">An </w:t>
            </w:r>
            <w:r>
              <w:rPr>
                <w:b/>
                <w:bCs/>
                <w:color w:val="7030A0"/>
              </w:rPr>
              <w:t xml:space="preserve">absolute </w:t>
            </w:r>
            <w:r>
              <w:rPr>
                <w:b/>
                <w:color w:val="7030A0"/>
              </w:rPr>
              <w:t>emissions reductions</w:t>
            </w:r>
            <w:r>
              <w:rPr>
                <w:color w:val="7030A0"/>
              </w:rPr>
              <w:t xml:space="preserve"> </w:t>
            </w:r>
            <w:r>
              <w:t>target</w:t>
            </w:r>
          </w:p>
        </w:tc>
        <w:tc>
          <w:tcPr>
            <w:tcW w:w="1710" w:type="dxa"/>
            <w:shd w:val="clear" w:color="auto" w:fill="auto"/>
            <w:vAlign w:val="center"/>
          </w:tcPr>
          <w:p w14:paraId="31461564" w14:textId="77777777" w:rsidR="00321DC1" w:rsidRDefault="00321DC1"/>
        </w:tc>
        <w:tc>
          <w:tcPr>
            <w:tcW w:w="1620" w:type="dxa"/>
            <w:shd w:val="clear" w:color="auto" w:fill="auto"/>
            <w:vAlign w:val="center"/>
          </w:tcPr>
          <w:p w14:paraId="68AF6C3A" w14:textId="77777777" w:rsidR="00321DC1" w:rsidRDefault="00321DC1"/>
        </w:tc>
        <w:tc>
          <w:tcPr>
            <w:tcW w:w="1530" w:type="dxa"/>
            <w:shd w:val="clear" w:color="auto" w:fill="auto"/>
            <w:vAlign w:val="center"/>
          </w:tcPr>
          <w:p w14:paraId="2CD7D12D" w14:textId="77777777" w:rsidR="00321DC1" w:rsidRDefault="00321DC1"/>
        </w:tc>
      </w:tr>
      <w:tr w:rsidR="00321DC1" w14:paraId="78B77280" w14:textId="77777777">
        <w:trPr>
          <w:trHeight w:val="21"/>
        </w:trPr>
        <w:tc>
          <w:tcPr>
            <w:tcW w:w="828" w:type="dxa"/>
            <w:vAlign w:val="center"/>
          </w:tcPr>
          <w:p w14:paraId="519F69D6" w14:textId="77777777" w:rsidR="00321DC1" w:rsidRDefault="00B412E3">
            <w:r>
              <w:t>1.28.2</w:t>
            </w:r>
          </w:p>
        </w:tc>
        <w:tc>
          <w:tcPr>
            <w:tcW w:w="4752" w:type="dxa"/>
            <w:shd w:val="clear" w:color="auto" w:fill="DEEAF6" w:themeFill="accent5" w:themeFillTint="33"/>
            <w:vAlign w:val="center"/>
          </w:tcPr>
          <w:p w14:paraId="6BAC1214" w14:textId="77777777" w:rsidR="00321DC1" w:rsidRDefault="00B412E3">
            <w:r>
              <w:t xml:space="preserve">An </w:t>
            </w:r>
            <w:r>
              <w:rPr>
                <w:b/>
                <w:bCs/>
                <w:color w:val="7030A0"/>
              </w:rPr>
              <w:t>intensity-based</w:t>
            </w:r>
            <w:r>
              <w:t xml:space="preserve"> </w:t>
            </w:r>
            <w:r>
              <w:rPr>
                <w:b/>
                <w:color w:val="7030A0"/>
              </w:rPr>
              <w:t>emissions reductions</w:t>
            </w:r>
            <w:r>
              <w:rPr>
                <w:color w:val="7030A0"/>
              </w:rPr>
              <w:t xml:space="preserve"> </w:t>
            </w:r>
            <w:r>
              <w:t>target</w:t>
            </w:r>
          </w:p>
        </w:tc>
        <w:tc>
          <w:tcPr>
            <w:tcW w:w="1710" w:type="dxa"/>
            <w:shd w:val="clear" w:color="auto" w:fill="auto"/>
            <w:vAlign w:val="center"/>
          </w:tcPr>
          <w:p w14:paraId="433E7337" w14:textId="77777777" w:rsidR="00321DC1" w:rsidRDefault="00321DC1"/>
        </w:tc>
        <w:tc>
          <w:tcPr>
            <w:tcW w:w="1620" w:type="dxa"/>
            <w:shd w:val="clear" w:color="auto" w:fill="auto"/>
            <w:vAlign w:val="center"/>
          </w:tcPr>
          <w:p w14:paraId="4DD6D8D3" w14:textId="77777777" w:rsidR="00321DC1" w:rsidRDefault="00321DC1"/>
        </w:tc>
        <w:tc>
          <w:tcPr>
            <w:tcW w:w="1530" w:type="dxa"/>
            <w:shd w:val="clear" w:color="auto" w:fill="auto"/>
            <w:vAlign w:val="center"/>
          </w:tcPr>
          <w:p w14:paraId="4648FA4F" w14:textId="77777777" w:rsidR="00321DC1" w:rsidRDefault="00321DC1"/>
        </w:tc>
      </w:tr>
      <w:tr w:rsidR="00321DC1" w14:paraId="77E012F4" w14:textId="77777777">
        <w:trPr>
          <w:trHeight w:val="21"/>
        </w:trPr>
        <w:tc>
          <w:tcPr>
            <w:tcW w:w="828" w:type="dxa"/>
            <w:vAlign w:val="center"/>
          </w:tcPr>
          <w:p w14:paraId="30B0957B" w14:textId="77777777" w:rsidR="00321DC1" w:rsidRDefault="00B412E3">
            <w:r>
              <w:t>1.28.3</w:t>
            </w:r>
          </w:p>
        </w:tc>
        <w:tc>
          <w:tcPr>
            <w:tcW w:w="4752" w:type="dxa"/>
            <w:shd w:val="clear" w:color="auto" w:fill="DEEAF6" w:themeFill="accent5" w:themeFillTint="33"/>
            <w:vAlign w:val="center"/>
          </w:tcPr>
          <w:p w14:paraId="016368A1" w14:textId="77777777" w:rsidR="00321DC1" w:rsidRDefault="00B412E3">
            <w:r>
              <w:t>A net zero target</w:t>
            </w:r>
          </w:p>
        </w:tc>
        <w:tc>
          <w:tcPr>
            <w:tcW w:w="1710" w:type="dxa"/>
            <w:shd w:val="clear" w:color="auto" w:fill="auto"/>
            <w:vAlign w:val="center"/>
          </w:tcPr>
          <w:p w14:paraId="5DB18CE7" w14:textId="77777777" w:rsidR="00321DC1" w:rsidRDefault="00321DC1"/>
        </w:tc>
        <w:tc>
          <w:tcPr>
            <w:tcW w:w="1620" w:type="dxa"/>
            <w:shd w:val="clear" w:color="auto" w:fill="auto"/>
            <w:vAlign w:val="center"/>
          </w:tcPr>
          <w:p w14:paraId="7F775E65" w14:textId="77777777" w:rsidR="00321DC1" w:rsidRDefault="00321DC1"/>
        </w:tc>
        <w:tc>
          <w:tcPr>
            <w:tcW w:w="1530" w:type="dxa"/>
            <w:shd w:val="clear" w:color="auto" w:fill="auto"/>
            <w:vAlign w:val="center"/>
          </w:tcPr>
          <w:p w14:paraId="216D4440" w14:textId="77777777" w:rsidR="00321DC1" w:rsidRDefault="00321DC1"/>
        </w:tc>
      </w:tr>
      <w:tr w:rsidR="00321DC1" w14:paraId="3E2EB21D" w14:textId="77777777">
        <w:trPr>
          <w:trHeight w:val="21"/>
        </w:trPr>
        <w:tc>
          <w:tcPr>
            <w:tcW w:w="828" w:type="dxa"/>
            <w:vAlign w:val="center"/>
          </w:tcPr>
          <w:p w14:paraId="6A441452" w14:textId="77777777" w:rsidR="00321DC1" w:rsidRDefault="00B412E3">
            <w:r>
              <w:t>1.28.4</w:t>
            </w:r>
          </w:p>
        </w:tc>
        <w:tc>
          <w:tcPr>
            <w:tcW w:w="4752" w:type="dxa"/>
            <w:shd w:val="clear" w:color="auto" w:fill="DEEAF6" w:themeFill="accent5" w:themeFillTint="33"/>
            <w:vAlign w:val="center"/>
          </w:tcPr>
          <w:p w14:paraId="50CC8D64" w14:textId="77777777" w:rsidR="00321DC1" w:rsidRDefault="00B412E3">
            <w:r>
              <w:t>Targets covering non-carbon GHG emissions</w:t>
            </w:r>
          </w:p>
        </w:tc>
        <w:tc>
          <w:tcPr>
            <w:tcW w:w="1710" w:type="dxa"/>
            <w:shd w:val="clear" w:color="auto" w:fill="auto"/>
            <w:vAlign w:val="center"/>
          </w:tcPr>
          <w:p w14:paraId="52591BFB" w14:textId="77777777" w:rsidR="00321DC1" w:rsidRDefault="00321DC1"/>
        </w:tc>
        <w:tc>
          <w:tcPr>
            <w:tcW w:w="1620" w:type="dxa"/>
            <w:shd w:val="clear" w:color="auto" w:fill="auto"/>
            <w:vAlign w:val="center"/>
          </w:tcPr>
          <w:p w14:paraId="3F93402E" w14:textId="77777777" w:rsidR="00321DC1" w:rsidRDefault="00321DC1"/>
        </w:tc>
        <w:tc>
          <w:tcPr>
            <w:tcW w:w="1530" w:type="dxa"/>
            <w:shd w:val="clear" w:color="auto" w:fill="auto"/>
            <w:vAlign w:val="center"/>
          </w:tcPr>
          <w:p w14:paraId="0F11EFF1" w14:textId="77777777" w:rsidR="00321DC1" w:rsidRDefault="00321DC1"/>
        </w:tc>
      </w:tr>
      <w:tr w:rsidR="00321DC1" w14:paraId="5289B9D6" w14:textId="77777777">
        <w:trPr>
          <w:trHeight w:val="21"/>
        </w:trPr>
        <w:tc>
          <w:tcPr>
            <w:tcW w:w="828" w:type="dxa"/>
            <w:vAlign w:val="center"/>
          </w:tcPr>
          <w:p w14:paraId="2073D9E7" w14:textId="77777777" w:rsidR="00321DC1" w:rsidRDefault="00B412E3">
            <w:r>
              <w:t>1.28.5</w:t>
            </w:r>
          </w:p>
        </w:tc>
        <w:tc>
          <w:tcPr>
            <w:tcW w:w="4752" w:type="dxa"/>
            <w:shd w:val="clear" w:color="auto" w:fill="DEEAF6" w:themeFill="accent5" w:themeFillTint="33"/>
            <w:vAlign w:val="center"/>
          </w:tcPr>
          <w:p w14:paraId="177B44D1" w14:textId="77777777" w:rsidR="00321DC1" w:rsidRDefault="00B412E3">
            <w:r>
              <w:t xml:space="preserve">A </w:t>
            </w:r>
            <w:r>
              <w:rPr>
                <w:b/>
                <w:color w:val="7030A0"/>
              </w:rPr>
              <w:t>Scope 3</w:t>
            </w:r>
            <w:r>
              <w:rPr>
                <w:color w:val="7030A0"/>
              </w:rPr>
              <w:t xml:space="preserve"> </w:t>
            </w:r>
            <w:r>
              <w:rPr>
                <w:b/>
                <w:color w:val="7030A0"/>
              </w:rPr>
              <w:t>emissions reductions</w:t>
            </w:r>
            <w:r>
              <w:rPr>
                <w:color w:val="7030A0"/>
              </w:rPr>
              <w:t xml:space="preserve"> </w:t>
            </w:r>
            <w:r>
              <w:t>target</w:t>
            </w:r>
          </w:p>
        </w:tc>
        <w:tc>
          <w:tcPr>
            <w:tcW w:w="1710" w:type="dxa"/>
            <w:shd w:val="clear" w:color="auto" w:fill="auto"/>
            <w:vAlign w:val="center"/>
          </w:tcPr>
          <w:p w14:paraId="6F0BCDDB" w14:textId="77777777" w:rsidR="00321DC1" w:rsidRDefault="00321DC1"/>
        </w:tc>
        <w:tc>
          <w:tcPr>
            <w:tcW w:w="1620" w:type="dxa"/>
            <w:shd w:val="clear" w:color="auto" w:fill="auto"/>
            <w:vAlign w:val="center"/>
          </w:tcPr>
          <w:p w14:paraId="32E532C9" w14:textId="77777777" w:rsidR="00321DC1" w:rsidRDefault="00321DC1"/>
        </w:tc>
        <w:tc>
          <w:tcPr>
            <w:tcW w:w="1530" w:type="dxa"/>
            <w:shd w:val="clear" w:color="auto" w:fill="auto"/>
            <w:vAlign w:val="center"/>
          </w:tcPr>
          <w:p w14:paraId="1DDA15F9" w14:textId="77777777" w:rsidR="00321DC1" w:rsidRDefault="00321DC1"/>
        </w:tc>
      </w:tr>
      <w:tr w:rsidR="00321DC1" w14:paraId="590EBEAD" w14:textId="77777777">
        <w:trPr>
          <w:trHeight w:val="21"/>
        </w:trPr>
        <w:tc>
          <w:tcPr>
            <w:tcW w:w="828" w:type="dxa"/>
            <w:vAlign w:val="center"/>
          </w:tcPr>
          <w:p w14:paraId="08AB326B" w14:textId="77777777" w:rsidR="00321DC1" w:rsidRDefault="00B412E3">
            <w:r>
              <w:lastRenderedPageBreak/>
              <w:t>1.28.6</w:t>
            </w:r>
          </w:p>
        </w:tc>
        <w:tc>
          <w:tcPr>
            <w:tcW w:w="4752" w:type="dxa"/>
            <w:shd w:val="clear" w:color="auto" w:fill="DEEAF6" w:themeFill="accent5" w:themeFillTint="33"/>
            <w:vAlign w:val="center"/>
          </w:tcPr>
          <w:p w14:paraId="2AB9E706" w14:textId="77777777" w:rsidR="00321DC1" w:rsidRDefault="00B412E3">
            <w:r>
              <w:t xml:space="preserve">A target derived using a </w:t>
            </w:r>
            <w:r>
              <w:rPr>
                <w:b/>
                <w:bCs/>
                <w:color w:val="7030A0"/>
              </w:rPr>
              <w:t xml:space="preserve">sectoral </w:t>
            </w:r>
            <w:r>
              <w:rPr>
                <w:b/>
                <w:color w:val="7030A0"/>
              </w:rPr>
              <w:t>decarbonisation</w:t>
            </w:r>
            <w:r>
              <w:rPr>
                <w:b/>
                <w:bCs/>
                <w:color w:val="7030A0"/>
              </w:rPr>
              <w:t xml:space="preserve"> </w:t>
            </w:r>
            <w:r>
              <w:rPr>
                <w:b/>
                <w:color w:val="7030A0"/>
              </w:rPr>
              <w:t>approach</w:t>
            </w:r>
          </w:p>
        </w:tc>
        <w:tc>
          <w:tcPr>
            <w:tcW w:w="1710" w:type="dxa"/>
            <w:shd w:val="clear" w:color="auto" w:fill="auto"/>
            <w:vAlign w:val="center"/>
          </w:tcPr>
          <w:p w14:paraId="38E094D7" w14:textId="77777777" w:rsidR="00321DC1" w:rsidRDefault="00321DC1"/>
        </w:tc>
        <w:tc>
          <w:tcPr>
            <w:tcW w:w="1620" w:type="dxa"/>
            <w:shd w:val="clear" w:color="auto" w:fill="auto"/>
            <w:vAlign w:val="center"/>
          </w:tcPr>
          <w:p w14:paraId="1ABAD6C5" w14:textId="77777777" w:rsidR="00321DC1" w:rsidRDefault="00321DC1"/>
        </w:tc>
        <w:tc>
          <w:tcPr>
            <w:tcW w:w="1530" w:type="dxa"/>
            <w:shd w:val="clear" w:color="auto" w:fill="auto"/>
            <w:vAlign w:val="center"/>
          </w:tcPr>
          <w:p w14:paraId="0CCE152B" w14:textId="77777777" w:rsidR="00321DC1" w:rsidRDefault="00321DC1"/>
        </w:tc>
      </w:tr>
      <w:tr w:rsidR="00321DC1" w14:paraId="1D2F6166" w14:textId="77777777">
        <w:trPr>
          <w:trHeight w:val="21"/>
        </w:trPr>
        <w:tc>
          <w:tcPr>
            <w:tcW w:w="828" w:type="dxa"/>
            <w:vAlign w:val="center"/>
          </w:tcPr>
          <w:p w14:paraId="25B5EB8F" w14:textId="77777777" w:rsidR="00321DC1" w:rsidRDefault="00B412E3">
            <w:r>
              <w:t>1.28.7</w:t>
            </w:r>
          </w:p>
        </w:tc>
        <w:tc>
          <w:tcPr>
            <w:tcW w:w="4752" w:type="dxa"/>
            <w:shd w:val="clear" w:color="auto" w:fill="DEEAF6" w:themeFill="accent5" w:themeFillTint="33"/>
            <w:vAlign w:val="center"/>
          </w:tcPr>
          <w:p w14:paraId="4F1A9854" w14:textId="77777777" w:rsidR="00321DC1" w:rsidRDefault="00B412E3">
            <w:r>
              <w:t>A target timeframe (e.g. by 2040)</w:t>
            </w:r>
          </w:p>
        </w:tc>
        <w:tc>
          <w:tcPr>
            <w:tcW w:w="1710" w:type="dxa"/>
            <w:shd w:val="clear" w:color="auto" w:fill="auto"/>
            <w:vAlign w:val="center"/>
          </w:tcPr>
          <w:p w14:paraId="4A529E04" w14:textId="77777777" w:rsidR="00321DC1" w:rsidRDefault="00321DC1"/>
        </w:tc>
        <w:tc>
          <w:tcPr>
            <w:tcW w:w="1620" w:type="dxa"/>
            <w:shd w:val="clear" w:color="auto" w:fill="auto"/>
            <w:vAlign w:val="center"/>
          </w:tcPr>
          <w:p w14:paraId="5E84CE93" w14:textId="77777777" w:rsidR="00321DC1" w:rsidRDefault="00321DC1"/>
        </w:tc>
        <w:tc>
          <w:tcPr>
            <w:tcW w:w="1530" w:type="dxa"/>
            <w:shd w:val="clear" w:color="auto" w:fill="auto"/>
            <w:vAlign w:val="center"/>
          </w:tcPr>
          <w:p w14:paraId="27F5D66A" w14:textId="77777777" w:rsidR="00321DC1" w:rsidRDefault="00321DC1"/>
        </w:tc>
      </w:tr>
      <w:tr w:rsidR="00321DC1" w14:paraId="7B1D5780" w14:textId="77777777">
        <w:trPr>
          <w:trHeight w:val="21"/>
        </w:trPr>
        <w:tc>
          <w:tcPr>
            <w:tcW w:w="828" w:type="dxa"/>
            <w:vAlign w:val="center"/>
          </w:tcPr>
          <w:p w14:paraId="3DB84512" w14:textId="77777777" w:rsidR="00321DC1" w:rsidRDefault="00B412E3">
            <w:r>
              <w:t>1.28.8</w:t>
            </w:r>
          </w:p>
        </w:tc>
        <w:tc>
          <w:tcPr>
            <w:tcW w:w="4752" w:type="dxa"/>
            <w:shd w:val="clear" w:color="auto" w:fill="DEEAF6" w:themeFill="accent5" w:themeFillTint="33"/>
            <w:vAlign w:val="center"/>
          </w:tcPr>
          <w:p w14:paraId="613E9429" w14:textId="77777777" w:rsidR="00321DC1" w:rsidRDefault="00B412E3">
            <w:r>
              <w:t>A baseline year from which progress is measured</w:t>
            </w:r>
          </w:p>
        </w:tc>
        <w:tc>
          <w:tcPr>
            <w:tcW w:w="1710" w:type="dxa"/>
            <w:shd w:val="clear" w:color="auto" w:fill="auto"/>
            <w:vAlign w:val="center"/>
          </w:tcPr>
          <w:p w14:paraId="38C6D3D1" w14:textId="77777777" w:rsidR="00321DC1" w:rsidRDefault="00321DC1"/>
        </w:tc>
        <w:tc>
          <w:tcPr>
            <w:tcW w:w="1620" w:type="dxa"/>
            <w:shd w:val="clear" w:color="auto" w:fill="auto"/>
            <w:vAlign w:val="center"/>
          </w:tcPr>
          <w:p w14:paraId="3EB8DA7C" w14:textId="77777777" w:rsidR="00321DC1" w:rsidRDefault="00321DC1"/>
        </w:tc>
        <w:tc>
          <w:tcPr>
            <w:tcW w:w="1530" w:type="dxa"/>
            <w:shd w:val="clear" w:color="auto" w:fill="auto"/>
            <w:vAlign w:val="center"/>
          </w:tcPr>
          <w:p w14:paraId="54A28D8E" w14:textId="77777777" w:rsidR="00321DC1" w:rsidRDefault="00321DC1"/>
        </w:tc>
      </w:tr>
      <w:tr w:rsidR="00321DC1" w14:paraId="04CED205" w14:textId="77777777">
        <w:trPr>
          <w:trHeight w:val="21"/>
        </w:trPr>
        <w:tc>
          <w:tcPr>
            <w:tcW w:w="828" w:type="dxa"/>
            <w:vAlign w:val="center"/>
          </w:tcPr>
          <w:p w14:paraId="2FB2BE51" w14:textId="77777777" w:rsidR="00321DC1" w:rsidRDefault="00B412E3">
            <w:r>
              <w:t>1.28.9</w:t>
            </w:r>
          </w:p>
        </w:tc>
        <w:tc>
          <w:tcPr>
            <w:tcW w:w="4752" w:type="dxa"/>
            <w:shd w:val="clear" w:color="auto" w:fill="DEEAF6" w:themeFill="accent5" w:themeFillTint="33"/>
            <w:vAlign w:val="center"/>
          </w:tcPr>
          <w:p w14:paraId="773BE3CB" w14:textId="77777777" w:rsidR="00321DC1" w:rsidRDefault="00B412E3">
            <w:r>
              <w:t xml:space="preserve">A level of ambition for </w:t>
            </w:r>
            <w:r>
              <w:rPr>
                <w:b/>
                <w:color w:val="7030A0"/>
              </w:rPr>
              <w:t>emissions reductions</w:t>
            </w:r>
            <w:r>
              <w:rPr>
                <w:color w:val="7030A0"/>
              </w:rPr>
              <w:t xml:space="preserve"> </w:t>
            </w:r>
            <w:r>
              <w:t>targets (e.g. 80% reduction)</w:t>
            </w:r>
          </w:p>
        </w:tc>
        <w:tc>
          <w:tcPr>
            <w:tcW w:w="1710" w:type="dxa"/>
            <w:shd w:val="clear" w:color="auto" w:fill="auto"/>
            <w:vAlign w:val="center"/>
          </w:tcPr>
          <w:p w14:paraId="4F9ECFB1" w14:textId="77777777" w:rsidR="00321DC1" w:rsidRDefault="00321DC1"/>
        </w:tc>
        <w:tc>
          <w:tcPr>
            <w:tcW w:w="1620" w:type="dxa"/>
            <w:shd w:val="clear" w:color="auto" w:fill="auto"/>
            <w:vAlign w:val="center"/>
          </w:tcPr>
          <w:p w14:paraId="1A929757" w14:textId="77777777" w:rsidR="00321DC1" w:rsidRDefault="00321DC1"/>
        </w:tc>
        <w:tc>
          <w:tcPr>
            <w:tcW w:w="1530" w:type="dxa"/>
            <w:shd w:val="clear" w:color="auto" w:fill="auto"/>
            <w:vAlign w:val="center"/>
          </w:tcPr>
          <w:p w14:paraId="04C49683" w14:textId="77777777" w:rsidR="00321DC1" w:rsidRDefault="00321DC1"/>
        </w:tc>
      </w:tr>
      <w:tr w:rsidR="00321DC1" w14:paraId="17F34019" w14:textId="77777777">
        <w:trPr>
          <w:trHeight w:val="74"/>
        </w:trPr>
        <w:tc>
          <w:tcPr>
            <w:tcW w:w="828" w:type="dxa"/>
            <w:vAlign w:val="center"/>
          </w:tcPr>
          <w:p w14:paraId="0D5BC6A9" w14:textId="77777777" w:rsidR="00321DC1" w:rsidRDefault="00B412E3">
            <w:pPr>
              <w:rPr>
                <w:b/>
                <w:bCs/>
              </w:rPr>
            </w:pPr>
            <w:r>
              <w:rPr>
                <w:b/>
                <w:bCs/>
              </w:rPr>
              <w:t>1.29</w:t>
            </w:r>
          </w:p>
        </w:tc>
        <w:tc>
          <w:tcPr>
            <w:tcW w:w="9612" w:type="dxa"/>
            <w:gridSpan w:val="4"/>
            <w:shd w:val="clear" w:color="auto" w:fill="DEEAF6" w:themeFill="accent5" w:themeFillTint="33"/>
            <w:vAlign w:val="center"/>
          </w:tcPr>
          <w:p w14:paraId="14E107C1"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 or require entities disclose their progress in achieving their </w:t>
            </w:r>
            <w:r>
              <w:rPr>
                <w:b/>
                <w:color w:val="7030A0"/>
              </w:rPr>
              <w:t>emissions reductions</w:t>
            </w:r>
            <w:r>
              <w:rPr>
                <w:color w:val="7030A0"/>
              </w:rPr>
              <w:t xml:space="preserve"> </w:t>
            </w:r>
            <w:r>
              <w:t>targets? Select the appropriate response using an X.</w:t>
            </w:r>
          </w:p>
        </w:tc>
      </w:tr>
      <w:tr w:rsidR="00321DC1" w14:paraId="38AE47E1" w14:textId="77777777">
        <w:trPr>
          <w:trHeight w:val="74"/>
        </w:trPr>
        <w:tc>
          <w:tcPr>
            <w:tcW w:w="828" w:type="dxa"/>
            <w:vAlign w:val="center"/>
          </w:tcPr>
          <w:p w14:paraId="69EEAF69" w14:textId="77777777" w:rsidR="00321DC1" w:rsidRDefault="00B412E3">
            <w:r>
              <w:t>1.29.1</w:t>
            </w:r>
          </w:p>
        </w:tc>
        <w:tc>
          <w:tcPr>
            <w:tcW w:w="4753" w:type="dxa"/>
            <w:shd w:val="clear" w:color="auto" w:fill="E2EFD9" w:themeFill="accent6" w:themeFillTint="33"/>
            <w:vAlign w:val="center"/>
          </w:tcPr>
          <w:p w14:paraId="04CC2F0F" w14:textId="77777777" w:rsidR="00321DC1" w:rsidRDefault="00B412E3">
            <w:r>
              <w:rPr>
                <w:rFonts w:ascii="Calibri" w:hAnsi="Calibri" w:cs="Calibri"/>
              </w:rPr>
              <w:t>No</w:t>
            </w:r>
          </w:p>
        </w:tc>
        <w:tc>
          <w:tcPr>
            <w:tcW w:w="4859" w:type="dxa"/>
            <w:gridSpan w:val="3"/>
            <w:shd w:val="clear" w:color="auto" w:fill="auto"/>
            <w:vAlign w:val="center"/>
          </w:tcPr>
          <w:p w14:paraId="2835F2BF" w14:textId="77777777" w:rsidR="00321DC1" w:rsidRDefault="00321DC1"/>
        </w:tc>
      </w:tr>
      <w:tr w:rsidR="00321DC1" w14:paraId="118C955E" w14:textId="77777777">
        <w:trPr>
          <w:trHeight w:val="47"/>
        </w:trPr>
        <w:tc>
          <w:tcPr>
            <w:tcW w:w="828" w:type="dxa"/>
            <w:vAlign w:val="center"/>
          </w:tcPr>
          <w:p w14:paraId="110848F3" w14:textId="77777777" w:rsidR="00321DC1" w:rsidRDefault="00B412E3">
            <w:r>
              <w:t>1.29.2</w:t>
            </w:r>
          </w:p>
        </w:tc>
        <w:tc>
          <w:tcPr>
            <w:tcW w:w="4753" w:type="dxa"/>
            <w:shd w:val="clear" w:color="auto" w:fill="E2EFD9" w:themeFill="accent6" w:themeFillTint="33"/>
            <w:vAlign w:val="center"/>
          </w:tcPr>
          <w:p w14:paraId="05E34D53" w14:textId="77777777" w:rsidR="00321DC1" w:rsidRDefault="00B412E3">
            <w:r>
              <w:t>Recommended</w:t>
            </w:r>
          </w:p>
        </w:tc>
        <w:tc>
          <w:tcPr>
            <w:tcW w:w="4859" w:type="dxa"/>
            <w:gridSpan w:val="3"/>
            <w:shd w:val="clear" w:color="auto" w:fill="auto"/>
            <w:vAlign w:val="center"/>
          </w:tcPr>
          <w:p w14:paraId="7C1A21B8" w14:textId="77777777" w:rsidR="00321DC1" w:rsidRDefault="00321DC1"/>
        </w:tc>
      </w:tr>
      <w:tr w:rsidR="00321DC1" w14:paraId="06BF181A" w14:textId="77777777">
        <w:trPr>
          <w:trHeight w:val="47"/>
        </w:trPr>
        <w:tc>
          <w:tcPr>
            <w:tcW w:w="828" w:type="dxa"/>
            <w:vAlign w:val="center"/>
          </w:tcPr>
          <w:p w14:paraId="594B04FF" w14:textId="77777777" w:rsidR="00321DC1" w:rsidRDefault="00B412E3">
            <w:r>
              <w:t>1.29.3</w:t>
            </w:r>
          </w:p>
        </w:tc>
        <w:tc>
          <w:tcPr>
            <w:tcW w:w="4753" w:type="dxa"/>
            <w:shd w:val="clear" w:color="auto" w:fill="E2EFD9" w:themeFill="accent6" w:themeFillTint="33"/>
            <w:vAlign w:val="center"/>
          </w:tcPr>
          <w:p w14:paraId="2E0BA047" w14:textId="77777777" w:rsidR="00321DC1" w:rsidRDefault="00B412E3">
            <w:r>
              <w:t>Required</w:t>
            </w:r>
          </w:p>
        </w:tc>
        <w:tc>
          <w:tcPr>
            <w:tcW w:w="4859" w:type="dxa"/>
            <w:gridSpan w:val="3"/>
            <w:shd w:val="clear" w:color="auto" w:fill="auto"/>
            <w:vAlign w:val="center"/>
          </w:tcPr>
          <w:p w14:paraId="0F107E04" w14:textId="77777777" w:rsidR="00321DC1" w:rsidRDefault="00321DC1"/>
        </w:tc>
      </w:tr>
      <w:tr w:rsidR="00321DC1" w14:paraId="646E2863" w14:textId="77777777">
        <w:trPr>
          <w:trHeight w:val="44"/>
        </w:trPr>
        <w:tc>
          <w:tcPr>
            <w:tcW w:w="828" w:type="dxa"/>
            <w:vAlign w:val="center"/>
          </w:tcPr>
          <w:p w14:paraId="6C0C5D35" w14:textId="77777777" w:rsidR="00321DC1" w:rsidRDefault="00B412E3">
            <w:pPr>
              <w:rPr>
                <w:b/>
                <w:bCs/>
              </w:rPr>
            </w:pPr>
            <w:r>
              <w:rPr>
                <w:b/>
                <w:bCs/>
              </w:rPr>
              <w:t>1.30</w:t>
            </w:r>
          </w:p>
        </w:tc>
        <w:tc>
          <w:tcPr>
            <w:tcW w:w="9612" w:type="dxa"/>
            <w:gridSpan w:val="4"/>
            <w:shd w:val="clear" w:color="auto" w:fill="DEEAF6" w:themeFill="accent5" w:themeFillTint="33"/>
            <w:vAlign w:val="center"/>
          </w:tcPr>
          <w:p w14:paraId="3160AA33"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specify a </w:t>
            </w:r>
            <w:r>
              <w:rPr>
                <w:b/>
                <w:color w:val="7030A0"/>
              </w:rPr>
              <w:t>scope of emissions</w:t>
            </w:r>
            <w:r>
              <w:rPr>
                <w:color w:val="7030A0"/>
              </w:rPr>
              <w:t xml:space="preserve"> </w:t>
            </w:r>
            <w:r>
              <w:t xml:space="preserve">to be covered by the </w:t>
            </w:r>
            <w:r>
              <w:rPr>
                <w:b/>
                <w:color w:val="7030A0"/>
              </w:rPr>
              <w:t>GHG emissions reductions</w:t>
            </w:r>
            <w:r>
              <w:rPr>
                <w:color w:val="7030A0"/>
              </w:rPr>
              <w:t xml:space="preserve"> </w:t>
            </w:r>
            <w:r>
              <w:t>target to be disclosed? Select the appropriate response using an X.</w:t>
            </w:r>
          </w:p>
        </w:tc>
      </w:tr>
      <w:tr w:rsidR="00321DC1" w14:paraId="3BF2573C" w14:textId="77777777">
        <w:trPr>
          <w:trHeight w:val="112"/>
        </w:trPr>
        <w:tc>
          <w:tcPr>
            <w:tcW w:w="828" w:type="dxa"/>
            <w:vAlign w:val="center"/>
          </w:tcPr>
          <w:p w14:paraId="71105134" w14:textId="77777777" w:rsidR="00321DC1" w:rsidRDefault="00B412E3">
            <w:r>
              <w:t>1.30.1</w:t>
            </w:r>
          </w:p>
        </w:tc>
        <w:tc>
          <w:tcPr>
            <w:tcW w:w="4753" w:type="dxa"/>
            <w:shd w:val="clear" w:color="auto" w:fill="E2EFD9" w:themeFill="accent6" w:themeFillTint="33"/>
            <w:vAlign w:val="center"/>
          </w:tcPr>
          <w:p w14:paraId="1A081FAB" w14:textId="77777777" w:rsidR="00321DC1" w:rsidRDefault="00B412E3">
            <w:r>
              <w:t>No</w:t>
            </w:r>
          </w:p>
        </w:tc>
        <w:tc>
          <w:tcPr>
            <w:tcW w:w="4859" w:type="dxa"/>
            <w:gridSpan w:val="3"/>
            <w:shd w:val="clear" w:color="auto" w:fill="auto"/>
            <w:vAlign w:val="center"/>
          </w:tcPr>
          <w:p w14:paraId="44B3ACA0" w14:textId="77777777" w:rsidR="00321DC1" w:rsidRDefault="00321DC1"/>
        </w:tc>
      </w:tr>
      <w:tr w:rsidR="00321DC1" w14:paraId="34A59325" w14:textId="77777777">
        <w:trPr>
          <w:trHeight w:val="111"/>
        </w:trPr>
        <w:tc>
          <w:tcPr>
            <w:tcW w:w="828" w:type="dxa"/>
            <w:vAlign w:val="center"/>
          </w:tcPr>
          <w:p w14:paraId="5B095BDB" w14:textId="77777777" w:rsidR="00321DC1" w:rsidRDefault="00B412E3">
            <w:r>
              <w:t>1.30.2</w:t>
            </w:r>
          </w:p>
        </w:tc>
        <w:tc>
          <w:tcPr>
            <w:tcW w:w="4753" w:type="dxa"/>
            <w:shd w:val="clear" w:color="auto" w:fill="E2EFD9" w:themeFill="accent6" w:themeFillTint="33"/>
            <w:vAlign w:val="center"/>
          </w:tcPr>
          <w:p w14:paraId="1115D034" w14:textId="77777777" w:rsidR="00321DC1" w:rsidRDefault="00B412E3">
            <w:r>
              <w:t>Yes</w:t>
            </w:r>
          </w:p>
        </w:tc>
        <w:tc>
          <w:tcPr>
            <w:tcW w:w="4859" w:type="dxa"/>
            <w:gridSpan w:val="3"/>
            <w:shd w:val="clear" w:color="auto" w:fill="auto"/>
            <w:vAlign w:val="center"/>
          </w:tcPr>
          <w:p w14:paraId="0CE12719" w14:textId="77777777" w:rsidR="00321DC1" w:rsidRDefault="00321DC1"/>
        </w:tc>
      </w:tr>
      <w:tr w:rsidR="00321DC1" w14:paraId="06EE7B36" w14:textId="77777777">
        <w:trPr>
          <w:trHeight w:val="111"/>
        </w:trPr>
        <w:tc>
          <w:tcPr>
            <w:tcW w:w="828" w:type="dxa"/>
            <w:vAlign w:val="center"/>
          </w:tcPr>
          <w:p w14:paraId="4F0ABA99" w14:textId="77777777" w:rsidR="00321DC1" w:rsidRDefault="00B412E3">
            <w:pPr>
              <w:rPr>
                <w:b/>
                <w:bCs/>
              </w:rPr>
            </w:pPr>
            <w:r>
              <w:rPr>
                <w:b/>
                <w:bCs/>
              </w:rPr>
              <w:t>1.31</w:t>
            </w:r>
          </w:p>
        </w:tc>
        <w:tc>
          <w:tcPr>
            <w:tcW w:w="9612" w:type="dxa"/>
            <w:gridSpan w:val="4"/>
            <w:shd w:val="clear" w:color="auto" w:fill="DEEAF6" w:themeFill="accent5" w:themeFillTint="33"/>
            <w:vAlign w:val="center"/>
          </w:tcPr>
          <w:p w14:paraId="69A55659" w14:textId="77777777" w:rsidR="00321DC1" w:rsidRDefault="00B412E3">
            <w:r>
              <w:t xml:space="preserve">If yes, what is the recommended or required </w:t>
            </w:r>
            <w:r>
              <w:rPr>
                <w:b/>
                <w:color w:val="7030A0"/>
              </w:rPr>
              <w:t>scope of emissions</w:t>
            </w:r>
            <w:r>
              <w:t xml:space="preserve"> to be covered by the disclosed GHG emissions target? Select all that apply using an X.</w:t>
            </w:r>
          </w:p>
        </w:tc>
      </w:tr>
      <w:tr w:rsidR="00321DC1" w14:paraId="2469BD76" w14:textId="77777777">
        <w:trPr>
          <w:trHeight w:val="47"/>
        </w:trPr>
        <w:tc>
          <w:tcPr>
            <w:tcW w:w="828" w:type="dxa"/>
            <w:vAlign w:val="center"/>
          </w:tcPr>
          <w:p w14:paraId="05F98928" w14:textId="77777777" w:rsidR="00321DC1" w:rsidRDefault="00321DC1"/>
        </w:tc>
        <w:tc>
          <w:tcPr>
            <w:tcW w:w="4753" w:type="dxa"/>
            <w:shd w:val="clear" w:color="auto" w:fill="E2EFD9" w:themeFill="accent6" w:themeFillTint="33"/>
            <w:vAlign w:val="center"/>
          </w:tcPr>
          <w:p w14:paraId="510F8265" w14:textId="77777777" w:rsidR="00321DC1" w:rsidRDefault="00321DC1"/>
        </w:tc>
        <w:tc>
          <w:tcPr>
            <w:tcW w:w="3329" w:type="dxa"/>
            <w:gridSpan w:val="2"/>
            <w:shd w:val="clear" w:color="auto" w:fill="E2EFD9" w:themeFill="accent6" w:themeFillTint="33"/>
            <w:vAlign w:val="center"/>
          </w:tcPr>
          <w:p w14:paraId="5B0A45BD" w14:textId="77777777" w:rsidR="00321DC1" w:rsidRDefault="00B412E3">
            <w:pPr>
              <w:jc w:val="center"/>
            </w:pPr>
            <w:r>
              <w:t>Recommended</w:t>
            </w:r>
          </w:p>
        </w:tc>
        <w:tc>
          <w:tcPr>
            <w:tcW w:w="1530" w:type="dxa"/>
            <w:shd w:val="clear" w:color="auto" w:fill="E2EFD9" w:themeFill="accent6" w:themeFillTint="33"/>
            <w:vAlign w:val="center"/>
          </w:tcPr>
          <w:p w14:paraId="342256D3" w14:textId="77777777" w:rsidR="00321DC1" w:rsidRDefault="00B412E3">
            <w:pPr>
              <w:jc w:val="center"/>
            </w:pPr>
            <w:r>
              <w:t>Required</w:t>
            </w:r>
          </w:p>
        </w:tc>
      </w:tr>
      <w:tr w:rsidR="00321DC1" w14:paraId="0A08BDF5" w14:textId="77777777">
        <w:trPr>
          <w:trHeight w:val="47"/>
        </w:trPr>
        <w:tc>
          <w:tcPr>
            <w:tcW w:w="828" w:type="dxa"/>
            <w:vAlign w:val="center"/>
          </w:tcPr>
          <w:p w14:paraId="0796256C" w14:textId="77777777" w:rsidR="00321DC1" w:rsidRDefault="00B412E3">
            <w:r>
              <w:t>1.31.1</w:t>
            </w:r>
          </w:p>
        </w:tc>
        <w:tc>
          <w:tcPr>
            <w:tcW w:w="4753" w:type="dxa"/>
            <w:shd w:val="clear" w:color="auto" w:fill="DEEAF6" w:themeFill="accent5" w:themeFillTint="33"/>
            <w:vAlign w:val="center"/>
          </w:tcPr>
          <w:p w14:paraId="262653A3" w14:textId="77777777" w:rsidR="00321DC1" w:rsidRDefault="00B412E3">
            <w:pPr>
              <w:rPr>
                <w:b/>
                <w:color w:val="7030A0"/>
              </w:rPr>
            </w:pPr>
            <w:r>
              <w:rPr>
                <w:b/>
                <w:bCs/>
                <w:color w:val="7030A0"/>
              </w:rPr>
              <w:t>Scope 1</w:t>
            </w:r>
            <w:r>
              <w:rPr>
                <w:b/>
                <w:color w:val="7030A0"/>
              </w:rPr>
              <w:t xml:space="preserve"> emissions</w:t>
            </w:r>
          </w:p>
        </w:tc>
        <w:tc>
          <w:tcPr>
            <w:tcW w:w="3329" w:type="dxa"/>
            <w:gridSpan w:val="2"/>
            <w:vAlign w:val="center"/>
          </w:tcPr>
          <w:p w14:paraId="27635EEC" w14:textId="77777777" w:rsidR="00321DC1" w:rsidRDefault="00321DC1"/>
        </w:tc>
        <w:tc>
          <w:tcPr>
            <w:tcW w:w="1530" w:type="dxa"/>
            <w:vAlign w:val="center"/>
          </w:tcPr>
          <w:p w14:paraId="2A3D3AE2" w14:textId="77777777" w:rsidR="00321DC1" w:rsidRDefault="00321DC1"/>
        </w:tc>
      </w:tr>
      <w:tr w:rsidR="00321DC1" w14:paraId="4EB01416" w14:textId="77777777">
        <w:trPr>
          <w:trHeight w:val="44"/>
        </w:trPr>
        <w:tc>
          <w:tcPr>
            <w:tcW w:w="828" w:type="dxa"/>
            <w:vAlign w:val="center"/>
          </w:tcPr>
          <w:p w14:paraId="0C6C08EB" w14:textId="77777777" w:rsidR="00321DC1" w:rsidRDefault="00B412E3">
            <w:r>
              <w:t>1.31.2</w:t>
            </w:r>
          </w:p>
        </w:tc>
        <w:tc>
          <w:tcPr>
            <w:tcW w:w="4753" w:type="dxa"/>
            <w:shd w:val="clear" w:color="auto" w:fill="DEEAF6" w:themeFill="accent5" w:themeFillTint="33"/>
            <w:vAlign w:val="center"/>
          </w:tcPr>
          <w:p w14:paraId="279ED998" w14:textId="77777777" w:rsidR="00321DC1" w:rsidRDefault="00B412E3">
            <w:pPr>
              <w:rPr>
                <w:b/>
                <w:color w:val="7030A0"/>
              </w:rPr>
            </w:pPr>
            <w:r>
              <w:rPr>
                <w:b/>
                <w:bCs/>
                <w:color w:val="7030A0"/>
              </w:rPr>
              <w:t xml:space="preserve">Scope 2 </w:t>
            </w:r>
            <w:r>
              <w:rPr>
                <w:b/>
                <w:color w:val="7030A0"/>
              </w:rPr>
              <w:t>emissions</w:t>
            </w:r>
          </w:p>
        </w:tc>
        <w:tc>
          <w:tcPr>
            <w:tcW w:w="3329" w:type="dxa"/>
            <w:gridSpan w:val="2"/>
            <w:vAlign w:val="center"/>
          </w:tcPr>
          <w:p w14:paraId="140E54DE" w14:textId="77777777" w:rsidR="00321DC1" w:rsidRDefault="00321DC1"/>
        </w:tc>
        <w:tc>
          <w:tcPr>
            <w:tcW w:w="1530" w:type="dxa"/>
            <w:vAlign w:val="center"/>
          </w:tcPr>
          <w:p w14:paraId="04DA886B" w14:textId="77777777" w:rsidR="00321DC1" w:rsidRDefault="00321DC1"/>
        </w:tc>
      </w:tr>
      <w:tr w:rsidR="00321DC1" w14:paraId="7FEE40B3" w14:textId="77777777">
        <w:trPr>
          <w:trHeight w:val="44"/>
        </w:trPr>
        <w:tc>
          <w:tcPr>
            <w:tcW w:w="828" w:type="dxa"/>
            <w:vAlign w:val="center"/>
          </w:tcPr>
          <w:p w14:paraId="53FF7811" w14:textId="77777777" w:rsidR="00321DC1" w:rsidRDefault="00B412E3">
            <w:r>
              <w:t>1.31.3</w:t>
            </w:r>
          </w:p>
        </w:tc>
        <w:tc>
          <w:tcPr>
            <w:tcW w:w="4753" w:type="dxa"/>
            <w:shd w:val="clear" w:color="auto" w:fill="DEEAF6" w:themeFill="accent5" w:themeFillTint="33"/>
            <w:vAlign w:val="center"/>
          </w:tcPr>
          <w:p w14:paraId="0AAE097B" w14:textId="77777777" w:rsidR="00321DC1" w:rsidRDefault="00B412E3">
            <w:r>
              <w:rPr>
                <w:b/>
                <w:bCs/>
                <w:color w:val="7030A0"/>
              </w:rPr>
              <w:t xml:space="preserve">Scope 3 </w:t>
            </w:r>
            <w:r>
              <w:rPr>
                <w:b/>
                <w:color w:val="7030A0"/>
              </w:rPr>
              <w:t>emissions</w:t>
            </w:r>
            <w:r>
              <w:t>, relevant or material</w:t>
            </w:r>
          </w:p>
        </w:tc>
        <w:tc>
          <w:tcPr>
            <w:tcW w:w="3329" w:type="dxa"/>
            <w:gridSpan w:val="2"/>
            <w:vAlign w:val="center"/>
          </w:tcPr>
          <w:p w14:paraId="51AE7D56" w14:textId="77777777" w:rsidR="00321DC1" w:rsidRDefault="00321DC1"/>
        </w:tc>
        <w:tc>
          <w:tcPr>
            <w:tcW w:w="1530" w:type="dxa"/>
            <w:vAlign w:val="center"/>
          </w:tcPr>
          <w:p w14:paraId="2E0B3B4A" w14:textId="77777777" w:rsidR="00321DC1" w:rsidRDefault="00321DC1"/>
        </w:tc>
      </w:tr>
      <w:tr w:rsidR="00321DC1" w14:paraId="3CFD85C5" w14:textId="77777777">
        <w:trPr>
          <w:trHeight w:val="44"/>
        </w:trPr>
        <w:tc>
          <w:tcPr>
            <w:tcW w:w="828" w:type="dxa"/>
            <w:vAlign w:val="center"/>
          </w:tcPr>
          <w:p w14:paraId="7235036B" w14:textId="77777777" w:rsidR="00321DC1" w:rsidRDefault="00B412E3">
            <w:r>
              <w:t>1.31.4</w:t>
            </w:r>
          </w:p>
        </w:tc>
        <w:tc>
          <w:tcPr>
            <w:tcW w:w="4753" w:type="dxa"/>
            <w:shd w:val="clear" w:color="auto" w:fill="DEEAF6" w:themeFill="accent5" w:themeFillTint="33"/>
            <w:vAlign w:val="center"/>
          </w:tcPr>
          <w:p w14:paraId="76D10B64" w14:textId="77777777" w:rsidR="00321DC1" w:rsidRDefault="00B412E3">
            <w:r>
              <w:rPr>
                <w:b/>
                <w:color w:val="7030A0"/>
              </w:rPr>
              <w:t>Scope 3 emissions</w:t>
            </w:r>
            <w:r>
              <w:t>, a specified proportion of coverage</w:t>
            </w:r>
          </w:p>
        </w:tc>
        <w:tc>
          <w:tcPr>
            <w:tcW w:w="3329" w:type="dxa"/>
            <w:gridSpan w:val="2"/>
            <w:vAlign w:val="center"/>
          </w:tcPr>
          <w:p w14:paraId="4CAEEE58" w14:textId="77777777" w:rsidR="00321DC1" w:rsidRDefault="00321DC1"/>
        </w:tc>
        <w:tc>
          <w:tcPr>
            <w:tcW w:w="1530" w:type="dxa"/>
            <w:vAlign w:val="center"/>
          </w:tcPr>
          <w:p w14:paraId="6DFA78E9" w14:textId="77777777" w:rsidR="00321DC1" w:rsidRDefault="00321DC1"/>
        </w:tc>
      </w:tr>
      <w:tr w:rsidR="00321DC1" w14:paraId="1D7953FE" w14:textId="77777777">
        <w:trPr>
          <w:trHeight w:val="596"/>
        </w:trPr>
        <w:tc>
          <w:tcPr>
            <w:tcW w:w="828" w:type="dxa"/>
            <w:vAlign w:val="center"/>
          </w:tcPr>
          <w:p w14:paraId="6501AB9C" w14:textId="77777777" w:rsidR="00321DC1" w:rsidRDefault="00B412E3">
            <w:r>
              <w:t>1.31.5</w:t>
            </w:r>
          </w:p>
        </w:tc>
        <w:tc>
          <w:tcPr>
            <w:tcW w:w="4753" w:type="dxa"/>
            <w:shd w:val="clear" w:color="auto" w:fill="DEEAF6" w:themeFill="accent5" w:themeFillTint="33"/>
            <w:vAlign w:val="center"/>
          </w:tcPr>
          <w:p w14:paraId="0C215FBC" w14:textId="77777777" w:rsidR="00321DC1" w:rsidRDefault="00B412E3">
            <w:r>
              <w:rPr>
                <w:b/>
                <w:color w:val="7030A0"/>
              </w:rPr>
              <w:t>Scope 3 emissions</w:t>
            </w:r>
            <w:r>
              <w:t>, all</w:t>
            </w:r>
          </w:p>
        </w:tc>
        <w:tc>
          <w:tcPr>
            <w:tcW w:w="3329" w:type="dxa"/>
            <w:gridSpan w:val="2"/>
            <w:vAlign w:val="center"/>
          </w:tcPr>
          <w:p w14:paraId="77625D86" w14:textId="77777777" w:rsidR="00321DC1" w:rsidRDefault="00321DC1"/>
        </w:tc>
        <w:tc>
          <w:tcPr>
            <w:tcW w:w="1530" w:type="dxa"/>
            <w:vAlign w:val="center"/>
          </w:tcPr>
          <w:p w14:paraId="13AAE0A8" w14:textId="77777777" w:rsidR="00321DC1" w:rsidRDefault="00321DC1"/>
        </w:tc>
      </w:tr>
      <w:tr w:rsidR="00321DC1" w14:paraId="409882DC" w14:textId="77777777">
        <w:trPr>
          <w:trHeight w:val="44"/>
        </w:trPr>
        <w:tc>
          <w:tcPr>
            <w:tcW w:w="828" w:type="dxa"/>
            <w:vAlign w:val="center"/>
          </w:tcPr>
          <w:p w14:paraId="5297EB46" w14:textId="77777777" w:rsidR="00321DC1" w:rsidRDefault="00B412E3">
            <w:pPr>
              <w:rPr>
                <w:b/>
                <w:bCs/>
              </w:rPr>
            </w:pPr>
            <w:r>
              <w:rPr>
                <w:b/>
                <w:bCs/>
              </w:rPr>
              <w:t>1.32</w:t>
            </w:r>
          </w:p>
        </w:tc>
        <w:tc>
          <w:tcPr>
            <w:tcW w:w="9612" w:type="dxa"/>
            <w:gridSpan w:val="4"/>
            <w:shd w:val="clear" w:color="auto" w:fill="DEEAF6" w:themeFill="accent5" w:themeFillTint="33"/>
            <w:vAlign w:val="center"/>
          </w:tcPr>
          <w:p w14:paraId="2929B885" w14:textId="77777777" w:rsidR="00321DC1" w:rsidRDefault="00B412E3">
            <w:r>
              <w:t>What is the recommended or required year by which the disclosed target should be met (e.g. net zero by 2050)? Select the appropriate response using an X.</w:t>
            </w:r>
          </w:p>
        </w:tc>
      </w:tr>
      <w:tr w:rsidR="00321DC1" w14:paraId="7EB63613" w14:textId="77777777">
        <w:trPr>
          <w:trHeight w:val="34"/>
        </w:trPr>
        <w:tc>
          <w:tcPr>
            <w:tcW w:w="828" w:type="dxa"/>
            <w:vAlign w:val="center"/>
          </w:tcPr>
          <w:p w14:paraId="35E102C5" w14:textId="77777777" w:rsidR="00321DC1" w:rsidRDefault="00B412E3">
            <w:r>
              <w:t>1.32.1</w:t>
            </w:r>
          </w:p>
        </w:tc>
        <w:tc>
          <w:tcPr>
            <w:tcW w:w="6462" w:type="dxa"/>
            <w:gridSpan w:val="2"/>
            <w:shd w:val="clear" w:color="auto" w:fill="E2EFD9" w:themeFill="accent6" w:themeFillTint="33"/>
            <w:vAlign w:val="center"/>
          </w:tcPr>
          <w:p w14:paraId="14341909" w14:textId="77777777" w:rsidR="00321DC1" w:rsidRDefault="00B412E3">
            <w:r>
              <w:t>Between 2030 and 2035</w:t>
            </w:r>
          </w:p>
        </w:tc>
        <w:tc>
          <w:tcPr>
            <w:tcW w:w="3150" w:type="dxa"/>
            <w:gridSpan w:val="2"/>
            <w:shd w:val="clear" w:color="auto" w:fill="auto"/>
            <w:vAlign w:val="center"/>
          </w:tcPr>
          <w:p w14:paraId="2DB11D1A" w14:textId="77777777" w:rsidR="00321DC1" w:rsidRDefault="00321DC1"/>
        </w:tc>
      </w:tr>
      <w:tr w:rsidR="00321DC1" w14:paraId="1374AC86" w14:textId="77777777">
        <w:trPr>
          <w:trHeight w:val="27"/>
        </w:trPr>
        <w:tc>
          <w:tcPr>
            <w:tcW w:w="828" w:type="dxa"/>
            <w:vAlign w:val="center"/>
          </w:tcPr>
          <w:p w14:paraId="2F45699E" w14:textId="77777777" w:rsidR="00321DC1" w:rsidRDefault="00B412E3">
            <w:r>
              <w:t>1.32.2</w:t>
            </w:r>
          </w:p>
        </w:tc>
        <w:tc>
          <w:tcPr>
            <w:tcW w:w="6462" w:type="dxa"/>
            <w:gridSpan w:val="2"/>
            <w:shd w:val="clear" w:color="auto" w:fill="E2EFD9" w:themeFill="accent6" w:themeFillTint="33"/>
            <w:vAlign w:val="center"/>
          </w:tcPr>
          <w:p w14:paraId="14F1AFD6" w14:textId="77777777" w:rsidR="00321DC1" w:rsidRDefault="00B412E3">
            <w:r>
              <w:t>Between 2036 and 2040</w:t>
            </w:r>
          </w:p>
        </w:tc>
        <w:tc>
          <w:tcPr>
            <w:tcW w:w="3150" w:type="dxa"/>
            <w:gridSpan w:val="2"/>
            <w:shd w:val="clear" w:color="auto" w:fill="auto"/>
            <w:vAlign w:val="center"/>
          </w:tcPr>
          <w:p w14:paraId="16F36BA1" w14:textId="77777777" w:rsidR="00321DC1" w:rsidRDefault="00321DC1"/>
        </w:tc>
      </w:tr>
      <w:tr w:rsidR="00321DC1" w14:paraId="3EF6517D" w14:textId="77777777">
        <w:trPr>
          <w:trHeight w:val="27"/>
        </w:trPr>
        <w:tc>
          <w:tcPr>
            <w:tcW w:w="828" w:type="dxa"/>
            <w:vAlign w:val="center"/>
          </w:tcPr>
          <w:p w14:paraId="7E0B4A85" w14:textId="77777777" w:rsidR="00321DC1" w:rsidRDefault="00B412E3">
            <w:r>
              <w:lastRenderedPageBreak/>
              <w:t>1.32.3</w:t>
            </w:r>
          </w:p>
        </w:tc>
        <w:tc>
          <w:tcPr>
            <w:tcW w:w="6462" w:type="dxa"/>
            <w:gridSpan w:val="2"/>
            <w:shd w:val="clear" w:color="auto" w:fill="E2EFD9" w:themeFill="accent6" w:themeFillTint="33"/>
            <w:vAlign w:val="center"/>
          </w:tcPr>
          <w:p w14:paraId="1236D937" w14:textId="77777777" w:rsidR="00321DC1" w:rsidRDefault="00B412E3">
            <w:r>
              <w:t>Between 2041 and 2050</w:t>
            </w:r>
          </w:p>
        </w:tc>
        <w:tc>
          <w:tcPr>
            <w:tcW w:w="3150" w:type="dxa"/>
            <w:gridSpan w:val="2"/>
            <w:shd w:val="clear" w:color="auto" w:fill="auto"/>
            <w:vAlign w:val="center"/>
          </w:tcPr>
          <w:p w14:paraId="5D37C10F" w14:textId="77777777" w:rsidR="00321DC1" w:rsidRDefault="00321DC1"/>
        </w:tc>
      </w:tr>
      <w:tr w:rsidR="00321DC1" w14:paraId="5B7FCA0E" w14:textId="77777777">
        <w:trPr>
          <w:trHeight w:val="27"/>
        </w:trPr>
        <w:tc>
          <w:tcPr>
            <w:tcW w:w="828" w:type="dxa"/>
            <w:vAlign w:val="center"/>
          </w:tcPr>
          <w:p w14:paraId="0AA0F79D" w14:textId="77777777" w:rsidR="00321DC1" w:rsidRDefault="00B412E3">
            <w:r>
              <w:t>1.32.4</w:t>
            </w:r>
          </w:p>
        </w:tc>
        <w:tc>
          <w:tcPr>
            <w:tcW w:w="6462" w:type="dxa"/>
            <w:gridSpan w:val="2"/>
            <w:shd w:val="clear" w:color="auto" w:fill="E2EFD9" w:themeFill="accent6" w:themeFillTint="33"/>
            <w:vAlign w:val="center"/>
          </w:tcPr>
          <w:p w14:paraId="5C47F549" w14:textId="77777777" w:rsidR="00321DC1" w:rsidRDefault="00B412E3">
            <w:r>
              <w:t>Other</w:t>
            </w:r>
          </w:p>
        </w:tc>
        <w:tc>
          <w:tcPr>
            <w:tcW w:w="3150" w:type="dxa"/>
            <w:gridSpan w:val="2"/>
            <w:shd w:val="clear" w:color="auto" w:fill="auto"/>
            <w:vAlign w:val="center"/>
          </w:tcPr>
          <w:p w14:paraId="4F99D4A6" w14:textId="77777777" w:rsidR="00321DC1" w:rsidRDefault="00321DC1"/>
        </w:tc>
      </w:tr>
      <w:tr w:rsidR="00321DC1" w14:paraId="26253194" w14:textId="77777777">
        <w:trPr>
          <w:trHeight w:val="27"/>
        </w:trPr>
        <w:tc>
          <w:tcPr>
            <w:tcW w:w="828" w:type="dxa"/>
            <w:vAlign w:val="center"/>
          </w:tcPr>
          <w:p w14:paraId="50776E8D" w14:textId="77777777" w:rsidR="00321DC1" w:rsidRDefault="00B412E3">
            <w:r>
              <w:t>1.32.5</w:t>
            </w:r>
          </w:p>
        </w:tc>
        <w:tc>
          <w:tcPr>
            <w:tcW w:w="6462" w:type="dxa"/>
            <w:gridSpan w:val="2"/>
            <w:shd w:val="clear" w:color="auto" w:fill="E2EFD9" w:themeFill="accent6" w:themeFillTint="33"/>
            <w:vAlign w:val="center"/>
          </w:tcPr>
          <w:p w14:paraId="10D8ED8B" w14:textId="77777777" w:rsidR="00321DC1" w:rsidRDefault="00B412E3">
            <w:r>
              <w:t>Not specified</w:t>
            </w:r>
          </w:p>
        </w:tc>
        <w:tc>
          <w:tcPr>
            <w:tcW w:w="3150" w:type="dxa"/>
            <w:gridSpan w:val="2"/>
            <w:shd w:val="clear" w:color="auto" w:fill="auto"/>
            <w:vAlign w:val="center"/>
          </w:tcPr>
          <w:p w14:paraId="6D1DAA8F" w14:textId="77777777" w:rsidR="00321DC1" w:rsidRDefault="00321DC1"/>
        </w:tc>
      </w:tr>
      <w:tr w:rsidR="00321DC1" w14:paraId="41E16C25" w14:textId="77777777">
        <w:trPr>
          <w:trHeight w:val="27"/>
        </w:trPr>
        <w:tc>
          <w:tcPr>
            <w:tcW w:w="828" w:type="dxa"/>
            <w:vAlign w:val="center"/>
          </w:tcPr>
          <w:p w14:paraId="7BEBB787" w14:textId="77777777" w:rsidR="00321DC1" w:rsidRDefault="00B412E3">
            <w:pPr>
              <w:rPr>
                <w:b/>
                <w:bCs/>
              </w:rPr>
            </w:pPr>
            <w:r>
              <w:rPr>
                <w:b/>
                <w:bCs/>
              </w:rPr>
              <w:t>1.33</w:t>
            </w:r>
          </w:p>
        </w:tc>
        <w:tc>
          <w:tcPr>
            <w:tcW w:w="9612" w:type="dxa"/>
            <w:gridSpan w:val="4"/>
            <w:shd w:val="clear" w:color="auto" w:fill="DEEAF6" w:themeFill="accent5" w:themeFillTint="33"/>
            <w:vAlign w:val="center"/>
          </w:tcPr>
          <w:p w14:paraId="1CECC229" w14:textId="77777777" w:rsidR="00321DC1" w:rsidRDefault="00B412E3">
            <w:r>
              <w:t>If “other” selected, please describe.</w:t>
            </w:r>
          </w:p>
        </w:tc>
      </w:tr>
      <w:tr w:rsidR="00321DC1" w14:paraId="5CF10E0F" w14:textId="77777777">
        <w:trPr>
          <w:trHeight w:val="1020"/>
        </w:trPr>
        <w:tc>
          <w:tcPr>
            <w:tcW w:w="828" w:type="dxa"/>
            <w:vAlign w:val="center"/>
          </w:tcPr>
          <w:p w14:paraId="7FFEABB1" w14:textId="77777777" w:rsidR="00321DC1" w:rsidRDefault="00321DC1"/>
        </w:tc>
        <w:tc>
          <w:tcPr>
            <w:tcW w:w="9612" w:type="dxa"/>
            <w:gridSpan w:val="4"/>
            <w:vAlign w:val="center"/>
          </w:tcPr>
          <w:p w14:paraId="680DA6DA" w14:textId="77777777" w:rsidR="00321DC1" w:rsidRDefault="00321DC1"/>
          <w:p w14:paraId="6EC6D548" w14:textId="77777777" w:rsidR="00321DC1" w:rsidRDefault="00321DC1"/>
        </w:tc>
      </w:tr>
      <w:tr w:rsidR="00321DC1" w14:paraId="1408751E" w14:textId="77777777">
        <w:trPr>
          <w:trHeight w:val="44"/>
        </w:trPr>
        <w:tc>
          <w:tcPr>
            <w:tcW w:w="828" w:type="dxa"/>
            <w:vAlign w:val="center"/>
          </w:tcPr>
          <w:p w14:paraId="26B54CA9" w14:textId="77777777" w:rsidR="00321DC1" w:rsidRDefault="00B412E3">
            <w:pPr>
              <w:rPr>
                <w:b/>
                <w:bCs/>
              </w:rPr>
            </w:pPr>
            <w:r>
              <w:rPr>
                <w:b/>
                <w:bCs/>
              </w:rPr>
              <w:t>1.34</w:t>
            </w:r>
          </w:p>
        </w:tc>
        <w:tc>
          <w:tcPr>
            <w:tcW w:w="9612" w:type="dxa"/>
            <w:gridSpan w:val="4"/>
            <w:shd w:val="clear" w:color="auto" w:fill="DEEAF6" w:themeFill="accent5" w:themeFillTint="33"/>
            <w:vAlign w:val="center"/>
          </w:tcPr>
          <w:p w14:paraId="144AC8DD"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 or require entities set targets for non-carbon GHGs? Select the appropriate response using an X. </w:t>
            </w:r>
          </w:p>
        </w:tc>
      </w:tr>
      <w:tr w:rsidR="00321DC1" w14:paraId="2B290305" w14:textId="77777777">
        <w:trPr>
          <w:trHeight w:val="75"/>
        </w:trPr>
        <w:tc>
          <w:tcPr>
            <w:tcW w:w="828" w:type="dxa"/>
            <w:vAlign w:val="center"/>
          </w:tcPr>
          <w:p w14:paraId="2381C788" w14:textId="77777777" w:rsidR="00321DC1" w:rsidRDefault="00B412E3">
            <w:r>
              <w:t>1.34.1</w:t>
            </w:r>
          </w:p>
        </w:tc>
        <w:tc>
          <w:tcPr>
            <w:tcW w:w="6462" w:type="dxa"/>
            <w:gridSpan w:val="2"/>
            <w:shd w:val="clear" w:color="auto" w:fill="E2EFD9" w:themeFill="accent6" w:themeFillTint="33"/>
            <w:vAlign w:val="center"/>
          </w:tcPr>
          <w:p w14:paraId="44D078C2" w14:textId="77777777" w:rsidR="00321DC1" w:rsidRDefault="00B412E3">
            <w:r>
              <w:t>No</w:t>
            </w:r>
          </w:p>
        </w:tc>
        <w:tc>
          <w:tcPr>
            <w:tcW w:w="3150" w:type="dxa"/>
            <w:gridSpan w:val="2"/>
            <w:shd w:val="clear" w:color="auto" w:fill="auto"/>
            <w:vAlign w:val="center"/>
          </w:tcPr>
          <w:p w14:paraId="0CB587D7" w14:textId="77777777" w:rsidR="00321DC1" w:rsidRDefault="00321DC1"/>
        </w:tc>
      </w:tr>
      <w:tr w:rsidR="00321DC1" w14:paraId="39673899" w14:textId="77777777">
        <w:trPr>
          <w:trHeight w:val="74"/>
        </w:trPr>
        <w:tc>
          <w:tcPr>
            <w:tcW w:w="828" w:type="dxa"/>
            <w:vAlign w:val="center"/>
          </w:tcPr>
          <w:p w14:paraId="5F65AE55" w14:textId="77777777" w:rsidR="00321DC1" w:rsidRDefault="00B412E3">
            <w:r>
              <w:t>1.34.2</w:t>
            </w:r>
          </w:p>
        </w:tc>
        <w:tc>
          <w:tcPr>
            <w:tcW w:w="6462" w:type="dxa"/>
            <w:gridSpan w:val="2"/>
            <w:shd w:val="clear" w:color="auto" w:fill="E2EFD9" w:themeFill="accent6" w:themeFillTint="33"/>
            <w:vAlign w:val="center"/>
          </w:tcPr>
          <w:p w14:paraId="5ADDD2B6" w14:textId="77777777" w:rsidR="00321DC1" w:rsidRDefault="00B412E3">
            <w:r>
              <w:t>Recommend</w:t>
            </w:r>
          </w:p>
        </w:tc>
        <w:tc>
          <w:tcPr>
            <w:tcW w:w="3150" w:type="dxa"/>
            <w:gridSpan w:val="2"/>
            <w:shd w:val="clear" w:color="auto" w:fill="auto"/>
            <w:vAlign w:val="center"/>
          </w:tcPr>
          <w:p w14:paraId="0AE9762C" w14:textId="77777777" w:rsidR="00321DC1" w:rsidRDefault="00321DC1"/>
        </w:tc>
      </w:tr>
      <w:tr w:rsidR="00321DC1" w14:paraId="33E59292" w14:textId="77777777">
        <w:trPr>
          <w:trHeight w:val="74"/>
        </w:trPr>
        <w:tc>
          <w:tcPr>
            <w:tcW w:w="828" w:type="dxa"/>
            <w:vAlign w:val="center"/>
          </w:tcPr>
          <w:p w14:paraId="47F30B6A" w14:textId="77777777" w:rsidR="00321DC1" w:rsidRDefault="00B412E3">
            <w:r>
              <w:t>1.34.3</w:t>
            </w:r>
          </w:p>
        </w:tc>
        <w:tc>
          <w:tcPr>
            <w:tcW w:w="6462" w:type="dxa"/>
            <w:gridSpan w:val="2"/>
            <w:shd w:val="clear" w:color="auto" w:fill="E2EFD9" w:themeFill="accent6" w:themeFillTint="33"/>
            <w:vAlign w:val="center"/>
          </w:tcPr>
          <w:p w14:paraId="5209C66F" w14:textId="77777777" w:rsidR="00321DC1" w:rsidRDefault="00B412E3">
            <w:r>
              <w:t>Require</w:t>
            </w:r>
          </w:p>
        </w:tc>
        <w:tc>
          <w:tcPr>
            <w:tcW w:w="3150" w:type="dxa"/>
            <w:gridSpan w:val="2"/>
            <w:shd w:val="clear" w:color="auto" w:fill="auto"/>
            <w:vAlign w:val="center"/>
          </w:tcPr>
          <w:p w14:paraId="5C0E83DD" w14:textId="77777777" w:rsidR="00321DC1" w:rsidRDefault="00321DC1"/>
        </w:tc>
      </w:tr>
      <w:tr w:rsidR="00321DC1" w14:paraId="4090708D" w14:textId="77777777">
        <w:trPr>
          <w:trHeight w:val="74"/>
        </w:trPr>
        <w:tc>
          <w:tcPr>
            <w:tcW w:w="828" w:type="dxa"/>
            <w:vAlign w:val="center"/>
          </w:tcPr>
          <w:p w14:paraId="0934CA5A" w14:textId="77777777" w:rsidR="00321DC1" w:rsidRDefault="00B412E3">
            <w:pPr>
              <w:rPr>
                <w:b/>
                <w:bCs/>
              </w:rPr>
            </w:pPr>
            <w:r>
              <w:rPr>
                <w:b/>
                <w:bCs/>
              </w:rPr>
              <w:t>1.35</w:t>
            </w:r>
          </w:p>
        </w:tc>
        <w:tc>
          <w:tcPr>
            <w:tcW w:w="9612" w:type="dxa"/>
            <w:gridSpan w:val="4"/>
            <w:shd w:val="clear" w:color="auto" w:fill="DEEAF6" w:themeFill="accent5" w:themeFillTint="33"/>
            <w:vAlign w:val="center"/>
          </w:tcPr>
          <w:p w14:paraId="494393F8" w14:textId="77777777" w:rsidR="00321DC1" w:rsidRDefault="00B412E3">
            <w:r>
              <w:t>If recommended or required to set targets for non-carbon GHGs, which gases? Select all that apply using an X.</w:t>
            </w:r>
          </w:p>
        </w:tc>
      </w:tr>
      <w:tr w:rsidR="00321DC1" w14:paraId="1FC0EBE2" w14:textId="77777777">
        <w:trPr>
          <w:trHeight w:val="221"/>
        </w:trPr>
        <w:tc>
          <w:tcPr>
            <w:tcW w:w="828" w:type="dxa"/>
            <w:vAlign w:val="center"/>
          </w:tcPr>
          <w:p w14:paraId="003ABACD" w14:textId="77777777" w:rsidR="00321DC1" w:rsidRDefault="00B412E3">
            <w:r>
              <w:t>1.35.1</w:t>
            </w:r>
          </w:p>
        </w:tc>
        <w:tc>
          <w:tcPr>
            <w:tcW w:w="6462" w:type="dxa"/>
            <w:gridSpan w:val="2"/>
            <w:shd w:val="clear" w:color="auto" w:fill="E2EFD9" w:themeFill="accent6" w:themeFillTint="33"/>
            <w:vAlign w:val="center"/>
          </w:tcPr>
          <w:p w14:paraId="681CFB53" w14:textId="77777777" w:rsidR="00321DC1" w:rsidRDefault="00B412E3">
            <w:r>
              <w:rPr>
                <w:rFonts w:ascii="Calibri" w:hAnsi="Calibri" w:cs="Calibri"/>
              </w:rPr>
              <w:t xml:space="preserve">Methane (CH₄) </w:t>
            </w:r>
          </w:p>
        </w:tc>
        <w:tc>
          <w:tcPr>
            <w:tcW w:w="3150" w:type="dxa"/>
            <w:gridSpan w:val="2"/>
            <w:shd w:val="clear" w:color="auto" w:fill="auto"/>
            <w:vAlign w:val="center"/>
          </w:tcPr>
          <w:p w14:paraId="3AE2897A" w14:textId="77777777" w:rsidR="00321DC1" w:rsidRDefault="00321DC1"/>
        </w:tc>
      </w:tr>
      <w:tr w:rsidR="00321DC1" w14:paraId="1D07866B" w14:textId="77777777">
        <w:trPr>
          <w:trHeight w:val="27"/>
        </w:trPr>
        <w:tc>
          <w:tcPr>
            <w:tcW w:w="828" w:type="dxa"/>
            <w:vAlign w:val="center"/>
          </w:tcPr>
          <w:p w14:paraId="4725F96B" w14:textId="77777777" w:rsidR="00321DC1" w:rsidRDefault="00B412E3">
            <w:r>
              <w:t>1.35.2</w:t>
            </w:r>
          </w:p>
        </w:tc>
        <w:tc>
          <w:tcPr>
            <w:tcW w:w="6462" w:type="dxa"/>
            <w:gridSpan w:val="2"/>
            <w:shd w:val="clear" w:color="auto" w:fill="E2EFD9" w:themeFill="accent6" w:themeFillTint="33"/>
            <w:vAlign w:val="center"/>
          </w:tcPr>
          <w:p w14:paraId="16DE602E" w14:textId="77777777" w:rsidR="00321DC1" w:rsidRDefault="00B412E3">
            <w:r>
              <w:rPr>
                <w:rFonts w:ascii="Calibri" w:hAnsi="Calibri" w:cs="Calibri"/>
              </w:rPr>
              <w:t xml:space="preserve">Nitrous oxide (N₂O) </w:t>
            </w:r>
          </w:p>
        </w:tc>
        <w:tc>
          <w:tcPr>
            <w:tcW w:w="3150" w:type="dxa"/>
            <w:gridSpan w:val="2"/>
            <w:shd w:val="clear" w:color="auto" w:fill="auto"/>
            <w:vAlign w:val="center"/>
          </w:tcPr>
          <w:p w14:paraId="6C1C842C" w14:textId="77777777" w:rsidR="00321DC1" w:rsidRDefault="00321DC1"/>
        </w:tc>
      </w:tr>
      <w:tr w:rsidR="00321DC1" w14:paraId="031CEAE2" w14:textId="77777777">
        <w:trPr>
          <w:trHeight w:val="27"/>
        </w:trPr>
        <w:tc>
          <w:tcPr>
            <w:tcW w:w="828" w:type="dxa"/>
            <w:vAlign w:val="center"/>
          </w:tcPr>
          <w:p w14:paraId="44BC8938" w14:textId="77777777" w:rsidR="00321DC1" w:rsidRDefault="00B412E3">
            <w:r>
              <w:t>1.35.3</w:t>
            </w:r>
          </w:p>
        </w:tc>
        <w:tc>
          <w:tcPr>
            <w:tcW w:w="6462" w:type="dxa"/>
            <w:gridSpan w:val="2"/>
            <w:shd w:val="clear" w:color="auto" w:fill="E2EFD9" w:themeFill="accent6" w:themeFillTint="33"/>
            <w:vAlign w:val="center"/>
          </w:tcPr>
          <w:p w14:paraId="0FE8F4BA" w14:textId="77777777" w:rsidR="00321DC1" w:rsidRDefault="00B412E3">
            <w:r>
              <w:rPr>
                <w:rFonts w:ascii="Calibri" w:hAnsi="Calibri" w:cs="Calibri"/>
              </w:rPr>
              <w:t xml:space="preserve">Hydrofluorocarbons (HFCs) </w:t>
            </w:r>
          </w:p>
        </w:tc>
        <w:tc>
          <w:tcPr>
            <w:tcW w:w="3150" w:type="dxa"/>
            <w:gridSpan w:val="2"/>
            <w:shd w:val="clear" w:color="auto" w:fill="auto"/>
            <w:vAlign w:val="center"/>
          </w:tcPr>
          <w:p w14:paraId="77012CB4" w14:textId="77777777" w:rsidR="00321DC1" w:rsidRDefault="00321DC1"/>
        </w:tc>
      </w:tr>
      <w:tr w:rsidR="00321DC1" w14:paraId="6062C64F" w14:textId="77777777">
        <w:trPr>
          <w:trHeight w:val="27"/>
        </w:trPr>
        <w:tc>
          <w:tcPr>
            <w:tcW w:w="828" w:type="dxa"/>
            <w:vAlign w:val="center"/>
          </w:tcPr>
          <w:p w14:paraId="076B8C63" w14:textId="77777777" w:rsidR="00321DC1" w:rsidRDefault="00B412E3">
            <w:r>
              <w:t>1.35.4</w:t>
            </w:r>
          </w:p>
        </w:tc>
        <w:tc>
          <w:tcPr>
            <w:tcW w:w="6462" w:type="dxa"/>
            <w:gridSpan w:val="2"/>
            <w:shd w:val="clear" w:color="auto" w:fill="E2EFD9" w:themeFill="accent6" w:themeFillTint="33"/>
            <w:vAlign w:val="center"/>
          </w:tcPr>
          <w:p w14:paraId="43F572DB" w14:textId="77777777" w:rsidR="00321DC1" w:rsidRDefault="00B412E3">
            <w:r>
              <w:rPr>
                <w:rFonts w:ascii="Calibri" w:hAnsi="Calibri" w:cs="Calibri"/>
              </w:rPr>
              <w:t xml:space="preserve">Perfluorocarbons (PFCs) </w:t>
            </w:r>
          </w:p>
        </w:tc>
        <w:tc>
          <w:tcPr>
            <w:tcW w:w="3150" w:type="dxa"/>
            <w:gridSpan w:val="2"/>
            <w:shd w:val="clear" w:color="auto" w:fill="auto"/>
            <w:vAlign w:val="center"/>
          </w:tcPr>
          <w:p w14:paraId="3A441191" w14:textId="77777777" w:rsidR="00321DC1" w:rsidRDefault="00321DC1"/>
        </w:tc>
      </w:tr>
      <w:tr w:rsidR="00321DC1" w14:paraId="07863F15" w14:textId="77777777">
        <w:trPr>
          <w:trHeight w:val="27"/>
        </w:trPr>
        <w:tc>
          <w:tcPr>
            <w:tcW w:w="828" w:type="dxa"/>
            <w:vAlign w:val="center"/>
          </w:tcPr>
          <w:p w14:paraId="485EAE59" w14:textId="77777777" w:rsidR="00321DC1" w:rsidRDefault="00B412E3">
            <w:r>
              <w:t>1.35.5</w:t>
            </w:r>
          </w:p>
        </w:tc>
        <w:tc>
          <w:tcPr>
            <w:tcW w:w="6462" w:type="dxa"/>
            <w:gridSpan w:val="2"/>
            <w:shd w:val="clear" w:color="auto" w:fill="E2EFD9" w:themeFill="accent6" w:themeFillTint="33"/>
            <w:vAlign w:val="center"/>
          </w:tcPr>
          <w:p w14:paraId="73536A84" w14:textId="77777777" w:rsidR="00321DC1" w:rsidRDefault="00B412E3">
            <w:r>
              <w:rPr>
                <w:rFonts w:ascii="Calibri" w:hAnsi="Calibri" w:cs="Calibri"/>
              </w:rPr>
              <w:t xml:space="preserve">Sulphur hexafluoride (SF6) </w:t>
            </w:r>
          </w:p>
        </w:tc>
        <w:tc>
          <w:tcPr>
            <w:tcW w:w="3150" w:type="dxa"/>
            <w:gridSpan w:val="2"/>
            <w:shd w:val="clear" w:color="auto" w:fill="auto"/>
            <w:vAlign w:val="center"/>
          </w:tcPr>
          <w:p w14:paraId="622A3027" w14:textId="77777777" w:rsidR="00321DC1" w:rsidRDefault="00321DC1"/>
        </w:tc>
      </w:tr>
      <w:tr w:rsidR="00321DC1" w14:paraId="398B4B80" w14:textId="77777777">
        <w:trPr>
          <w:trHeight w:val="27"/>
        </w:trPr>
        <w:tc>
          <w:tcPr>
            <w:tcW w:w="828" w:type="dxa"/>
            <w:vAlign w:val="center"/>
          </w:tcPr>
          <w:p w14:paraId="442EC638" w14:textId="77777777" w:rsidR="00321DC1" w:rsidRDefault="00B412E3">
            <w:r>
              <w:t>1.35.6</w:t>
            </w:r>
          </w:p>
        </w:tc>
        <w:tc>
          <w:tcPr>
            <w:tcW w:w="6462" w:type="dxa"/>
            <w:gridSpan w:val="2"/>
            <w:shd w:val="clear" w:color="auto" w:fill="E2EFD9" w:themeFill="accent6" w:themeFillTint="33"/>
            <w:vAlign w:val="center"/>
          </w:tcPr>
          <w:p w14:paraId="51773805" w14:textId="77777777" w:rsidR="00321DC1" w:rsidRDefault="00B412E3">
            <w:r>
              <w:rPr>
                <w:rFonts w:ascii="Calibri" w:hAnsi="Calibri" w:cs="Calibri"/>
              </w:rPr>
              <w:t xml:space="preserve">Nitrogen trifluoride (NF3) </w:t>
            </w:r>
          </w:p>
        </w:tc>
        <w:tc>
          <w:tcPr>
            <w:tcW w:w="3150" w:type="dxa"/>
            <w:gridSpan w:val="2"/>
            <w:shd w:val="clear" w:color="auto" w:fill="auto"/>
            <w:vAlign w:val="center"/>
          </w:tcPr>
          <w:p w14:paraId="65AD0450" w14:textId="77777777" w:rsidR="00321DC1" w:rsidRDefault="00321DC1"/>
        </w:tc>
      </w:tr>
      <w:tr w:rsidR="00321DC1" w14:paraId="5396213D" w14:textId="77777777">
        <w:trPr>
          <w:trHeight w:val="27"/>
        </w:trPr>
        <w:tc>
          <w:tcPr>
            <w:tcW w:w="828" w:type="dxa"/>
            <w:vAlign w:val="center"/>
          </w:tcPr>
          <w:p w14:paraId="2FDC508E" w14:textId="77777777" w:rsidR="00321DC1" w:rsidRDefault="00B412E3">
            <w:r>
              <w:t>1.35.7</w:t>
            </w:r>
          </w:p>
        </w:tc>
        <w:tc>
          <w:tcPr>
            <w:tcW w:w="6462" w:type="dxa"/>
            <w:gridSpan w:val="2"/>
            <w:shd w:val="clear" w:color="auto" w:fill="E2EFD9" w:themeFill="accent6" w:themeFillTint="33"/>
            <w:vAlign w:val="center"/>
          </w:tcPr>
          <w:p w14:paraId="320B365F" w14:textId="77777777" w:rsidR="00321DC1" w:rsidRDefault="00B412E3">
            <w:r>
              <w:t>Not specified</w:t>
            </w:r>
          </w:p>
        </w:tc>
        <w:tc>
          <w:tcPr>
            <w:tcW w:w="3150" w:type="dxa"/>
            <w:gridSpan w:val="2"/>
            <w:shd w:val="clear" w:color="auto" w:fill="auto"/>
            <w:vAlign w:val="center"/>
          </w:tcPr>
          <w:p w14:paraId="7331ABBB" w14:textId="77777777" w:rsidR="00321DC1" w:rsidRDefault="00321DC1"/>
        </w:tc>
      </w:tr>
      <w:tr w:rsidR="00321DC1" w14:paraId="47BE6CA1" w14:textId="77777777">
        <w:trPr>
          <w:trHeight w:val="74"/>
        </w:trPr>
        <w:tc>
          <w:tcPr>
            <w:tcW w:w="828" w:type="dxa"/>
            <w:vAlign w:val="center"/>
          </w:tcPr>
          <w:p w14:paraId="41860830" w14:textId="77777777" w:rsidR="00321DC1" w:rsidRDefault="00B412E3">
            <w:pPr>
              <w:rPr>
                <w:b/>
                <w:bCs/>
              </w:rPr>
            </w:pPr>
            <w:r>
              <w:rPr>
                <w:b/>
                <w:bCs/>
              </w:rPr>
              <w:t>1.36</w:t>
            </w:r>
          </w:p>
        </w:tc>
        <w:tc>
          <w:tcPr>
            <w:tcW w:w="9612" w:type="dxa"/>
            <w:gridSpan w:val="4"/>
            <w:shd w:val="clear" w:color="auto" w:fill="DEEAF6" w:themeFill="accent5" w:themeFillTint="33"/>
            <w:vAlign w:val="center"/>
          </w:tcPr>
          <w:p w14:paraId="4DF4E9E9"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 or require entities disclose interim GHG </w:t>
            </w:r>
            <w:r>
              <w:rPr>
                <w:b/>
                <w:color w:val="7030A0"/>
              </w:rPr>
              <w:t>emissions reductions</w:t>
            </w:r>
            <w:r>
              <w:rPr>
                <w:color w:val="7030A0"/>
              </w:rPr>
              <w:t xml:space="preserve"> </w:t>
            </w:r>
            <w:r>
              <w:t>targets? Select the appropriate response using an X.</w:t>
            </w:r>
          </w:p>
        </w:tc>
      </w:tr>
      <w:tr w:rsidR="00321DC1" w14:paraId="731F865F" w14:textId="77777777">
        <w:trPr>
          <w:trHeight w:val="75"/>
        </w:trPr>
        <w:tc>
          <w:tcPr>
            <w:tcW w:w="828" w:type="dxa"/>
            <w:vAlign w:val="center"/>
          </w:tcPr>
          <w:p w14:paraId="6F5A4649" w14:textId="77777777" w:rsidR="00321DC1" w:rsidRDefault="00B412E3">
            <w:r>
              <w:t>1.36.1</w:t>
            </w:r>
          </w:p>
        </w:tc>
        <w:tc>
          <w:tcPr>
            <w:tcW w:w="6462" w:type="dxa"/>
            <w:gridSpan w:val="2"/>
            <w:shd w:val="clear" w:color="auto" w:fill="E2EFD9" w:themeFill="accent6" w:themeFillTint="33"/>
            <w:vAlign w:val="center"/>
          </w:tcPr>
          <w:p w14:paraId="75474AA3" w14:textId="77777777" w:rsidR="00321DC1" w:rsidRDefault="00B412E3">
            <w:r>
              <w:t>No</w:t>
            </w:r>
          </w:p>
        </w:tc>
        <w:tc>
          <w:tcPr>
            <w:tcW w:w="3150" w:type="dxa"/>
            <w:gridSpan w:val="2"/>
            <w:shd w:val="clear" w:color="auto" w:fill="auto"/>
            <w:vAlign w:val="center"/>
          </w:tcPr>
          <w:p w14:paraId="4B07539D" w14:textId="77777777" w:rsidR="00321DC1" w:rsidRDefault="00321DC1"/>
        </w:tc>
      </w:tr>
      <w:tr w:rsidR="00321DC1" w14:paraId="10B95CFA" w14:textId="77777777">
        <w:trPr>
          <w:trHeight w:val="74"/>
        </w:trPr>
        <w:tc>
          <w:tcPr>
            <w:tcW w:w="828" w:type="dxa"/>
            <w:vAlign w:val="center"/>
          </w:tcPr>
          <w:p w14:paraId="1B72F0A3" w14:textId="77777777" w:rsidR="00321DC1" w:rsidRDefault="00B412E3">
            <w:r>
              <w:t>1.36.2</w:t>
            </w:r>
          </w:p>
        </w:tc>
        <w:tc>
          <w:tcPr>
            <w:tcW w:w="6462" w:type="dxa"/>
            <w:gridSpan w:val="2"/>
            <w:shd w:val="clear" w:color="auto" w:fill="E2EFD9" w:themeFill="accent6" w:themeFillTint="33"/>
            <w:vAlign w:val="center"/>
          </w:tcPr>
          <w:p w14:paraId="23865616" w14:textId="77777777" w:rsidR="00321DC1" w:rsidRDefault="00B412E3">
            <w:r>
              <w:t>Recommend</w:t>
            </w:r>
          </w:p>
        </w:tc>
        <w:tc>
          <w:tcPr>
            <w:tcW w:w="3150" w:type="dxa"/>
            <w:gridSpan w:val="2"/>
            <w:shd w:val="clear" w:color="auto" w:fill="auto"/>
            <w:vAlign w:val="center"/>
          </w:tcPr>
          <w:p w14:paraId="73A15EA9" w14:textId="77777777" w:rsidR="00321DC1" w:rsidRDefault="00321DC1"/>
        </w:tc>
      </w:tr>
      <w:tr w:rsidR="00321DC1" w14:paraId="5E9814DA" w14:textId="77777777">
        <w:trPr>
          <w:trHeight w:val="74"/>
        </w:trPr>
        <w:tc>
          <w:tcPr>
            <w:tcW w:w="828" w:type="dxa"/>
            <w:vAlign w:val="center"/>
          </w:tcPr>
          <w:p w14:paraId="3230A5BC" w14:textId="77777777" w:rsidR="00321DC1" w:rsidRDefault="00B412E3">
            <w:r>
              <w:t>1.36.3</w:t>
            </w:r>
          </w:p>
        </w:tc>
        <w:tc>
          <w:tcPr>
            <w:tcW w:w="6462" w:type="dxa"/>
            <w:gridSpan w:val="2"/>
            <w:shd w:val="clear" w:color="auto" w:fill="E2EFD9" w:themeFill="accent6" w:themeFillTint="33"/>
            <w:vAlign w:val="center"/>
          </w:tcPr>
          <w:p w14:paraId="0F52D8A5" w14:textId="77777777" w:rsidR="00321DC1" w:rsidRDefault="00B412E3">
            <w:r>
              <w:t>Require</w:t>
            </w:r>
          </w:p>
        </w:tc>
        <w:tc>
          <w:tcPr>
            <w:tcW w:w="3150" w:type="dxa"/>
            <w:gridSpan w:val="2"/>
            <w:shd w:val="clear" w:color="auto" w:fill="auto"/>
            <w:vAlign w:val="center"/>
          </w:tcPr>
          <w:p w14:paraId="784DE005" w14:textId="77777777" w:rsidR="00321DC1" w:rsidRDefault="00321DC1"/>
        </w:tc>
      </w:tr>
      <w:tr w:rsidR="00321DC1" w14:paraId="196AE945" w14:textId="77777777">
        <w:trPr>
          <w:trHeight w:val="74"/>
        </w:trPr>
        <w:tc>
          <w:tcPr>
            <w:tcW w:w="828" w:type="dxa"/>
            <w:vAlign w:val="center"/>
          </w:tcPr>
          <w:p w14:paraId="0B64E4E9" w14:textId="77777777" w:rsidR="00321DC1" w:rsidRDefault="00B412E3">
            <w:pPr>
              <w:rPr>
                <w:b/>
                <w:bCs/>
              </w:rPr>
            </w:pPr>
            <w:r>
              <w:rPr>
                <w:b/>
                <w:bCs/>
              </w:rPr>
              <w:t>1.37</w:t>
            </w:r>
          </w:p>
        </w:tc>
        <w:tc>
          <w:tcPr>
            <w:tcW w:w="9612" w:type="dxa"/>
            <w:gridSpan w:val="4"/>
            <w:shd w:val="clear" w:color="auto" w:fill="DEEAF6" w:themeFill="accent5" w:themeFillTint="33"/>
            <w:vAlign w:val="center"/>
          </w:tcPr>
          <w:p w14:paraId="38AE7FD5" w14:textId="77777777" w:rsidR="00321DC1" w:rsidRDefault="00B412E3">
            <w:r>
              <w:t xml:space="preserve">If “recommend” or “require” selected, please describe, and reference the relevant section/subsection/paragraph of the </w:t>
            </w:r>
            <w:r>
              <w:rPr>
                <w:rFonts w:eastAsia="Times New Roman" w:cstheme="minorHAnsi"/>
                <w:b/>
                <w:color w:val="7030A0"/>
                <w:kern w:val="0"/>
                <w:lang w:val="en-SG" w:eastAsia="en-GB"/>
                <w14:ligatures w14:val="none"/>
              </w:rPr>
              <w:t>policy tool</w:t>
            </w:r>
            <w:r>
              <w:t>.</w:t>
            </w:r>
          </w:p>
        </w:tc>
      </w:tr>
      <w:tr w:rsidR="00321DC1" w14:paraId="23D63396" w14:textId="77777777">
        <w:trPr>
          <w:trHeight w:val="1020"/>
        </w:trPr>
        <w:tc>
          <w:tcPr>
            <w:tcW w:w="828" w:type="dxa"/>
            <w:vAlign w:val="center"/>
          </w:tcPr>
          <w:p w14:paraId="3583BC35" w14:textId="77777777" w:rsidR="00321DC1" w:rsidRDefault="00321DC1"/>
        </w:tc>
        <w:tc>
          <w:tcPr>
            <w:tcW w:w="9612" w:type="dxa"/>
            <w:gridSpan w:val="4"/>
            <w:vAlign w:val="center"/>
          </w:tcPr>
          <w:p w14:paraId="19D80351" w14:textId="77777777" w:rsidR="00321DC1" w:rsidRDefault="00321DC1"/>
          <w:p w14:paraId="0F03E789" w14:textId="77777777" w:rsidR="00321DC1" w:rsidRDefault="00321DC1"/>
        </w:tc>
      </w:tr>
      <w:tr w:rsidR="00321DC1" w14:paraId="1C39F700" w14:textId="77777777">
        <w:trPr>
          <w:trHeight w:val="74"/>
        </w:trPr>
        <w:tc>
          <w:tcPr>
            <w:tcW w:w="828" w:type="dxa"/>
            <w:vAlign w:val="center"/>
          </w:tcPr>
          <w:p w14:paraId="6B85B989" w14:textId="77777777" w:rsidR="00321DC1" w:rsidRDefault="00B412E3">
            <w:pPr>
              <w:rPr>
                <w:b/>
                <w:bCs/>
              </w:rPr>
            </w:pPr>
            <w:r>
              <w:rPr>
                <w:b/>
                <w:bCs/>
              </w:rPr>
              <w:t>1.38</w:t>
            </w:r>
          </w:p>
        </w:tc>
        <w:tc>
          <w:tcPr>
            <w:tcW w:w="9612" w:type="dxa"/>
            <w:gridSpan w:val="4"/>
            <w:shd w:val="clear" w:color="auto" w:fill="DEEAF6" w:themeFill="accent5" w:themeFillTint="33"/>
            <w:vAlign w:val="center"/>
          </w:tcPr>
          <w:p w14:paraId="042BB7E1" w14:textId="77777777" w:rsidR="00321DC1" w:rsidRDefault="00B412E3">
            <w:r>
              <w:t>What is the recommended or required baseline year from which progress towards targets is to be measured? Select the appropriate response using an X.</w:t>
            </w:r>
          </w:p>
        </w:tc>
      </w:tr>
      <w:tr w:rsidR="00321DC1" w14:paraId="4E58B520" w14:textId="77777777">
        <w:trPr>
          <w:trHeight w:val="75"/>
        </w:trPr>
        <w:tc>
          <w:tcPr>
            <w:tcW w:w="828" w:type="dxa"/>
            <w:vAlign w:val="center"/>
          </w:tcPr>
          <w:p w14:paraId="76C580AE" w14:textId="77777777" w:rsidR="00321DC1" w:rsidRDefault="00B412E3">
            <w:r>
              <w:t>1.38.1</w:t>
            </w:r>
          </w:p>
        </w:tc>
        <w:tc>
          <w:tcPr>
            <w:tcW w:w="6462" w:type="dxa"/>
            <w:gridSpan w:val="2"/>
            <w:shd w:val="clear" w:color="auto" w:fill="E2EFD9" w:themeFill="accent6" w:themeFillTint="33"/>
            <w:vAlign w:val="center"/>
          </w:tcPr>
          <w:p w14:paraId="11E69092" w14:textId="77777777" w:rsidR="00321DC1" w:rsidRDefault="00B412E3">
            <w:r>
              <w:t>1990-2000</w:t>
            </w:r>
          </w:p>
        </w:tc>
        <w:tc>
          <w:tcPr>
            <w:tcW w:w="3150" w:type="dxa"/>
            <w:gridSpan w:val="2"/>
            <w:shd w:val="clear" w:color="auto" w:fill="auto"/>
            <w:vAlign w:val="center"/>
          </w:tcPr>
          <w:p w14:paraId="5544E02B" w14:textId="77777777" w:rsidR="00321DC1" w:rsidRDefault="00321DC1"/>
        </w:tc>
      </w:tr>
      <w:tr w:rsidR="00321DC1" w14:paraId="54814AA2" w14:textId="77777777">
        <w:trPr>
          <w:trHeight w:val="74"/>
        </w:trPr>
        <w:tc>
          <w:tcPr>
            <w:tcW w:w="828" w:type="dxa"/>
            <w:vAlign w:val="center"/>
          </w:tcPr>
          <w:p w14:paraId="3C296EDB" w14:textId="77777777" w:rsidR="00321DC1" w:rsidRDefault="00B412E3">
            <w:r>
              <w:t>1.38.2</w:t>
            </w:r>
          </w:p>
        </w:tc>
        <w:tc>
          <w:tcPr>
            <w:tcW w:w="6462" w:type="dxa"/>
            <w:gridSpan w:val="2"/>
            <w:shd w:val="clear" w:color="auto" w:fill="E2EFD9" w:themeFill="accent6" w:themeFillTint="33"/>
            <w:vAlign w:val="center"/>
          </w:tcPr>
          <w:p w14:paraId="1C8EA66C" w14:textId="77777777" w:rsidR="00321DC1" w:rsidRDefault="00B412E3">
            <w:r>
              <w:t>2001-2005</w:t>
            </w:r>
          </w:p>
        </w:tc>
        <w:tc>
          <w:tcPr>
            <w:tcW w:w="3150" w:type="dxa"/>
            <w:gridSpan w:val="2"/>
            <w:shd w:val="clear" w:color="auto" w:fill="auto"/>
            <w:vAlign w:val="center"/>
          </w:tcPr>
          <w:p w14:paraId="27932F10" w14:textId="77777777" w:rsidR="00321DC1" w:rsidRDefault="00321DC1"/>
        </w:tc>
      </w:tr>
      <w:tr w:rsidR="00321DC1" w14:paraId="3155B55F" w14:textId="77777777">
        <w:trPr>
          <w:trHeight w:val="74"/>
        </w:trPr>
        <w:tc>
          <w:tcPr>
            <w:tcW w:w="828" w:type="dxa"/>
            <w:vAlign w:val="center"/>
          </w:tcPr>
          <w:p w14:paraId="7F19102D" w14:textId="77777777" w:rsidR="00321DC1" w:rsidRDefault="00B412E3">
            <w:r>
              <w:t>1.38.3</w:t>
            </w:r>
          </w:p>
        </w:tc>
        <w:tc>
          <w:tcPr>
            <w:tcW w:w="6462" w:type="dxa"/>
            <w:gridSpan w:val="2"/>
            <w:shd w:val="clear" w:color="auto" w:fill="E2EFD9" w:themeFill="accent6" w:themeFillTint="33"/>
            <w:vAlign w:val="center"/>
          </w:tcPr>
          <w:p w14:paraId="7F8E7AB1" w14:textId="77777777" w:rsidR="00321DC1" w:rsidRDefault="00B412E3">
            <w:r>
              <w:t>2006-2010</w:t>
            </w:r>
          </w:p>
        </w:tc>
        <w:tc>
          <w:tcPr>
            <w:tcW w:w="3150" w:type="dxa"/>
            <w:gridSpan w:val="2"/>
            <w:shd w:val="clear" w:color="auto" w:fill="auto"/>
            <w:vAlign w:val="center"/>
          </w:tcPr>
          <w:p w14:paraId="1805CB52" w14:textId="77777777" w:rsidR="00321DC1" w:rsidRDefault="00321DC1"/>
        </w:tc>
      </w:tr>
      <w:tr w:rsidR="00321DC1" w14:paraId="0EC4F845" w14:textId="77777777">
        <w:trPr>
          <w:trHeight w:val="74"/>
        </w:trPr>
        <w:tc>
          <w:tcPr>
            <w:tcW w:w="828" w:type="dxa"/>
            <w:vAlign w:val="center"/>
          </w:tcPr>
          <w:p w14:paraId="401BDA46" w14:textId="77777777" w:rsidR="00321DC1" w:rsidRDefault="00B412E3">
            <w:r>
              <w:t>1.38.4</w:t>
            </w:r>
          </w:p>
        </w:tc>
        <w:tc>
          <w:tcPr>
            <w:tcW w:w="6462" w:type="dxa"/>
            <w:gridSpan w:val="2"/>
            <w:shd w:val="clear" w:color="auto" w:fill="E2EFD9" w:themeFill="accent6" w:themeFillTint="33"/>
            <w:vAlign w:val="center"/>
          </w:tcPr>
          <w:p w14:paraId="07918454" w14:textId="77777777" w:rsidR="00321DC1" w:rsidRDefault="00B412E3">
            <w:r>
              <w:t>2011-2015</w:t>
            </w:r>
          </w:p>
        </w:tc>
        <w:tc>
          <w:tcPr>
            <w:tcW w:w="3150" w:type="dxa"/>
            <w:gridSpan w:val="2"/>
            <w:shd w:val="clear" w:color="auto" w:fill="auto"/>
            <w:vAlign w:val="center"/>
          </w:tcPr>
          <w:p w14:paraId="748E3645" w14:textId="77777777" w:rsidR="00321DC1" w:rsidRDefault="00321DC1"/>
        </w:tc>
      </w:tr>
      <w:tr w:rsidR="00321DC1" w14:paraId="3D5D45FE" w14:textId="77777777">
        <w:trPr>
          <w:trHeight w:val="74"/>
        </w:trPr>
        <w:tc>
          <w:tcPr>
            <w:tcW w:w="828" w:type="dxa"/>
            <w:vAlign w:val="center"/>
          </w:tcPr>
          <w:p w14:paraId="357524A4" w14:textId="77777777" w:rsidR="00321DC1" w:rsidRDefault="00B412E3">
            <w:r>
              <w:t>1.38.5</w:t>
            </w:r>
          </w:p>
        </w:tc>
        <w:tc>
          <w:tcPr>
            <w:tcW w:w="6462" w:type="dxa"/>
            <w:gridSpan w:val="2"/>
            <w:shd w:val="clear" w:color="auto" w:fill="E2EFD9" w:themeFill="accent6" w:themeFillTint="33"/>
            <w:vAlign w:val="center"/>
          </w:tcPr>
          <w:p w14:paraId="6A0B7C8B" w14:textId="77777777" w:rsidR="00321DC1" w:rsidRDefault="00B412E3">
            <w:r>
              <w:t>2016-2020</w:t>
            </w:r>
          </w:p>
        </w:tc>
        <w:tc>
          <w:tcPr>
            <w:tcW w:w="3150" w:type="dxa"/>
            <w:gridSpan w:val="2"/>
            <w:shd w:val="clear" w:color="auto" w:fill="auto"/>
            <w:vAlign w:val="center"/>
          </w:tcPr>
          <w:p w14:paraId="55B5DFF3" w14:textId="77777777" w:rsidR="00321DC1" w:rsidRDefault="00321DC1"/>
        </w:tc>
      </w:tr>
      <w:tr w:rsidR="00321DC1" w14:paraId="206BD1A8" w14:textId="77777777">
        <w:trPr>
          <w:trHeight w:val="74"/>
        </w:trPr>
        <w:tc>
          <w:tcPr>
            <w:tcW w:w="828" w:type="dxa"/>
            <w:vAlign w:val="center"/>
          </w:tcPr>
          <w:p w14:paraId="3E52FD83" w14:textId="77777777" w:rsidR="00321DC1" w:rsidRDefault="00B412E3">
            <w:r>
              <w:t>1.38.6</w:t>
            </w:r>
          </w:p>
        </w:tc>
        <w:tc>
          <w:tcPr>
            <w:tcW w:w="6462" w:type="dxa"/>
            <w:gridSpan w:val="2"/>
            <w:shd w:val="clear" w:color="auto" w:fill="E2EFD9" w:themeFill="accent6" w:themeFillTint="33"/>
            <w:vAlign w:val="center"/>
          </w:tcPr>
          <w:p w14:paraId="10D45512" w14:textId="77777777" w:rsidR="00321DC1" w:rsidRDefault="00B412E3">
            <w:r>
              <w:t>Other</w:t>
            </w:r>
          </w:p>
        </w:tc>
        <w:tc>
          <w:tcPr>
            <w:tcW w:w="3150" w:type="dxa"/>
            <w:gridSpan w:val="2"/>
            <w:shd w:val="clear" w:color="auto" w:fill="auto"/>
            <w:vAlign w:val="center"/>
          </w:tcPr>
          <w:p w14:paraId="3CD05C25" w14:textId="77777777" w:rsidR="00321DC1" w:rsidRDefault="00321DC1"/>
        </w:tc>
      </w:tr>
      <w:tr w:rsidR="00321DC1" w14:paraId="27B25753" w14:textId="77777777">
        <w:trPr>
          <w:trHeight w:val="74"/>
        </w:trPr>
        <w:tc>
          <w:tcPr>
            <w:tcW w:w="828" w:type="dxa"/>
            <w:vAlign w:val="center"/>
          </w:tcPr>
          <w:p w14:paraId="6356E82E" w14:textId="77777777" w:rsidR="00321DC1" w:rsidRDefault="00B412E3">
            <w:r>
              <w:t>1.38.7</w:t>
            </w:r>
          </w:p>
        </w:tc>
        <w:tc>
          <w:tcPr>
            <w:tcW w:w="6462" w:type="dxa"/>
            <w:gridSpan w:val="2"/>
            <w:shd w:val="clear" w:color="auto" w:fill="E2EFD9" w:themeFill="accent6" w:themeFillTint="33"/>
            <w:vAlign w:val="center"/>
          </w:tcPr>
          <w:p w14:paraId="181617DC" w14:textId="77777777" w:rsidR="00321DC1" w:rsidRDefault="00B412E3">
            <w:r>
              <w:t>Not specified</w:t>
            </w:r>
          </w:p>
        </w:tc>
        <w:tc>
          <w:tcPr>
            <w:tcW w:w="3150" w:type="dxa"/>
            <w:gridSpan w:val="2"/>
            <w:shd w:val="clear" w:color="auto" w:fill="auto"/>
            <w:vAlign w:val="center"/>
          </w:tcPr>
          <w:p w14:paraId="229E2306" w14:textId="77777777" w:rsidR="00321DC1" w:rsidRDefault="00321DC1"/>
        </w:tc>
      </w:tr>
      <w:tr w:rsidR="00321DC1" w14:paraId="6BABF113" w14:textId="77777777">
        <w:trPr>
          <w:trHeight w:val="74"/>
        </w:trPr>
        <w:tc>
          <w:tcPr>
            <w:tcW w:w="828" w:type="dxa"/>
            <w:vAlign w:val="center"/>
          </w:tcPr>
          <w:p w14:paraId="7FCCE331" w14:textId="77777777" w:rsidR="00321DC1" w:rsidRDefault="00B412E3">
            <w:pPr>
              <w:rPr>
                <w:b/>
                <w:bCs/>
              </w:rPr>
            </w:pPr>
            <w:r>
              <w:rPr>
                <w:b/>
                <w:bCs/>
              </w:rPr>
              <w:t>1.39</w:t>
            </w:r>
          </w:p>
        </w:tc>
        <w:tc>
          <w:tcPr>
            <w:tcW w:w="9612" w:type="dxa"/>
            <w:gridSpan w:val="4"/>
            <w:shd w:val="clear" w:color="auto" w:fill="DEEAF6" w:themeFill="accent5" w:themeFillTint="33"/>
            <w:vAlign w:val="center"/>
          </w:tcPr>
          <w:p w14:paraId="7234B90C" w14:textId="77777777" w:rsidR="00321DC1" w:rsidRDefault="00B412E3">
            <w:r>
              <w:t xml:space="preserve">Are entities recommended or required to disclose the methodologies by which they select </w:t>
            </w:r>
            <w:r>
              <w:rPr>
                <w:b/>
              </w:rPr>
              <w:t>baseline years</w:t>
            </w:r>
            <w:r>
              <w:t>? Select the appropriate response using an X.</w:t>
            </w:r>
          </w:p>
        </w:tc>
      </w:tr>
      <w:tr w:rsidR="00321DC1" w14:paraId="75BC2A2C" w14:textId="77777777">
        <w:trPr>
          <w:trHeight w:val="74"/>
        </w:trPr>
        <w:tc>
          <w:tcPr>
            <w:tcW w:w="828" w:type="dxa"/>
            <w:vAlign w:val="center"/>
          </w:tcPr>
          <w:p w14:paraId="3E4C5F83" w14:textId="77777777" w:rsidR="00321DC1" w:rsidRDefault="00B412E3">
            <w:r>
              <w:t>1.39.1</w:t>
            </w:r>
          </w:p>
        </w:tc>
        <w:tc>
          <w:tcPr>
            <w:tcW w:w="6462" w:type="dxa"/>
            <w:gridSpan w:val="2"/>
            <w:shd w:val="clear" w:color="auto" w:fill="E2EFD9" w:themeFill="accent6" w:themeFillTint="33"/>
            <w:vAlign w:val="center"/>
          </w:tcPr>
          <w:p w14:paraId="12F8F6F0" w14:textId="77777777" w:rsidR="00321DC1" w:rsidRDefault="00B412E3">
            <w:r>
              <w:t>No</w:t>
            </w:r>
          </w:p>
        </w:tc>
        <w:tc>
          <w:tcPr>
            <w:tcW w:w="3150" w:type="dxa"/>
            <w:gridSpan w:val="2"/>
            <w:shd w:val="clear" w:color="auto" w:fill="auto"/>
            <w:vAlign w:val="center"/>
          </w:tcPr>
          <w:p w14:paraId="74262090" w14:textId="77777777" w:rsidR="00321DC1" w:rsidRDefault="00321DC1"/>
        </w:tc>
      </w:tr>
      <w:tr w:rsidR="00321DC1" w14:paraId="097AEBA4" w14:textId="77777777">
        <w:trPr>
          <w:trHeight w:val="74"/>
        </w:trPr>
        <w:tc>
          <w:tcPr>
            <w:tcW w:w="828" w:type="dxa"/>
            <w:vAlign w:val="center"/>
          </w:tcPr>
          <w:p w14:paraId="4EAACF8C" w14:textId="77777777" w:rsidR="00321DC1" w:rsidRDefault="00B412E3">
            <w:r>
              <w:t>1.39.2</w:t>
            </w:r>
          </w:p>
        </w:tc>
        <w:tc>
          <w:tcPr>
            <w:tcW w:w="6462" w:type="dxa"/>
            <w:gridSpan w:val="2"/>
            <w:shd w:val="clear" w:color="auto" w:fill="E2EFD9" w:themeFill="accent6" w:themeFillTint="33"/>
            <w:vAlign w:val="center"/>
          </w:tcPr>
          <w:p w14:paraId="09E9078D" w14:textId="77777777" w:rsidR="00321DC1" w:rsidRDefault="00B412E3">
            <w:r>
              <w:t>Recommended</w:t>
            </w:r>
          </w:p>
        </w:tc>
        <w:tc>
          <w:tcPr>
            <w:tcW w:w="3150" w:type="dxa"/>
            <w:gridSpan w:val="2"/>
            <w:shd w:val="clear" w:color="auto" w:fill="auto"/>
            <w:vAlign w:val="center"/>
          </w:tcPr>
          <w:p w14:paraId="4BD36FF5" w14:textId="77777777" w:rsidR="00321DC1" w:rsidRDefault="00321DC1"/>
        </w:tc>
      </w:tr>
      <w:tr w:rsidR="00321DC1" w14:paraId="27ABB86B" w14:textId="77777777">
        <w:trPr>
          <w:trHeight w:val="74"/>
        </w:trPr>
        <w:tc>
          <w:tcPr>
            <w:tcW w:w="828" w:type="dxa"/>
            <w:vAlign w:val="center"/>
          </w:tcPr>
          <w:p w14:paraId="4BAE99B1" w14:textId="77777777" w:rsidR="00321DC1" w:rsidRDefault="00B412E3">
            <w:r>
              <w:t>1.39.3</w:t>
            </w:r>
          </w:p>
        </w:tc>
        <w:tc>
          <w:tcPr>
            <w:tcW w:w="6462" w:type="dxa"/>
            <w:gridSpan w:val="2"/>
            <w:shd w:val="clear" w:color="auto" w:fill="E2EFD9" w:themeFill="accent6" w:themeFillTint="33"/>
            <w:vAlign w:val="center"/>
          </w:tcPr>
          <w:p w14:paraId="044AEE1A" w14:textId="77777777" w:rsidR="00321DC1" w:rsidRDefault="00B412E3">
            <w:r>
              <w:t>Required</w:t>
            </w:r>
          </w:p>
        </w:tc>
        <w:tc>
          <w:tcPr>
            <w:tcW w:w="3150" w:type="dxa"/>
            <w:gridSpan w:val="2"/>
            <w:shd w:val="clear" w:color="auto" w:fill="auto"/>
            <w:vAlign w:val="center"/>
          </w:tcPr>
          <w:p w14:paraId="499D03E8" w14:textId="77777777" w:rsidR="00321DC1" w:rsidRDefault="00321DC1"/>
        </w:tc>
      </w:tr>
      <w:tr w:rsidR="00321DC1" w14:paraId="7198D866" w14:textId="77777777">
        <w:trPr>
          <w:trHeight w:val="74"/>
        </w:trPr>
        <w:tc>
          <w:tcPr>
            <w:tcW w:w="10440" w:type="dxa"/>
            <w:gridSpan w:val="5"/>
            <w:shd w:val="clear" w:color="auto" w:fill="FDF2CC"/>
            <w:vAlign w:val="center"/>
          </w:tcPr>
          <w:p w14:paraId="01CEB23F" w14:textId="77777777" w:rsidR="00321DC1" w:rsidRDefault="00B412E3">
            <w:pPr>
              <w:rPr>
                <w:b/>
                <w:bCs/>
              </w:rPr>
            </w:pPr>
            <w:r>
              <w:rPr>
                <w:b/>
                <w:bCs/>
              </w:rPr>
              <w:t xml:space="preserve">If the </w:t>
            </w:r>
            <w:r>
              <w:rPr>
                <w:b/>
                <w:bCs/>
                <w:u w:val="single"/>
              </w:rPr>
              <w:t>disclosure of other climate-related targets</w:t>
            </w:r>
            <w:r>
              <w:rPr>
                <w:b/>
                <w:bCs/>
              </w:rPr>
              <w:t xml:space="preserve"> is recommended or required, complete questions 1.39-1.40. Otherwise skip to question 1.41.</w:t>
            </w:r>
          </w:p>
        </w:tc>
      </w:tr>
      <w:tr w:rsidR="00321DC1" w14:paraId="1F703EC2" w14:textId="77777777">
        <w:trPr>
          <w:trHeight w:val="37"/>
        </w:trPr>
        <w:tc>
          <w:tcPr>
            <w:tcW w:w="828" w:type="dxa"/>
            <w:vAlign w:val="center"/>
          </w:tcPr>
          <w:p w14:paraId="0FB2C622" w14:textId="77777777" w:rsidR="00321DC1" w:rsidRDefault="00B412E3">
            <w:pPr>
              <w:rPr>
                <w:b/>
                <w:bCs/>
              </w:rPr>
            </w:pPr>
            <w:r>
              <w:rPr>
                <w:b/>
                <w:bCs/>
              </w:rPr>
              <w:t>1.40</w:t>
            </w:r>
          </w:p>
        </w:tc>
        <w:tc>
          <w:tcPr>
            <w:tcW w:w="9612" w:type="dxa"/>
            <w:gridSpan w:val="4"/>
            <w:shd w:val="clear" w:color="auto" w:fill="DEEAF6" w:themeFill="accent5" w:themeFillTint="33"/>
            <w:vAlign w:val="center"/>
          </w:tcPr>
          <w:p w14:paraId="5867C152" w14:textId="77777777" w:rsidR="00321DC1" w:rsidRDefault="00B412E3">
            <w:r>
              <w:t xml:space="preserve">Which of the following </w:t>
            </w:r>
            <w:r>
              <w:rPr>
                <w:b/>
                <w:bCs/>
              </w:rPr>
              <w:t xml:space="preserve">other climate-related targets </w:t>
            </w:r>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recommend or require entities disclose? Select all that apply using an X.</w:t>
            </w:r>
          </w:p>
        </w:tc>
      </w:tr>
      <w:tr w:rsidR="00321DC1" w14:paraId="4BE4D0FD" w14:textId="77777777">
        <w:trPr>
          <w:trHeight w:val="31"/>
        </w:trPr>
        <w:tc>
          <w:tcPr>
            <w:tcW w:w="828" w:type="dxa"/>
            <w:vAlign w:val="center"/>
          </w:tcPr>
          <w:p w14:paraId="30245565" w14:textId="77777777" w:rsidR="00321DC1" w:rsidRDefault="00B412E3">
            <w:r>
              <w:t>1.40.1</w:t>
            </w:r>
          </w:p>
        </w:tc>
        <w:tc>
          <w:tcPr>
            <w:tcW w:w="6462" w:type="dxa"/>
            <w:gridSpan w:val="2"/>
            <w:shd w:val="clear" w:color="auto" w:fill="E2EFD9" w:themeFill="accent6" w:themeFillTint="33"/>
            <w:vAlign w:val="center"/>
          </w:tcPr>
          <w:p w14:paraId="7CECD104" w14:textId="77777777" w:rsidR="00321DC1" w:rsidRDefault="00B412E3">
            <w:r>
              <w:t>Targets for renewable energy procurement</w:t>
            </w:r>
          </w:p>
        </w:tc>
        <w:tc>
          <w:tcPr>
            <w:tcW w:w="3150" w:type="dxa"/>
            <w:gridSpan w:val="2"/>
            <w:shd w:val="clear" w:color="auto" w:fill="auto"/>
            <w:vAlign w:val="center"/>
          </w:tcPr>
          <w:p w14:paraId="241B71AD" w14:textId="77777777" w:rsidR="00321DC1" w:rsidRDefault="00321DC1"/>
        </w:tc>
      </w:tr>
      <w:tr w:rsidR="00321DC1" w14:paraId="06B2A81B" w14:textId="77777777">
        <w:trPr>
          <w:trHeight w:val="31"/>
        </w:trPr>
        <w:tc>
          <w:tcPr>
            <w:tcW w:w="828" w:type="dxa"/>
            <w:vAlign w:val="center"/>
          </w:tcPr>
          <w:p w14:paraId="24325D44" w14:textId="77777777" w:rsidR="00321DC1" w:rsidRDefault="00B412E3">
            <w:r>
              <w:t>1.40.2</w:t>
            </w:r>
          </w:p>
        </w:tc>
        <w:tc>
          <w:tcPr>
            <w:tcW w:w="6462" w:type="dxa"/>
            <w:gridSpan w:val="2"/>
            <w:shd w:val="clear" w:color="auto" w:fill="E2EFD9" w:themeFill="accent6" w:themeFillTint="33"/>
            <w:vAlign w:val="center"/>
          </w:tcPr>
          <w:p w14:paraId="3B30CE00" w14:textId="77777777" w:rsidR="00321DC1" w:rsidRDefault="00B412E3">
            <w:r>
              <w:t xml:space="preserve">Targets for </w:t>
            </w:r>
            <w:r>
              <w:rPr>
                <w:b/>
                <w:bCs/>
                <w:color w:val="7030A0"/>
              </w:rPr>
              <w:t>fossil fuel phase down/phase out</w:t>
            </w:r>
          </w:p>
        </w:tc>
        <w:tc>
          <w:tcPr>
            <w:tcW w:w="3150" w:type="dxa"/>
            <w:gridSpan w:val="2"/>
            <w:shd w:val="clear" w:color="auto" w:fill="auto"/>
            <w:vAlign w:val="center"/>
          </w:tcPr>
          <w:p w14:paraId="5A5B96BD" w14:textId="77777777" w:rsidR="00321DC1" w:rsidRDefault="00321DC1"/>
        </w:tc>
      </w:tr>
      <w:tr w:rsidR="00321DC1" w14:paraId="36B01564" w14:textId="77777777">
        <w:trPr>
          <w:trHeight w:val="31"/>
        </w:trPr>
        <w:tc>
          <w:tcPr>
            <w:tcW w:w="828" w:type="dxa"/>
            <w:vAlign w:val="center"/>
          </w:tcPr>
          <w:p w14:paraId="0EE7C650" w14:textId="77777777" w:rsidR="00321DC1" w:rsidRDefault="00B412E3">
            <w:r>
              <w:t>1.40.3</w:t>
            </w:r>
          </w:p>
        </w:tc>
        <w:tc>
          <w:tcPr>
            <w:tcW w:w="6462" w:type="dxa"/>
            <w:gridSpan w:val="2"/>
            <w:shd w:val="clear" w:color="auto" w:fill="E2EFD9" w:themeFill="accent6" w:themeFillTint="33"/>
            <w:vAlign w:val="center"/>
          </w:tcPr>
          <w:p w14:paraId="6CAFAEDF" w14:textId="77777777" w:rsidR="00321DC1" w:rsidRDefault="00B412E3">
            <w:r>
              <w:t xml:space="preserve">Targets or goals related to </w:t>
            </w:r>
            <w:r>
              <w:rPr>
                <w:b/>
                <w:bCs/>
                <w:color w:val="7030A0"/>
              </w:rPr>
              <w:t>climate adaptation</w:t>
            </w:r>
          </w:p>
        </w:tc>
        <w:tc>
          <w:tcPr>
            <w:tcW w:w="3150" w:type="dxa"/>
            <w:gridSpan w:val="2"/>
            <w:shd w:val="clear" w:color="auto" w:fill="auto"/>
            <w:vAlign w:val="center"/>
          </w:tcPr>
          <w:p w14:paraId="2AD4899D" w14:textId="77777777" w:rsidR="00321DC1" w:rsidRDefault="00321DC1"/>
        </w:tc>
      </w:tr>
      <w:tr w:rsidR="00321DC1" w14:paraId="1F274565" w14:textId="77777777">
        <w:trPr>
          <w:trHeight w:val="31"/>
        </w:trPr>
        <w:tc>
          <w:tcPr>
            <w:tcW w:w="828" w:type="dxa"/>
            <w:vAlign w:val="center"/>
          </w:tcPr>
          <w:p w14:paraId="1C317080" w14:textId="77777777" w:rsidR="00321DC1" w:rsidRDefault="00B412E3">
            <w:r>
              <w:t>1.40.4</w:t>
            </w:r>
          </w:p>
        </w:tc>
        <w:tc>
          <w:tcPr>
            <w:tcW w:w="6462" w:type="dxa"/>
            <w:gridSpan w:val="2"/>
            <w:shd w:val="clear" w:color="auto" w:fill="E2EFD9" w:themeFill="accent6" w:themeFillTint="33"/>
            <w:vAlign w:val="center"/>
          </w:tcPr>
          <w:p w14:paraId="2FB5A9CE" w14:textId="77777777" w:rsidR="00321DC1" w:rsidRDefault="00B412E3">
            <w:r>
              <w:t xml:space="preserve">Targets of goals related to </w:t>
            </w:r>
            <w:r>
              <w:rPr>
                <w:b/>
                <w:bCs/>
                <w:color w:val="7030A0"/>
              </w:rPr>
              <w:t>nature and/or biodiversity</w:t>
            </w:r>
          </w:p>
        </w:tc>
        <w:tc>
          <w:tcPr>
            <w:tcW w:w="3150" w:type="dxa"/>
            <w:gridSpan w:val="2"/>
            <w:shd w:val="clear" w:color="auto" w:fill="auto"/>
            <w:vAlign w:val="center"/>
          </w:tcPr>
          <w:p w14:paraId="67400C5D" w14:textId="77777777" w:rsidR="00321DC1" w:rsidRDefault="00321DC1"/>
        </w:tc>
      </w:tr>
      <w:tr w:rsidR="00321DC1" w14:paraId="4DD21AC7" w14:textId="77777777">
        <w:trPr>
          <w:trHeight w:val="31"/>
        </w:trPr>
        <w:tc>
          <w:tcPr>
            <w:tcW w:w="828" w:type="dxa"/>
            <w:vAlign w:val="center"/>
          </w:tcPr>
          <w:p w14:paraId="409E05F7" w14:textId="77777777" w:rsidR="00321DC1" w:rsidRDefault="00B412E3">
            <w:r>
              <w:t>1.40.5</w:t>
            </w:r>
          </w:p>
        </w:tc>
        <w:tc>
          <w:tcPr>
            <w:tcW w:w="6462" w:type="dxa"/>
            <w:gridSpan w:val="2"/>
            <w:shd w:val="clear" w:color="auto" w:fill="E2EFD9" w:themeFill="accent6" w:themeFillTint="33"/>
            <w:vAlign w:val="center"/>
          </w:tcPr>
          <w:p w14:paraId="09579925" w14:textId="77777777" w:rsidR="00321DC1" w:rsidRDefault="00B412E3">
            <w:r>
              <w:t xml:space="preserve">Targets or goals related to </w:t>
            </w:r>
            <w:r>
              <w:rPr>
                <w:b/>
                <w:bCs/>
                <w:color w:val="7030A0"/>
              </w:rPr>
              <w:t>just transition</w:t>
            </w:r>
          </w:p>
        </w:tc>
        <w:tc>
          <w:tcPr>
            <w:tcW w:w="3150" w:type="dxa"/>
            <w:gridSpan w:val="2"/>
            <w:shd w:val="clear" w:color="auto" w:fill="auto"/>
            <w:vAlign w:val="center"/>
          </w:tcPr>
          <w:p w14:paraId="009ACDB4" w14:textId="77777777" w:rsidR="00321DC1" w:rsidRDefault="00321DC1"/>
        </w:tc>
      </w:tr>
      <w:tr w:rsidR="00321DC1" w14:paraId="751C2C44" w14:textId="77777777">
        <w:trPr>
          <w:trHeight w:val="31"/>
        </w:trPr>
        <w:tc>
          <w:tcPr>
            <w:tcW w:w="828" w:type="dxa"/>
            <w:vAlign w:val="center"/>
          </w:tcPr>
          <w:p w14:paraId="105A1A77" w14:textId="77777777" w:rsidR="00321DC1" w:rsidRDefault="00B412E3">
            <w:r>
              <w:t>1.40.6</w:t>
            </w:r>
          </w:p>
        </w:tc>
        <w:tc>
          <w:tcPr>
            <w:tcW w:w="6462" w:type="dxa"/>
            <w:gridSpan w:val="2"/>
            <w:shd w:val="clear" w:color="auto" w:fill="E2EFD9" w:themeFill="accent6" w:themeFillTint="33"/>
            <w:vAlign w:val="center"/>
          </w:tcPr>
          <w:p w14:paraId="6BB601D2" w14:textId="77777777" w:rsidR="00321DC1" w:rsidRDefault="00B412E3">
            <w:r>
              <w:t>Other</w:t>
            </w:r>
          </w:p>
        </w:tc>
        <w:tc>
          <w:tcPr>
            <w:tcW w:w="3150" w:type="dxa"/>
            <w:gridSpan w:val="2"/>
            <w:shd w:val="clear" w:color="auto" w:fill="auto"/>
            <w:vAlign w:val="center"/>
          </w:tcPr>
          <w:p w14:paraId="43FA51AD" w14:textId="2A2C9938" w:rsidR="00321DC1" w:rsidRPr="00017D78" w:rsidRDefault="00321DC1">
            <w:pPr>
              <w:rPr>
                <w:rFonts w:eastAsia="等线"/>
                <w:lang w:eastAsia="zh-CN"/>
              </w:rPr>
            </w:pPr>
          </w:p>
        </w:tc>
      </w:tr>
      <w:tr w:rsidR="00321DC1" w14:paraId="3BAB99D6" w14:textId="77777777">
        <w:trPr>
          <w:trHeight w:val="31"/>
        </w:trPr>
        <w:tc>
          <w:tcPr>
            <w:tcW w:w="828" w:type="dxa"/>
            <w:vAlign w:val="center"/>
          </w:tcPr>
          <w:p w14:paraId="54DB2569" w14:textId="77777777" w:rsidR="00321DC1" w:rsidRDefault="00B412E3">
            <w:pPr>
              <w:rPr>
                <w:b/>
                <w:bCs/>
              </w:rPr>
            </w:pPr>
            <w:r>
              <w:rPr>
                <w:b/>
                <w:bCs/>
              </w:rPr>
              <w:t>1.41</w:t>
            </w:r>
          </w:p>
        </w:tc>
        <w:tc>
          <w:tcPr>
            <w:tcW w:w="9612" w:type="dxa"/>
            <w:gridSpan w:val="4"/>
            <w:shd w:val="clear" w:color="auto" w:fill="DEEAF6" w:themeFill="accent5" w:themeFillTint="33"/>
            <w:vAlign w:val="center"/>
          </w:tcPr>
          <w:p w14:paraId="76371EF5" w14:textId="77777777" w:rsidR="00321DC1" w:rsidRDefault="00B412E3">
            <w:r>
              <w:t xml:space="preserve">For any of the above-selected answers, please clarify or elaborate, referencing the sections/subsections/paragraphs of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relevant to other climate-related targets.  </w:t>
            </w:r>
          </w:p>
        </w:tc>
      </w:tr>
      <w:tr w:rsidR="00321DC1" w14:paraId="7922BEC4" w14:textId="77777777">
        <w:trPr>
          <w:trHeight w:val="1020"/>
        </w:trPr>
        <w:tc>
          <w:tcPr>
            <w:tcW w:w="828" w:type="dxa"/>
            <w:vAlign w:val="center"/>
          </w:tcPr>
          <w:p w14:paraId="413971E5" w14:textId="77777777" w:rsidR="00321DC1" w:rsidRDefault="00321DC1"/>
        </w:tc>
        <w:tc>
          <w:tcPr>
            <w:tcW w:w="9612" w:type="dxa"/>
            <w:gridSpan w:val="4"/>
            <w:vAlign w:val="center"/>
          </w:tcPr>
          <w:p w14:paraId="6A2A704A" w14:textId="1599039F" w:rsidR="00321DC1" w:rsidRDefault="00321DC1"/>
        </w:tc>
      </w:tr>
      <w:tr w:rsidR="00321DC1" w14:paraId="4600315C" w14:textId="77777777">
        <w:trPr>
          <w:trHeight w:val="1020"/>
        </w:trPr>
        <w:tc>
          <w:tcPr>
            <w:tcW w:w="10440" w:type="dxa"/>
            <w:gridSpan w:val="5"/>
            <w:shd w:val="clear" w:color="auto" w:fill="FDF2CC"/>
            <w:vAlign w:val="center"/>
          </w:tcPr>
          <w:p w14:paraId="44FD5705" w14:textId="77777777" w:rsidR="00321DC1" w:rsidRDefault="00B412E3">
            <w:pPr>
              <w:rPr>
                <w:b/>
                <w:bCs/>
              </w:rPr>
            </w:pPr>
            <w:r>
              <w:rPr>
                <w:b/>
                <w:bCs/>
              </w:rPr>
              <w:t xml:space="preserve">If the </w:t>
            </w:r>
            <w:r>
              <w:rPr>
                <w:b/>
                <w:bCs/>
                <w:u w:val="single"/>
              </w:rPr>
              <w:t>disclosure of physical risk</w:t>
            </w:r>
            <w:r>
              <w:rPr>
                <w:b/>
                <w:bCs/>
              </w:rPr>
              <w:t xml:space="preserve"> is recommended or required, complete questions 1.41-1.44. Otherwise skip to question 1.45.</w:t>
            </w:r>
          </w:p>
        </w:tc>
      </w:tr>
      <w:tr w:rsidR="00321DC1" w14:paraId="12ABB9F6" w14:textId="77777777">
        <w:trPr>
          <w:trHeight w:val="31"/>
        </w:trPr>
        <w:tc>
          <w:tcPr>
            <w:tcW w:w="828" w:type="dxa"/>
            <w:vAlign w:val="center"/>
          </w:tcPr>
          <w:p w14:paraId="10726866" w14:textId="77777777" w:rsidR="00321DC1" w:rsidRDefault="00B412E3">
            <w:pPr>
              <w:rPr>
                <w:b/>
                <w:bCs/>
              </w:rPr>
            </w:pPr>
            <w:r>
              <w:rPr>
                <w:b/>
                <w:bCs/>
              </w:rPr>
              <w:t>1.42</w:t>
            </w:r>
          </w:p>
        </w:tc>
        <w:tc>
          <w:tcPr>
            <w:tcW w:w="9612" w:type="dxa"/>
            <w:gridSpan w:val="4"/>
            <w:shd w:val="clear" w:color="auto" w:fill="DEEAF6" w:themeFill="accent5" w:themeFillTint="33"/>
            <w:vAlign w:val="center"/>
          </w:tcPr>
          <w:p w14:paraId="101BB998" w14:textId="77777777" w:rsidR="00321DC1" w:rsidRDefault="00B412E3">
            <w:r>
              <w:t>What types of physical risk must be disclosed? Select all that apply using an X.</w:t>
            </w:r>
          </w:p>
        </w:tc>
      </w:tr>
      <w:tr w:rsidR="00321DC1" w14:paraId="7D829E91" w14:textId="77777777">
        <w:trPr>
          <w:trHeight w:val="533"/>
        </w:trPr>
        <w:tc>
          <w:tcPr>
            <w:tcW w:w="828" w:type="dxa"/>
            <w:vAlign w:val="center"/>
          </w:tcPr>
          <w:p w14:paraId="6109DF9E" w14:textId="77777777" w:rsidR="00321DC1" w:rsidRDefault="00B412E3">
            <w:r>
              <w:t>1.42.1</w:t>
            </w:r>
          </w:p>
        </w:tc>
        <w:tc>
          <w:tcPr>
            <w:tcW w:w="6462" w:type="dxa"/>
            <w:gridSpan w:val="2"/>
            <w:shd w:val="clear" w:color="auto" w:fill="E2EFD9" w:themeFill="accent6" w:themeFillTint="33"/>
            <w:vAlign w:val="center"/>
          </w:tcPr>
          <w:p w14:paraId="52D494A7" w14:textId="77777777" w:rsidR="00321DC1" w:rsidRDefault="00B412E3">
            <w:r>
              <w:t>Not specified</w:t>
            </w:r>
          </w:p>
        </w:tc>
        <w:tc>
          <w:tcPr>
            <w:tcW w:w="3150" w:type="dxa"/>
            <w:gridSpan w:val="2"/>
            <w:shd w:val="clear" w:color="auto" w:fill="auto"/>
            <w:vAlign w:val="center"/>
          </w:tcPr>
          <w:p w14:paraId="4057A5DB" w14:textId="77777777" w:rsidR="00321DC1" w:rsidRDefault="00321DC1"/>
        </w:tc>
      </w:tr>
      <w:tr w:rsidR="00321DC1" w14:paraId="2321D7B7" w14:textId="77777777">
        <w:trPr>
          <w:trHeight w:val="533"/>
        </w:trPr>
        <w:tc>
          <w:tcPr>
            <w:tcW w:w="828" w:type="dxa"/>
            <w:vAlign w:val="center"/>
          </w:tcPr>
          <w:p w14:paraId="170A22FB" w14:textId="77777777" w:rsidR="00321DC1" w:rsidRDefault="00B412E3">
            <w:r>
              <w:t>1.42.2</w:t>
            </w:r>
          </w:p>
        </w:tc>
        <w:tc>
          <w:tcPr>
            <w:tcW w:w="6462" w:type="dxa"/>
            <w:gridSpan w:val="2"/>
            <w:shd w:val="clear" w:color="auto" w:fill="E2EFD9" w:themeFill="accent6" w:themeFillTint="33"/>
            <w:vAlign w:val="center"/>
          </w:tcPr>
          <w:p w14:paraId="7AECA5DC" w14:textId="77777777" w:rsidR="00321DC1" w:rsidRDefault="00B412E3">
            <w:r>
              <w:t>To company</w:t>
            </w:r>
          </w:p>
        </w:tc>
        <w:tc>
          <w:tcPr>
            <w:tcW w:w="3150" w:type="dxa"/>
            <w:gridSpan w:val="2"/>
            <w:shd w:val="clear" w:color="auto" w:fill="auto"/>
            <w:vAlign w:val="center"/>
          </w:tcPr>
          <w:p w14:paraId="63A3EF57" w14:textId="77777777" w:rsidR="00321DC1" w:rsidRDefault="00321DC1"/>
        </w:tc>
      </w:tr>
      <w:tr w:rsidR="00321DC1" w14:paraId="1577A79B" w14:textId="77777777">
        <w:trPr>
          <w:trHeight w:val="533"/>
        </w:trPr>
        <w:tc>
          <w:tcPr>
            <w:tcW w:w="828" w:type="dxa"/>
            <w:vAlign w:val="center"/>
          </w:tcPr>
          <w:p w14:paraId="645D4BAA" w14:textId="77777777" w:rsidR="00321DC1" w:rsidRDefault="00B412E3">
            <w:r>
              <w:t>1.42.3</w:t>
            </w:r>
          </w:p>
        </w:tc>
        <w:tc>
          <w:tcPr>
            <w:tcW w:w="6462" w:type="dxa"/>
            <w:gridSpan w:val="2"/>
            <w:shd w:val="clear" w:color="auto" w:fill="E2EFD9" w:themeFill="accent6" w:themeFillTint="33"/>
            <w:vAlign w:val="center"/>
          </w:tcPr>
          <w:p w14:paraId="6A2C9DD5" w14:textId="77777777" w:rsidR="00321DC1" w:rsidRDefault="00B412E3">
            <w:r>
              <w:t>To society (double materiality)</w:t>
            </w:r>
          </w:p>
        </w:tc>
        <w:tc>
          <w:tcPr>
            <w:tcW w:w="3150" w:type="dxa"/>
            <w:gridSpan w:val="2"/>
            <w:shd w:val="clear" w:color="auto" w:fill="auto"/>
            <w:vAlign w:val="center"/>
          </w:tcPr>
          <w:p w14:paraId="4CAFF5DB" w14:textId="77777777" w:rsidR="00321DC1" w:rsidRDefault="00321DC1"/>
        </w:tc>
      </w:tr>
      <w:tr w:rsidR="00321DC1" w14:paraId="4D313C9D" w14:textId="77777777">
        <w:trPr>
          <w:trHeight w:val="74"/>
        </w:trPr>
        <w:tc>
          <w:tcPr>
            <w:tcW w:w="828" w:type="dxa"/>
            <w:vAlign w:val="center"/>
          </w:tcPr>
          <w:p w14:paraId="2A659F01" w14:textId="77777777" w:rsidR="00321DC1" w:rsidRDefault="00B412E3">
            <w:pPr>
              <w:rPr>
                <w:b/>
                <w:bCs/>
              </w:rPr>
            </w:pPr>
            <w:r>
              <w:rPr>
                <w:b/>
                <w:bCs/>
              </w:rPr>
              <w:t>1.43</w:t>
            </w:r>
          </w:p>
        </w:tc>
        <w:tc>
          <w:tcPr>
            <w:tcW w:w="9612" w:type="dxa"/>
            <w:gridSpan w:val="4"/>
            <w:shd w:val="clear" w:color="auto" w:fill="DEEAF6" w:themeFill="accent5" w:themeFillTint="33"/>
            <w:vAlign w:val="center"/>
          </w:tcPr>
          <w:p w14:paraId="1791BDF6" w14:textId="77777777" w:rsidR="00321DC1" w:rsidRDefault="00B412E3">
            <w:r>
              <w:t xml:space="preserve">What is the </w:t>
            </w:r>
            <w:r>
              <w:rPr>
                <w:b/>
                <w:bCs/>
                <w:color w:val="7030A0"/>
              </w:rPr>
              <w:t xml:space="preserve">materiality standard </w:t>
            </w:r>
            <w:r>
              <w:t xml:space="preserve">for the </w:t>
            </w:r>
            <w:r>
              <w:rPr>
                <w:b/>
                <w:color w:val="7030A0"/>
              </w:rPr>
              <w:t>disclosure</w:t>
            </w:r>
            <w:r>
              <w:t xml:space="preserve"> of physical risk? Select the appropriate response using an X.</w:t>
            </w:r>
          </w:p>
        </w:tc>
      </w:tr>
      <w:tr w:rsidR="00321DC1" w14:paraId="500F506F" w14:textId="77777777">
        <w:trPr>
          <w:trHeight w:val="74"/>
        </w:trPr>
        <w:tc>
          <w:tcPr>
            <w:tcW w:w="828" w:type="dxa"/>
            <w:vAlign w:val="center"/>
          </w:tcPr>
          <w:p w14:paraId="74EF405A" w14:textId="77777777" w:rsidR="00321DC1" w:rsidRDefault="00B412E3">
            <w:r>
              <w:t>1.43.1</w:t>
            </w:r>
          </w:p>
        </w:tc>
        <w:tc>
          <w:tcPr>
            <w:tcW w:w="6462" w:type="dxa"/>
            <w:gridSpan w:val="2"/>
            <w:shd w:val="clear" w:color="auto" w:fill="E2EFD9" w:themeFill="accent6" w:themeFillTint="33"/>
            <w:vAlign w:val="center"/>
          </w:tcPr>
          <w:p w14:paraId="1984BD6D" w14:textId="77777777" w:rsidR="00321DC1" w:rsidRDefault="00B412E3">
            <w:r>
              <w:t>Self-assessed material risk</w:t>
            </w:r>
          </w:p>
        </w:tc>
        <w:tc>
          <w:tcPr>
            <w:tcW w:w="3150" w:type="dxa"/>
            <w:gridSpan w:val="2"/>
            <w:shd w:val="clear" w:color="auto" w:fill="auto"/>
            <w:vAlign w:val="center"/>
          </w:tcPr>
          <w:p w14:paraId="1463B479" w14:textId="77777777" w:rsidR="00321DC1" w:rsidRDefault="00321DC1"/>
        </w:tc>
      </w:tr>
      <w:tr w:rsidR="00321DC1" w14:paraId="5D202199" w14:textId="77777777">
        <w:trPr>
          <w:trHeight w:val="69"/>
        </w:trPr>
        <w:tc>
          <w:tcPr>
            <w:tcW w:w="828" w:type="dxa"/>
            <w:vAlign w:val="center"/>
          </w:tcPr>
          <w:p w14:paraId="768DA14A" w14:textId="77777777" w:rsidR="00321DC1" w:rsidRDefault="00B412E3">
            <w:r>
              <w:t>1.43.2</w:t>
            </w:r>
          </w:p>
        </w:tc>
        <w:tc>
          <w:tcPr>
            <w:tcW w:w="6462" w:type="dxa"/>
            <w:gridSpan w:val="2"/>
            <w:shd w:val="clear" w:color="auto" w:fill="E2EFD9" w:themeFill="accent6" w:themeFillTint="33"/>
            <w:vAlign w:val="center"/>
          </w:tcPr>
          <w:p w14:paraId="32719476" w14:textId="77777777" w:rsidR="00321DC1" w:rsidRDefault="00B412E3">
            <w:r>
              <w:t>Externally-defined material risk</w:t>
            </w:r>
          </w:p>
        </w:tc>
        <w:tc>
          <w:tcPr>
            <w:tcW w:w="3150" w:type="dxa"/>
            <w:gridSpan w:val="2"/>
            <w:shd w:val="clear" w:color="auto" w:fill="auto"/>
            <w:vAlign w:val="center"/>
          </w:tcPr>
          <w:p w14:paraId="4A594104" w14:textId="77777777" w:rsidR="00321DC1" w:rsidRDefault="00321DC1"/>
        </w:tc>
      </w:tr>
      <w:tr w:rsidR="00321DC1" w14:paraId="40121F2B" w14:textId="77777777">
        <w:trPr>
          <w:trHeight w:val="74"/>
        </w:trPr>
        <w:tc>
          <w:tcPr>
            <w:tcW w:w="828" w:type="dxa"/>
            <w:vAlign w:val="center"/>
          </w:tcPr>
          <w:p w14:paraId="34B5E10B" w14:textId="77777777" w:rsidR="00321DC1" w:rsidRDefault="00B412E3">
            <w:r>
              <w:t>1.43.3</w:t>
            </w:r>
          </w:p>
        </w:tc>
        <w:tc>
          <w:tcPr>
            <w:tcW w:w="6462" w:type="dxa"/>
            <w:gridSpan w:val="2"/>
            <w:shd w:val="clear" w:color="auto" w:fill="E2EFD9" w:themeFill="accent6" w:themeFillTint="33"/>
            <w:vAlign w:val="center"/>
          </w:tcPr>
          <w:p w14:paraId="40874381" w14:textId="77777777" w:rsidR="00321DC1" w:rsidRDefault="00B412E3">
            <w:r>
              <w:t>Other</w:t>
            </w:r>
          </w:p>
        </w:tc>
        <w:tc>
          <w:tcPr>
            <w:tcW w:w="3150" w:type="dxa"/>
            <w:gridSpan w:val="2"/>
            <w:shd w:val="clear" w:color="auto" w:fill="auto"/>
            <w:vAlign w:val="center"/>
          </w:tcPr>
          <w:p w14:paraId="203583E8" w14:textId="77777777" w:rsidR="00321DC1" w:rsidRDefault="00321DC1"/>
        </w:tc>
      </w:tr>
      <w:tr w:rsidR="00321DC1" w14:paraId="463DB1CC" w14:textId="77777777">
        <w:trPr>
          <w:trHeight w:val="74"/>
        </w:trPr>
        <w:tc>
          <w:tcPr>
            <w:tcW w:w="828" w:type="dxa"/>
            <w:vAlign w:val="center"/>
          </w:tcPr>
          <w:p w14:paraId="12427DD4" w14:textId="77777777" w:rsidR="00321DC1" w:rsidRDefault="00B412E3">
            <w:pPr>
              <w:rPr>
                <w:b/>
                <w:bCs/>
              </w:rPr>
            </w:pPr>
            <w:r>
              <w:rPr>
                <w:b/>
                <w:bCs/>
              </w:rPr>
              <w:t>1.44</w:t>
            </w:r>
          </w:p>
        </w:tc>
        <w:tc>
          <w:tcPr>
            <w:tcW w:w="9612" w:type="dxa"/>
            <w:gridSpan w:val="4"/>
            <w:shd w:val="clear" w:color="auto" w:fill="DEEAF6" w:themeFill="accent5" w:themeFillTint="33"/>
            <w:vAlign w:val="center"/>
          </w:tcPr>
          <w:p w14:paraId="1BE1F340" w14:textId="77777777" w:rsidR="00321DC1" w:rsidRDefault="00B412E3">
            <w:r>
              <w:t>If “other” selected, please describe.</w:t>
            </w:r>
          </w:p>
        </w:tc>
      </w:tr>
      <w:tr w:rsidR="00321DC1" w14:paraId="57622F7A" w14:textId="77777777">
        <w:trPr>
          <w:trHeight w:val="1020"/>
        </w:trPr>
        <w:tc>
          <w:tcPr>
            <w:tcW w:w="828" w:type="dxa"/>
            <w:vAlign w:val="center"/>
          </w:tcPr>
          <w:p w14:paraId="47DAA6E4" w14:textId="77777777" w:rsidR="00321DC1" w:rsidRDefault="00321DC1"/>
        </w:tc>
        <w:tc>
          <w:tcPr>
            <w:tcW w:w="9612" w:type="dxa"/>
            <w:gridSpan w:val="4"/>
            <w:vAlign w:val="center"/>
          </w:tcPr>
          <w:p w14:paraId="2A41531E" w14:textId="77777777" w:rsidR="00321DC1" w:rsidRDefault="00321DC1"/>
          <w:p w14:paraId="271E7B05" w14:textId="77777777" w:rsidR="00321DC1" w:rsidRDefault="00321DC1"/>
        </w:tc>
      </w:tr>
      <w:tr w:rsidR="00321DC1" w14:paraId="422AA2D4" w14:textId="77777777">
        <w:trPr>
          <w:trHeight w:val="74"/>
        </w:trPr>
        <w:tc>
          <w:tcPr>
            <w:tcW w:w="828" w:type="dxa"/>
            <w:shd w:val="clear" w:color="auto" w:fill="DEEAF6" w:themeFill="accent5" w:themeFillTint="33"/>
            <w:vAlign w:val="center"/>
          </w:tcPr>
          <w:p w14:paraId="6CC45227" w14:textId="77777777" w:rsidR="00321DC1" w:rsidRDefault="00B412E3">
            <w:pPr>
              <w:rPr>
                <w:b/>
                <w:bCs/>
              </w:rPr>
            </w:pPr>
            <w:r>
              <w:rPr>
                <w:b/>
                <w:bCs/>
              </w:rPr>
              <w:t>1.45</w:t>
            </w:r>
          </w:p>
        </w:tc>
        <w:tc>
          <w:tcPr>
            <w:tcW w:w="9612" w:type="dxa"/>
            <w:gridSpan w:val="4"/>
            <w:shd w:val="clear" w:color="auto" w:fill="DEEAF6" w:themeFill="accent5" w:themeFillTint="33"/>
            <w:vAlign w:val="center"/>
          </w:tcPr>
          <w:p w14:paraId="4290A584"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recommend or require any of the following measures? Select all that apply using an X.</w:t>
            </w:r>
          </w:p>
        </w:tc>
      </w:tr>
      <w:tr w:rsidR="00321DC1" w14:paraId="275C3F54" w14:textId="77777777">
        <w:trPr>
          <w:trHeight w:val="55"/>
        </w:trPr>
        <w:tc>
          <w:tcPr>
            <w:tcW w:w="828" w:type="dxa"/>
            <w:vAlign w:val="center"/>
          </w:tcPr>
          <w:p w14:paraId="78B56BBD" w14:textId="77777777" w:rsidR="00321DC1" w:rsidRDefault="00321DC1"/>
        </w:tc>
        <w:tc>
          <w:tcPr>
            <w:tcW w:w="4752" w:type="dxa"/>
            <w:shd w:val="clear" w:color="auto" w:fill="E2EFD9" w:themeFill="accent6" w:themeFillTint="33"/>
            <w:vAlign w:val="center"/>
          </w:tcPr>
          <w:p w14:paraId="62F331DC" w14:textId="77777777" w:rsidR="00321DC1" w:rsidRDefault="00321DC1"/>
        </w:tc>
        <w:tc>
          <w:tcPr>
            <w:tcW w:w="1710" w:type="dxa"/>
            <w:shd w:val="clear" w:color="auto" w:fill="E2EFD9" w:themeFill="accent6" w:themeFillTint="33"/>
            <w:vAlign w:val="center"/>
          </w:tcPr>
          <w:p w14:paraId="26CCBD09" w14:textId="77777777" w:rsidR="00321DC1" w:rsidRDefault="00B412E3">
            <w:pPr>
              <w:jc w:val="center"/>
            </w:pPr>
            <w:r>
              <w:t>Recommended</w:t>
            </w:r>
          </w:p>
        </w:tc>
        <w:tc>
          <w:tcPr>
            <w:tcW w:w="1620" w:type="dxa"/>
            <w:shd w:val="clear" w:color="auto" w:fill="E2EFD9" w:themeFill="accent6" w:themeFillTint="33"/>
            <w:vAlign w:val="center"/>
          </w:tcPr>
          <w:p w14:paraId="177CBC44" w14:textId="77777777" w:rsidR="00321DC1" w:rsidRDefault="00B412E3">
            <w:pPr>
              <w:jc w:val="center"/>
            </w:pPr>
            <w:r>
              <w:t>Required</w:t>
            </w:r>
          </w:p>
        </w:tc>
        <w:tc>
          <w:tcPr>
            <w:tcW w:w="1530" w:type="dxa"/>
            <w:shd w:val="clear" w:color="auto" w:fill="E2EFD9" w:themeFill="accent6" w:themeFillTint="33"/>
            <w:vAlign w:val="center"/>
          </w:tcPr>
          <w:p w14:paraId="274F46CF" w14:textId="77777777" w:rsidR="00321DC1" w:rsidRDefault="00B412E3">
            <w:pPr>
              <w:jc w:val="center"/>
            </w:pPr>
            <w:r>
              <w:t>Not specified</w:t>
            </w:r>
          </w:p>
        </w:tc>
      </w:tr>
      <w:tr w:rsidR="00321DC1" w14:paraId="04CB51F6" w14:textId="77777777">
        <w:trPr>
          <w:trHeight w:val="53"/>
        </w:trPr>
        <w:tc>
          <w:tcPr>
            <w:tcW w:w="828" w:type="dxa"/>
            <w:vAlign w:val="center"/>
          </w:tcPr>
          <w:p w14:paraId="18F641F9" w14:textId="77777777" w:rsidR="00321DC1" w:rsidRDefault="00B412E3">
            <w:r>
              <w:t>1.45.1</w:t>
            </w:r>
          </w:p>
        </w:tc>
        <w:tc>
          <w:tcPr>
            <w:tcW w:w="4752" w:type="dxa"/>
            <w:shd w:val="clear" w:color="auto" w:fill="DEEAF6" w:themeFill="accent5" w:themeFillTint="33"/>
            <w:vAlign w:val="center"/>
          </w:tcPr>
          <w:p w14:paraId="3A4DB9BC" w14:textId="77777777" w:rsidR="00321DC1" w:rsidRDefault="00B412E3">
            <w:r>
              <w:t xml:space="preserve">Entities disclose the results of climate risk-related stress tests that are related to </w:t>
            </w:r>
            <w:r>
              <w:rPr>
                <w:b/>
                <w:color w:val="7030A0"/>
              </w:rPr>
              <w:t>physical climate risk</w:t>
            </w:r>
            <w:r>
              <w:t>?</w:t>
            </w:r>
          </w:p>
        </w:tc>
        <w:tc>
          <w:tcPr>
            <w:tcW w:w="1710" w:type="dxa"/>
            <w:vAlign w:val="center"/>
          </w:tcPr>
          <w:p w14:paraId="52DB37B0" w14:textId="77777777" w:rsidR="00321DC1" w:rsidRDefault="00321DC1"/>
        </w:tc>
        <w:tc>
          <w:tcPr>
            <w:tcW w:w="1620" w:type="dxa"/>
            <w:vAlign w:val="center"/>
          </w:tcPr>
          <w:p w14:paraId="3EF44556" w14:textId="77777777" w:rsidR="00321DC1" w:rsidRDefault="00321DC1"/>
        </w:tc>
        <w:tc>
          <w:tcPr>
            <w:tcW w:w="1530" w:type="dxa"/>
            <w:vAlign w:val="center"/>
          </w:tcPr>
          <w:p w14:paraId="3C14CB62" w14:textId="77777777" w:rsidR="00321DC1" w:rsidRDefault="00321DC1"/>
        </w:tc>
      </w:tr>
      <w:tr w:rsidR="00321DC1" w14:paraId="0C893EFA" w14:textId="77777777">
        <w:trPr>
          <w:trHeight w:val="53"/>
        </w:trPr>
        <w:tc>
          <w:tcPr>
            <w:tcW w:w="828" w:type="dxa"/>
            <w:vAlign w:val="center"/>
          </w:tcPr>
          <w:p w14:paraId="0713F84D" w14:textId="77777777" w:rsidR="00321DC1" w:rsidRDefault="00B412E3">
            <w:r>
              <w:t>1.45.2</w:t>
            </w:r>
          </w:p>
        </w:tc>
        <w:tc>
          <w:tcPr>
            <w:tcW w:w="4752" w:type="dxa"/>
            <w:shd w:val="clear" w:color="auto" w:fill="DEEAF6" w:themeFill="accent5" w:themeFillTint="33"/>
            <w:vAlign w:val="center"/>
          </w:tcPr>
          <w:p w14:paraId="242962B6" w14:textId="77777777" w:rsidR="00321DC1" w:rsidRDefault="00B412E3">
            <w:r>
              <w:t xml:space="preserve">Entities disclose their methodology for </w:t>
            </w:r>
            <w:r>
              <w:rPr>
                <w:rFonts w:eastAsia="Times New Roman" w:cstheme="minorHAnsi"/>
                <w:b/>
                <w:color w:val="7030A0"/>
                <w:kern w:val="0"/>
                <w:lang w:eastAsia="en-GB"/>
                <w14:ligatures w14:val="none"/>
              </w:rPr>
              <w:t>scenario analysis</w:t>
            </w:r>
            <w:r>
              <w:rPr>
                <w:rFonts w:eastAsia="Times New Roman" w:cstheme="minorHAnsi"/>
                <w:b/>
                <w:bCs/>
                <w:color w:val="7030A0"/>
                <w:kern w:val="0"/>
                <w:lang w:eastAsia="en-GB"/>
                <w14:ligatures w14:val="none"/>
              </w:rPr>
              <w:t xml:space="preserve"> </w:t>
            </w:r>
            <w:r>
              <w:t xml:space="preserve">with relation to </w:t>
            </w:r>
            <w:r>
              <w:rPr>
                <w:b/>
                <w:color w:val="7030A0"/>
              </w:rPr>
              <w:t>physical climate risk</w:t>
            </w:r>
            <w:r>
              <w:t>?</w:t>
            </w:r>
          </w:p>
        </w:tc>
        <w:tc>
          <w:tcPr>
            <w:tcW w:w="1710" w:type="dxa"/>
            <w:vAlign w:val="center"/>
          </w:tcPr>
          <w:p w14:paraId="62BCB78F" w14:textId="77777777" w:rsidR="00321DC1" w:rsidRDefault="00321DC1"/>
        </w:tc>
        <w:tc>
          <w:tcPr>
            <w:tcW w:w="1620" w:type="dxa"/>
            <w:vAlign w:val="center"/>
          </w:tcPr>
          <w:p w14:paraId="7CDAC1D0" w14:textId="77777777" w:rsidR="00321DC1" w:rsidRDefault="00321DC1"/>
        </w:tc>
        <w:tc>
          <w:tcPr>
            <w:tcW w:w="1530" w:type="dxa"/>
            <w:vAlign w:val="center"/>
          </w:tcPr>
          <w:p w14:paraId="6F4A32BC" w14:textId="77777777" w:rsidR="00321DC1" w:rsidRDefault="00321DC1"/>
        </w:tc>
      </w:tr>
      <w:tr w:rsidR="00321DC1" w14:paraId="3CF70D27" w14:textId="77777777">
        <w:trPr>
          <w:trHeight w:val="53"/>
        </w:trPr>
        <w:tc>
          <w:tcPr>
            <w:tcW w:w="828" w:type="dxa"/>
            <w:vAlign w:val="center"/>
          </w:tcPr>
          <w:p w14:paraId="0841A6DC" w14:textId="77777777" w:rsidR="00321DC1" w:rsidRDefault="00B412E3">
            <w:r>
              <w:t>1.45.3</w:t>
            </w:r>
          </w:p>
        </w:tc>
        <w:tc>
          <w:tcPr>
            <w:tcW w:w="4752" w:type="dxa"/>
            <w:shd w:val="clear" w:color="auto" w:fill="DEEAF6" w:themeFill="accent5" w:themeFillTint="33"/>
            <w:vAlign w:val="center"/>
          </w:tcPr>
          <w:p w14:paraId="59AAF593" w14:textId="77777777" w:rsidR="00321DC1" w:rsidRDefault="00B412E3">
            <w:r>
              <w:t>Risk assessments of physical risk be third-party verified?</w:t>
            </w:r>
          </w:p>
        </w:tc>
        <w:tc>
          <w:tcPr>
            <w:tcW w:w="1710" w:type="dxa"/>
            <w:vAlign w:val="center"/>
          </w:tcPr>
          <w:p w14:paraId="0E9BF653" w14:textId="77777777" w:rsidR="00321DC1" w:rsidRDefault="00321DC1"/>
        </w:tc>
        <w:tc>
          <w:tcPr>
            <w:tcW w:w="1620" w:type="dxa"/>
            <w:vAlign w:val="center"/>
          </w:tcPr>
          <w:p w14:paraId="1045938A" w14:textId="77777777" w:rsidR="00321DC1" w:rsidRDefault="00321DC1"/>
        </w:tc>
        <w:tc>
          <w:tcPr>
            <w:tcW w:w="1530" w:type="dxa"/>
            <w:vAlign w:val="center"/>
          </w:tcPr>
          <w:p w14:paraId="5839D040" w14:textId="77777777" w:rsidR="00321DC1" w:rsidRDefault="00321DC1"/>
        </w:tc>
      </w:tr>
      <w:tr w:rsidR="00321DC1" w14:paraId="2D03FB55" w14:textId="77777777">
        <w:trPr>
          <w:trHeight w:val="53"/>
        </w:trPr>
        <w:tc>
          <w:tcPr>
            <w:tcW w:w="10440" w:type="dxa"/>
            <w:gridSpan w:val="5"/>
            <w:shd w:val="clear" w:color="auto" w:fill="FDF2CC"/>
            <w:vAlign w:val="center"/>
          </w:tcPr>
          <w:p w14:paraId="6CC06C34" w14:textId="77777777" w:rsidR="00321DC1" w:rsidRDefault="00B412E3">
            <w:pPr>
              <w:rPr>
                <w:b/>
                <w:bCs/>
              </w:rPr>
            </w:pPr>
            <w:r>
              <w:rPr>
                <w:b/>
                <w:bCs/>
              </w:rPr>
              <w:t xml:space="preserve">If the </w:t>
            </w:r>
            <w:r>
              <w:rPr>
                <w:b/>
                <w:bCs/>
                <w:u w:val="single"/>
              </w:rPr>
              <w:t>disclosure of transition risk</w:t>
            </w:r>
            <w:r>
              <w:rPr>
                <w:b/>
                <w:bCs/>
              </w:rPr>
              <w:t xml:space="preserve"> is recommended or required, complete questions 1.45-1.48. Otherwise skip to question 1.49.</w:t>
            </w:r>
          </w:p>
        </w:tc>
      </w:tr>
      <w:tr w:rsidR="00321DC1" w14:paraId="2C53C304" w14:textId="77777777">
        <w:trPr>
          <w:trHeight w:val="23"/>
        </w:trPr>
        <w:tc>
          <w:tcPr>
            <w:tcW w:w="828" w:type="dxa"/>
            <w:vAlign w:val="center"/>
          </w:tcPr>
          <w:p w14:paraId="0CCDA9D9" w14:textId="77777777" w:rsidR="00321DC1" w:rsidRDefault="00B412E3">
            <w:pPr>
              <w:rPr>
                <w:b/>
                <w:bCs/>
              </w:rPr>
            </w:pPr>
            <w:r>
              <w:rPr>
                <w:b/>
                <w:bCs/>
              </w:rPr>
              <w:lastRenderedPageBreak/>
              <w:t>1.46</w:t>
            </w:r>
          </w:p>
        </w:tc>
        <w:tc>
          <w:tcPr>
            <w:tcW w:w="9612" w:type="dxa"/>
            <w:gridSpan w:val="4"/>
            <w:shd w:val="clear" w:color="auto" w:fill="DEEAF6" w:themeFill="accent5" w:themeFillTint="33"/>
            <w:vAlign w:val="center"/>
          </w:tcPr>
          <w:p w14:paraId="48F9A5A0" w14:textId="77777777" w:rsidR="00321DC1" w:rsidRDefault="00B412E3">
            <w:r>
              <w:t>What types of transition risk must be disclosed? Select all that apply using an X.</w:t>
            </w:r>
          </w:p>
        </w:tc>
      </w:tr>
      <w:tr w:rsidR="00321DC1" w14:paraId="1B019DC2" w14:textId="77777777">
        <w:trPr>
          <w:trHeight w:val="20"/>
        </w:trPr>
        <w:tc>
          <w:tcPr>
            <w:tcW w:w="828" w:type="dxa"/>
            <w:vAlign w:val="center"/>
          </w:tcPr>
          <w:p w14:paraId="246D4CC4" w14:textId="77777777" w:rsidR="00321DC1" w:rsidRDefault="00B412E3">
            <w:r>
              <w:t>1.46.1</w:t>
            </w:r>
          </w:p>
        </w:tc>
        <w:tc>
          <w:tcPr>
            <w:tcW w:w="6462" w:type="dxa"/>
            <w:gridSpan w:val="2"/>
            <w:shd w:val="clear" w:color="auto" w:fill="E2EFD9" w:themeFill="accent6" w:themeFillTint="33"/>
            <w:vAlign w:val="center"/>
          </w:tcPr>
          <w:p w14:paraId="1026CCA7" w14:textId="77777777" w:rsidR="00321DC1" w:rsidRDefault="00B412E3">
            <w:r>
              <w:t>Not specified</w:t>
            </w:r>
          </w:p>
        </w:tc>
        <w:tc>
          <w:tcPr>
            <w:tcW w:w="3150" w:type="dxa"/>
            <w:gridSpan w:val="2"/>
            <w:shd w:val="clear" w:color="auto" w:fill="auto"/>
            <w:vAlign w:val="center"/>
          </w:tcPr>
          <w:p w14:paraId="3B85E727" w14:textId="77777777" w:rsidR="00321DC1" w:rsidRDefault="00321DC1"/>
        </w:tc>
      </w:tr>
      <w:tr w:rsidR="00321DC1" w14:paraId="6659B505" w14:textId="77777777">
        <w:trPr>
          <w:trHeight w:val="20"/>
        </w:trPr>
        <w:tc>
          <w:tcPr>
            <w:tcW w:w="828" w:type="dxa"/>
            <w:vAlign w:val="center"/>
          </w:tcPr>
          <w:p w14:paraId="280DE61B" w14:textId="77777777" w:rsidR="00321DC1" w:rsidRDefault="00B412E3">
            <w:r>
              <w:t>1.46.2</w:t>
            </w:r>
          </w:p>
        </w:tc>
        <w:tc>
          <w:tcPr>
            <w:tcW w:w="6462" w:type="dxa"/>
            <w:gridSpan w:val="2"/>
            <w:shd w:val="clear" w:color="auto" w:fill="E2EFD9" w:themeFill="accent6" w:themeFillTint="33"/>
            <w:vAlign w:val="center"/>
          </w:tcPr>
          <w:p w14:paraId="3841705A" w14:textId="77777777" w:rsidR="00321DC1" w:rsidRDefault="00B412E3">
            <w:r>
              <w:t>Risks that societal transitions may pose to the disclosing entity</w:t>
            </w:r>
          </w:p>
        </w:tc>
        <w:tc>
          <w:tcPr>
            <w:tcW w:w="3150" w:type="dxa"/>
            <w:gridSpan w:val="2"/>
            <w:shd w:val="clear" w:color="auto" w:fill="auto"/>
            <w:vAlign w:val="center"/>
          </w:tcPr>
          <w:p w14:paraId="417FFEAB" w14:textId="77777777" w:rsidR="00321DC1" w:rsidRDefault="00321DC1"/>
        </w:tc>
      </w:tr>
      <w:tr w:rsidR="00321DC1" w14:paraId="0DDB2CAA" w14:textId="77777777">
        <w:trPr>
          <w:trHeight w:val="20"/>
        </w:trPr>
        <w:tc>
          <w:tcPr>
            <w:tcW w:w="828" w:type="dxa"/>
            <w:vAlign w:val="center"/>
          </w:tcPr>
          <w:p w14:paraId="1A8264EC" w14:textId="77777777" w:rsidR="00321DC1" w:rsidRDefault="00B412E3">
            <w:r>
              <w:t>1.46.3</w:t>
            </w:r>
          </w:p>
        </w:tc>
        <w:tc>
          <w:tcPr>
            <w:tcW w:w="6462" w:type="dxa"/>
            <w:gridSpan w:val="2"/>
            <w:shd w:val="clear" w:color="auto" w:fill="E2EFD9" w:themeFill="accent6" w:themeFillTint="33"/>
            <w:vAlign w:val="center"/>
          </w:tcPr>
          <w:p w14:paraId="17667EFD" w14:textId="77777777" w:rsidR="00321DC1" w:rsidRDefault="00B412E3">
            <w:r>
              <w:t>Risks that the disclosing entity’s transition may pose to society (double materiality)</w:t>
            </w:r>
          </w:p>
        </w:tc>
        <w:tc>
          <w:tcPr>
            <w:tcW w:w="3150" w:type="dxa"/>
            <w:gridSpan w:val="2"/>
            <w:shd w:val="clear" w:color="auto" w:fill="auto"/>
            <w:vAlign w:val="center"/>
          </w:tcPr>
          <w:p w14:paraId="52226DCD" w14:textId="77777777" w:rsidR="00321DC1" w:rsidRDefault="00321DC1"/>
        </w:tc>
      </w:tr>
      <w:tr w:rsidR="00321DC1" w14:paraId="039937D1" w14:textId="77777777">
        <w:trPr>
          <w:trHeight w:val="20"/>
        </w:trPr>
        <w:tc>
          <w:tcPr>
            <w:tcW w:w="828" w:type="dxa"/>
            <w:vAlign w:val="center"/>
          </w:tcPr>
          <w:p w14:paraId="2C4D2B68" w14:textId="77777777" w:rsidR="00321DC1" w:rsidRDefault="00B412E3">
            <w:pPr>
              <w:rPr>
                <w:b/>
                <w:bCs/>
              </w:rPr>
            </w:pPr>
            <w:r>
              <w:rPr>
                <w:b/>
                <w:bCs/>
              </w:rPr>
              <w:t>1.47</w:t>
            </w:r>
          </w:p>
        </w:tc>
        <w:tc>
          <w:tcPr>
            <w:tcW w:w="9612" w:type="dxa"/>
            <w:gridSpan w:val="4"/>
            <w:shd w:val="clear" w:color="auto" w:fill="DEEAF6" w:themeFill="accent5" w:themeFillTint="33"/>
            <w:vAlign w:val="center"/>
          </w:tcPr>
          <w:p w14:paraId="278710B8" w14:textId="77777777" w:rsidR="00321DC1" w:rsidRDefault="00B412E3">
            <w:r>
              <w:t xml:space="preserve">What is the </w:t>
            </w:r>
            <w:r>
              <w:rPr>
                <w:b/>
                <w:bCs/>
                <w:color w:val="7030A0"/>
              </w:rPr>
              <w:t>materiality standard</w:t>
            </w:r>
            <w:r>
              <w:t xml:space="preserve"> for the </w:t>
            </w:r>
            <w:r>
              <w:rPr>
                <w:b/>
                <w:color w:val="7030A0"/>
              </w:rPr>
              <w:t>disclosure</w:t>
            </w:r>
            <w:r>
              <w:t xml:space="preserve"> of transition risk? Select the appropriate response using an X.</w:t>
            </w:r>
          </w:p>
        </w:tc>
      </w:tr>
      <w:tr w:rsidR="00321DC1" w14:paraId="5E6293A8" w14:textId="77777777">
        <w:trPr>
          <w:trHeight w:val="20"/>
        </w:trPr>
        <w:tc>
          <w:tcPr>
            <w:tcW w:w="828" w:type="dxa"/>
            <w:vAlign w:val="center"/>
          </w:tcPr>
          <w:p w14:paraId="27FEFFA7" w14:textId="77777777" w:rsidR="00321DC1" w:rsidRDefault="00B412E3">
            <w:r>
              <w:t>1.47.1</w:t>
            </w:r>
          </w:p>
        </w:tc>
        <w:tc>
          <w:tcPr>
            <w:tcW w:w="6462" w:type="dxa"/>
            <w:gridSpan w:val="2"/>
            <w:shd w:val="clear" w:color="auto" w:fill="E2EFD9" w:themeFill="accent6" w:themeFillTint="33"/>
            <w:vAlign w:val="center"/>
          </w:tcPr>
          <w:p w14:paraId="7CA28261" w14:textId="77777777" w:rsidR="00321DC1" w:rsidRDefault="00B412E3">
            <w:r>
              <w:t>Self-assessed material risk</w:t>
            </w:r>
          </w:p>
        </w:tc>
        <w:tc>
          <w:tcPr>
            <w:tcW w:w="3150" w:type="dxa"/>
            <w:gridSpan w:val="2"/>
            <w:shd w:val="clear" w:color="auto" w:fill="auto"/>
            <w:vAlign w:val="center"/>
          </w:tcPr>
          <w:p w14:paraId="0170C5D8" w14:textId="77777777" w:rsidR="00321DC1" w:rsidRDefault="00321DC1"/>
        </w:tc>
      </w:tr>
      <w:tr w:rsidR="00321DC1" w14:paraId="05945E45" w14:textId="77777777">
        <w:trPr>
          <w:trHeight w:val="20"/>
        </w:trPr>
        <w:tc>
          <w:tcPr>
            <w:tcW w:w="828" w:type="dxa"/>
            <w:vAlign w:val="center"/>
          </w:tcPr>
          <w:p w14:paraId="06C789F9" w14:textId="77777777" w:rsidR="00321DC1" w:rsidRDefault="00B412E3">
            <w:r>
              <w:t>1.47.2</w:t>
            </w:r>
          </w:p>
        </w:tc>
        <w:tc>
          <w:tcPr>
            <w:tcW w:w="6462" w:type="dxa"/>
            <w:gridSpan w:val="2"/>
            <w:shd w:val="clear" w:color="auto" w:fill="E2EFD9" w:themeFill="accent6" w:themeFillTint="33"/>
            <w:vAlign w:val="center"/>
          </w:tcPr>
          <w:p w14:paraId="3004D0A7" w14:textId="77777777" w:rsidR="00321DC1" w:rsidRDefault="00B412E3">
            <w:r>
              <w:t>Externally-defined material risk</w:t>
            </w:r>
          </w:p>
        </w:tc>
        <w:tc>
          <w:tcPr>
            <w:tcW w:w="3150" w:type="dxa"/>
            <w:gridSpan w:val="2"/>
            <w:shd w:val="clear" w:color="auto" w:fill="auto"/>
            <w:vAlign w:val="center"/>
          </w:tcPr>
          <w:p w14:paraId="43C55D2D" w14:textId="77777777" w:rsidR="00321DC1" w:rsidRDefault="00321DC1"/>
        </w:tc>
      </w:tr>
      <w:tr w:rsidR="00321DC1" w14:paraId="1D11277F" w14:textId="77777777">
        <w:trPr>
          <w:trHeight w:val="20"/>
        </w:trPr>
        <w:tc>
          <w:tcPr>
            <w:tcW w:w="828" w:type="dxa"/>
            <w:vAlign w:val="center"/>
          </w:tcPr>
          <w:p w14:paraId="27F12528" w14:textId="77777777" w:rsidR="00321DC1" w:rsidRDefault="00B412E3">
            <w:r>
              <w:t>1.47.3</w:t>
            </w:r>
          </w:p>
        </w:tc>
        <w:tc>
          <w:tcPr>
            <w:tcW w:w="6462" w:type="dxa"/>
            <w:gridSpan w:val="2"/>
            <w:shd w:val="clear" w:color="auto" w:fill="E2EFD9" w:themeFill="accent6" w:themeFillTint="33"/>
            <w:vAlign w:val="center"/>
          </w:tcPr>
          <w:p w14:paraId="692B29D3" w14:textId="77777777" w:rsidR="00321DC1" w:rsidRDefault="00B412E3">
            <w:r>
              <w:t>Other</w:t>
            </w:r>
          </w:p>
        </w:tc>
        <w:tc>
          <w:tcPr>
            <w:tcW w:w="3150" w:type="dxa"/>
            <w:gridSpan w:val="2"/>
            <w:shd w:val="clear" w:color="auto" w:fill="auto"/>
            <w:vAlign w:val="center"/>
          </w:tcPr>
          <w:p w14:paraId="37F069A1" w14:textId="77777777" w:rsidR="00321DC1" w:rsidRDefault="00321DC1"/>
        </w:tc>
      </w:tr>
      <w:tr w:rsidR="00321DC1" w14:paraId="71B69E57" w14:textId="77777777">
        <w:trPr>
          <w:trHeight w:val="20"/>
        </w:trPr>
        <w:tc>
          <w:tcPr>
            <w:tcW w:w="828" w:type="dxa"/>
            <w:vAlign w:val="center"/>
          </w:tcPr>
          <w:p w14:paraId="3624FD18" w14:textId="77777777" w:rsidR="00321DC1" w:rsidRDefault="00B412E3">
            <w:pPr>
              <w:rPr>
                <w:b/>
                <w:bCs/>
              </w:rPr>
            </w:pPr>
            <w:r>
              <w:rPr>
                <w:b/>
                <w:bCs/>
              </w:rPr>
              <w:t>1.48</w:t>
            </w:r>
          </w:p>
        </w:tc>
        <w:tc>
          <w:tcPr>
            <w:tcW w:w="9612" w:type="dxa"/>
            <w:gridSpan w:val="4"/>
            <w:shd w:val="clear" w:color="auto" w:fill="DEEAF6" w:themeFill="accent5" w:themeFillTint="33"/>
            <w:vAlign w:val="center"/>
          </w:tcPr>
          <w:p w14:paraId="440E3FE9" w14:textId="77777777" w:rsidR="00321DC1" w:rsidRDefault="00B412E3">
            <w:r>
              <w:t>If “other” selected, please describe.</w:t>
            </w:r>
          </w:p>
        </w:tc>
      </w:tr>
      <w:tr w:rsidR="00321DC1" w14:paraId="18AF4BEB" w14:textId="77777777">
        <w:trPr>
          <w:trHeight w:val="1020"/>
        </w:trPr>
        <w:tc>
          <w:tcPr>
            <w:tcW w:w="828" w:type="dxa"/>
            <w:vAlign w:val="center"/>
          </w:tcPr>
          <w:p w14:paraId="05E56180" w14:textId="77777777" w:rsidR="00321DC1" w:rsidRDefault="00321DC1"/>
        </w:tc>
        <w:tc>
          <w:tcPr>
            <w:tcW w:w="9612" w:type="dxa"/>
            <w:gridSpan w:val="4"/>
            <w:vAlign w:val="center"/>
          </w:tcPr>
          <w:p w14:paraId="4BDA2292" w14:textId="77777777" w:rsidR="00321DC1" w:rsidRDefault="00321DC1"/>
          <w:p w14:paraId="0A6D284A" w14:textId="77777777" w:rsidR="00321DC1" w:rsidRDefault="00321DC1"/>
        </w:tc>
      </w:tr>
      <w:tr w:rsidR="00321DC1" w14:paraId="6022C5F5" w14:textId="77777777">
        <w:trPr>
          <w:trHeight w:val="517"/>
        </w:trPr>
        <w:tc>
          <w:tcPr>
            <w:tcW w:w="828" w:type="dxa"/>
            <w:shd w:val="clear" w:color="auto" w:fill="auto"/>
            <w:vAlign w:val="center"/>
          </w:tcPr>
          <w:p w14:paraId="18003038" w14:textId="77777777" w:rsidR="00321DC1" w:rsidRDefault="00B412E3">
            <w:pPr>
              <w:rPr>
                <w:b/>
                <w:bCs/>
              </w:rPr>
            </w:pPr>
            <w:r>
              <w:rPr>
                <w:b/>
                <w:bCs/>
              </w:rPr>
              <w:t xml:space="preserve">1.49 </w:t>
            </w:r>
          </w:p>
        </w:tc>
        <w:tc>
          <w:tcPr>
            <w:tcW w:w="9612" w:type="dxa"/>
            <w:gridSpan w:val="4"/>
            <w:shd w:val="clear" w:color="auto" w:fill="DEEAF6" w:themeFill="accent5" w:themeFillTint="33"/>
            <w:vAlign w:val="center"/>
          </w:tcPr>
          <w:p w14:paraId="5A469083"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recommend or require any of the following? Select all that apply using an X.</w:t>
            </w:r>
          </w:p>
        </w:tc>
      </w:tr>
      <w:tr w:rsidR="00321DC1" w14:paraId="0203E49B" w14:textId="77777777">
        <w:trPr>
          <w:trHeight w:val="55"/>
        </w:trPr>
        <w:tc>
          <w:tcPr>
            <w:tcW w:w="828" w:type="dxa"/>
            <w:vAlign w:val="center"/>
          </w:tcPr>
          <w:p w14:paraId="31113613" w14:textId="77777777" w:rsidR="00321DC1" w:rsidRDefault="00321DC1"/>
        </w:tc>
        <w:tc>
          <w:tcPr>
            <w:tcW w:w="4752" w:type="dxa"/>
            <w:shd w:val="clear" w:color="auto" w:fill="E2EFD9" w:themeFill="accent6" w:themeFillTint="33"/>
            <w:vAlign w:val="center"/>
          </w:tcPr>
          <w:p w14:paraId="7C544A38" w14:textId="77777777" w:rsidR="00321DC1" w:rsidRDefault="00321DC1"/>
        </w:tc>
        <w:tc>
          <w:tcPr>
            <w:tcW w:w="1710" w:type="dxa"/>
            <w:shd w:val="clear" w:color="auto" w:fill="E2EFD9" w:themeFill="accent6" w:themeFillTint="33"/>
            <w:vAlign w:val="center"/>
          </w:tcPr>
          <w:p w14:paraId="48B045F2" w14:textId="77777777" w:rsidR="00321DC1" w:rsidRDefault="00B412E3">
            <w:pPr>
              <w:jc w:val="center"/>
            </w:pPr>
            <w:r>
              <w:t>Recommended</w:t>
            </w:r>
          </w:p>
        </w:tc>
        <w:tc>
          <w:tcPr>
            <w:tcW w:w="1620" w:type="dxa"/>
            <w:shd w:val="clear" w:color="auto" w:fill="E2EFD9" w:themeFill="accent6" w:themeFillTint="33"/>
            <w:vAlign w:val="center"/>
          </w:tcPr>
          <w:p w14:paraId="2D783BA4" w14:textId="77777777" w:rsidR="00321DC1" w:rsidRDefault="00B412E3">
            <w:pPr>
              <w:jc w:val="center"/>
            </w:pPr>
            <w:r>
              <w:t>Required</w:t>
            </w:r>
          </w:p>
        </w:tc>
        <w:tc>
          <w:tcPr>
            <w:tcW w:w="1530" w:type="dxa"/>
            <w:shd w:val="clear" w:color="auto" w:fill="E2EFD9" w:themeFill="accent6" w:themeFillTint="33"/>
            <w:vAlign w:val="center"/>
          </w:tcPr>
          <w:p w14:paraId="7894DD8A" w14:textId="77777777" w:rsidR="00321DC1" w:rsidRDefault="00B412E3">
            <w:pPr>
              <w:jc w:val="center"/>
            </w:pPr>
            <w:r>
              <w:t>Not specified</w:t>
            </w:r>
          </w:p>
        </w:tc>
      </w:tr>
      <w:tr w:rsidR="00321DC1" w14:paraId="2980DA30" w14:textId="77777777">
        <w:trPr>
          <w:trHeight w:val="53"/>
        </w:trPr>
        <w:tc>
          <w:tcPr>
            <w:tcW w:w="828" w:type="dxa"/>
            <w:vAlign w:val="center"/>
          </w:tcPr>
          <w:p w14:paraId="6A65D051" w14:textId="77777777" w:rsidR="00321DC1" w:rsidRDefault="00B412E3">
            <w:r>
              <w:t>1.49.1</w:t>
            </w:r>
          </w:p>
        </w:tc>
        <w:tc>
          <w:tcPr>
            <w:tcW w:w="4752" w:type="dxa"/>
            <w:shd w:val="clear" w:color="auto" w:fill="DEEAF6" w:themeFill="accent5" w:themeFillTint="33"/>
            <w:vAlign w:val="center"/>
          </w:tcPr>
          <w:p w14:paraId="5EF5B49A" w14:textId="77777777" w:rsidR="00321DC1" w:rsidRDefault="00B412E3">
            <w:r>
              <w:t>Entities disclose the results of climate-related risk stress tests that are related to transition risk</w:t>
            </w:r>
          </w:p>
        </w:tc>
        <w:tc>
          <w:tcPr>
            <w:tcW w:w="1710" w:type="dxa"/>
            <w:vAlign w:val="center"/>
          </w:tcPr>
          <w:p w14:paraId="131E6E7C" w14:textId="77777777" w:rsidR="00321DC1" w:rsidRDefault="00321DC1"/>
        </w:tc>
        <w:tc>
          <w:tcPr>
            <w:tcW w:w="1620" w:type="dxa"/>
            <w:vAlign w:val="center"/>
          </w:tcPr>
          <w:p w14:paraId="11814C2A" w14:textId="77777777" w:rsidR="00321DC1" w:rsidRDefault="00321DC1"/>
        </w:tc>
        <w:tc>
          <w:tcPr>
            <w:tcW w:w="1530" w:type="dxa"/>
            <w:vAlign w:val="center"/>
          </w:tcPr>
          <w:p w14:paraId="285394D1" w14:textId="77777777" w:rsidR="00321DC1" w:rsidRDefault="00321DC1"/>
        </w:tc>
      </w:tr>
      <w:tr w:rsidR="00321DC1" w14:paraId="45B865C6" w14:textId="77777777">
        <w:trPr>
          <w:trHeight w:val="438"/>
        </w:trPr>
        <w:tc>
          <w:tcPr>
            <w:tcW w:w="828" w:type="dxa"/>
            <w:vAlign w:val="center"/>
          </w:tcPr>
          <w:p w14:paraId="4F3F291F" w14:textId="77777777" w:rsidR="00321DC1" w:rsidRDefault="00B412E3">
            <w:r>
              <w:t>1.49.2</w:t>
            </w:r>
          </w:p>
        </w:tc>
        <w:tc>
          <w:tcPr>
            <w:tcW w:w="4752" w:type="dxa"/>
            <w:shd w:val="clear" w:color="auto" w:fill="DEEAF6" w:themeFill="accent5" w:themeFillTint="33"/>
            <w:vAlign w:val="center"/>
          </w:tcPr>
          <w:p w14:paraId="45196141" w14:textId="77777777" w:rsidR="00321DC1" w:rsidRDefault="00B412E3">
            <w:r>
              <w:t>Entities have transition risk assessment be third-party verified</w:t>
            </w:r>
          </w:p>
        </w:tc>
        <w:tc>
          <w:tcPr>
            <w:tcW w:w="1710" w:type="dxa"/>
            <w:vAlign w:val="center"/>
          </w:tcPr>
          <w:p w14:paraId="79B4D007" w14:textId="77777777" w:rsidR="00321DC1" w:rsidRDefault="00321DC1"/>
        </w:tc>
        <w:tc>
          <w:tcPr>
            <w:tcW w:w="1620" w:type="dxa"/>
            <w:vAlign w:val="center"/>
          </w:tcPr>
          <w:p w14:paraId="289D9F72" w14:textId="77777777" w:rsidR="00321DC1" w:rsidRDefault="00321DC1"/>
        </w:tc>
        <w:tc>
          <w:tcPr>
            <w:tcW w:w="1530" w:type="dxa"/>
            <w:vAlign w:val="center"/>
          </w:tcPr>
          <w:p w14:paraId="41FA987A" w14:textId="77777777" w:rsidR="00321DC1" w:rsidRDefault="00321DC1"/>
        </w:tc>
      </w:tr>
      <w:tr w:rsidR="00321DC1" w14:paraId="4CF83E02" w14:textId="77777777">
        <w:trPr>
          <w:trHeight w:val="53"/>
        </w:trPr>
        <w:tc>
          <w:tcPr>
            <w:tcW w:w="828" w:type="dxa"/>
            <w:vAlign w:val="center"/>
          </w:tcPr>
          <w:p w14:paraId="4E253485" w14:textId="77777777" w:rsidR="00321DC1" w:rsidRDefault="00B412E3">
            <w:r>
              <w:t>1.49.3</w:t>
            </w:r>
          </w:p>
        </w:tc>
        <w:tc>
          <w:tcPr>
            <w:tcW w:w="4752" w:type="dxa"/>
            <w:shd w:val="clear" w:color="auto" w:fill="DEEAF6" w:themeFill="accent5" w:themeFillTint="33"/>
            <w:vAlign w:val="center"/>
          </w:tcPr>
          <w:p w14:paraId="045CB91F" w14:textId="77777777" w:rsidR="00321DC1" w:rsidRDefault="00B412E3">
            <w:r>
              <w:t xml:space="preserve">Entities disclose their methodology for </w:t>
            </w:r>
            <w:r>
              <w:rPr>
                <w:rFonts w:eastAsia="Times New Roman" w:cstheme="minorHAnsi"/>
                <w:b/>
                <w:color w:val="7030A0"/>
                <w:kern w:val="0"/>
                <w:lang w:eastAsia="en-GB"/>
                <w14:ligatures w14:val="none"/>
              </w:rPr>
              <w:t xml:space="preserve">scenario analysis </w:t>
            </w:r>
            <w:r>
              <w:t>related to transition risk</w:t>
            </w:r>
          </w:p>
        </w:tc>
        <w:tc>
          <w:tcPr>
            <w:tcW w:w="1710" w:type="dxa"/>
            <w:vAlign w:val="center"/>
          </w:tcPr>
          <w:p w14:paraId="743695D4" w14:textId="77777777" w:rsidR="00321DC1" w:rsidRDefault="00321DC1"/>
        </w:tc>
        <w:tc>
          <w:tcPr>
            <w:tcW w:w="1620" w:type="dxa"/>
            <w:vAlign w:val="center"/>
          </w:tcPr>
          <w:p w14:paraId="6D1ECF5D" w14:textId="77777777" w:rsidR="00321DC1" w:rsidRDefault="00321DC1"/>
        </w:tc>
        <w:tc>
          <w:tcPr>
            <w:tcW w:w="1530" w:type="dxa"/>
            <w:vAlign w:val="center"/>
          </w:tcPr>
          <w:p w14:paraId="52060B9C" w14:textId="77777777" w:rsidR="00321DC1" w:rsidRDefault="00321DC1"/>
        </w:tc>
      </w:tr>
      <w:tr w:rsidR="00321DC1" w14:paraId="576D3D2B" w14:textId="77777777">
        <w:trPr>
          <w:trHeight w:val="53"/>
        </w:trPr>
        <w:tc>
          <w:tcPr>
            <w:tcW w:w="10440" w:type="dxa"/>
            <w:gridSpan w:val="5"/>
            <w:shd w:val="clear" w:color="auto" w:fill="FDF2CC"/>
            <w:vAlign w:val="center"/>
          </w:tcPr>
          <w:p w14:paraId="6A6FA080" w14:textId="77777777" w:rsidR="00321DC1" w:rsidRDefault="00B412E3">
            <w:pPr>
              <w:rPr>
                <w:b/>
                <w:bCs/>
              </w:rPr>
            </w:pPr>
            <w:r>
              <w:rPr>
                <w:b/>
                <w:bCs/>
              </w:rPr>
              <w:t xml:space="preserve">If the </w:t>
            </w:r>
            <w:r>
              <w:rPr>
                <w:b/>
                <w:bCs/>
                <w:u w:val="single"/>
              </w:rPr>
              <w:t>disclosure of transition plans</w:t>
            </w:r>
            <w:r>
              <w:rPr>
                <w:b/>
                <w:bCs/>
              </w:rPr>
              <w:t xml:space="preserve"> is recommended or required, complete questions 1.49-1.51. Otherwise skip to question 1.52.</w:t>
            </w:r>
          </w:p>
        </w:tc>
      </w:tr>
      <w:tr w:rsidR="00321DC1" w14:paraId="3B6715AB" w14:textId="77777777">
        <w:trPr>
          <w:trHeight w:val="529"/>
        </w:trPr>
        <w:tc>
          <w:tcPr>
            <w:tcW w:w="828" w:type="dxa"/>
            <w:tcBorders>
              <w:left w:val="single" w:sz="4" w:space="0" w:color="auto"/>
              <w:right w:val="single" w:sz="4" w:space="0" w:color="auto"/>
            </w:tcBorders>
            <w:shd w:val="clear" w:color="auto" w:fill="auto"/>
            <w:vAlign w:val="center"/>
          </w:tcPr>
          <w:p w14:paraId="14D07F54" w14:textId="77777777" w:rsidR="00321DC1" w:rsidRDefault="00B412E3">
            <w:pPr>
              <w:rPr>
                <w:b/>
                <w:bCs/>
              </w:rPr>
            </w:pPr>
            <w:r>
              <w:rPr>
                <w:b/>
                <w:bCs/>
              </w:rPr>
              <w:t>1.50</w:t>
            </w:r>
          </w:p>
        </w:tc>
        <w:tc>
          <w:tcPr>
            <w:tcW w:w="9612" w:type="dxa"/>
            <w:gridSpan w:val="4"/>
            <w:tcBorders>
              <w:left w:val="single" w:sz="4" w:space="0" w:color="auto"/>
              <w:right w:val="single" w:sz="4" w:space="0" w:color="auto"/>
            </w:tcBorders>
            <w:shd w:val="clear" w:color="auto" w:fill="DEEAF6" w:themeFill="accent5" w:themeFillTint="33"/>
            <w:vAlign w:val="center"/>
          </w:tcPr>
          <w:p w14:paraId="1DB171CA"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recommend or require any of the following? Select all that apply using an X.</w:t>
            </w:r>
          </w:p>
        </w:tc>
      </w:tr>
      <w:tr w:rsidR="00321DC1" w14:paraId="7B0BBB51" w14:textId="77777777">
        <w:trPr>
          <w:trHeight w:val="226"/>
        </w:trPr>
        <w:tc>
          <w:tcPr>
            <w:tcW w:w="828" w:type="dxa"/>
            <w:shd w:val="clear" w:color="auto" w:fill="auto"/>
            <w:vAlign w:val="center"/>
          </w:tcPr>
          <w:p w14:paraId="7CB71F4D" w14:textId="77777777" w:rsidR="00321DC1" w:rsidRDefault="00321DC1"/>
        </w:tc>
        <w:tc>
          <w:tcPr>
            <w:tcW w:w="4752" w:type="dxa"/>
            <w:shd w:val="clear" w:color="auto" w:fill="E2EFD9" w:themeFill="accent6" w:themeFillTint="33"/>
            <w:vAlign w:val="center"/>
          </w:tcPr>
          <w:p w14:paraId="1838D98A" w14:textId="77777777" w:rsidR="00321DC1" w:rsidRDefault="00321DC1"/>
        </w:tc>
        <w:tc>
          <w:tcPr>
            <w:tcW w:w="1710" w:type="dxa"/>
            <w:shd w:val="clear" w:color="auto" w:fill="E2EFD9" w:themeFill="accent6" w:themeFillTint="33"/>
            <w:vAlign w:val="center"/>
          </w:tcPr>
          <w:p w14:paraId="57FE53AE" w14:textId="77777777" w:rsidR="00321DC1" w:rsidRDefault="00B412E3">
            <w:pPr>
              <w:jc w:val="center"/>
            </w:pPr>
            <w:r>
              <w:t>Recommended</w:t>
            </w:r>
          </w:p>
        </w:tc>
        <w:tc>
          <w:tcPr>
            <w:tcW w:w="1620" w:type="dxa"/>
            <w:shd w:val="clear" w:color="auto" w:fill="E2EFD9" w:themeFill="accent6" w:themeFillTint="33"/>
            <w:vAlign w:val="center"/>
          </w:tcPr>
          <w:p w14:paraId="52DD1E2A" w14:textId="77777777" w:rsidR="00321DC1" w:rsidRDefault="00B412E3">
            <w:pPr>
              <w:jc w:val="center"/>
            </w:pPr>
            <w:r>
              <w:t>Required</w:t>
            </w:r>
          </w:p>
        </w:tc>
        <w:tc>
          <w:tcPr>
            <w:tcW w:w="1530" w:type="dxa"/>
            <w:shd w:val="clear" w:color="auto" w:fill="E2EFD9" w:themeFill="accent6" w:themeFillTint="33"/>
            <w:vAlign w:val="center"/>
          </w:tcPr>
          <w:p w14:paraId="07DB16F0" w14:textId="77777777" w:rsidR="00321DC1" w:rsidRDefault="00B412E3">
            <w:pPr>
              <w:jc w:val="center"/>
            </w:pPr>
            <w:r>
              <w:t>Not specified</w:t>
            </w:r>
          </w:p>
        </w:tc>
      </w:tr>
      <w:tr w:rsidR="00321DC1" w14:paraId="5BAF3275" w14:textId="77777777">
        <w:trPr>
          <w:trHeight w:val="224"/>
        </w:trPr>
        <w:tc>
          <w:tcPr>
            <w:tcW w:w="828" w:type="dxa"/>
            <w:shd w:val="clear" w:color="auto" w:fill="auto"/>
            <w:vAlign w:val="center"/>
          </w:tcPr>
          <w:p w14:paraId="0C1E133B" w14:textId="77777777" w:rsidR="00321DC1" w:rsidRDefault="00B412E3">
            <w:r>
              <w:t>1.50.1</w:t>
            </w:r>
          </w:p>
        </w:tc>
        <w:tc>
          <w:tcPr>
            <w:tcW w:w="4752" w:type="dxa"/>
            <w:shd w:val="clear" w:color="auto" w:fill="DEEAF6" w:themeFill="accent5" w:themeFillTint="33"/>
            <w:vAlign w:val="center"/>
          </w:tcPr>
          <w:p w14:paraId="78D47B33" w14:textId="77777777" w:rsidR="00321DC1" w:rsidRDefault="00B412E3">
            <w:r>
              <w:t xml:space="preserve">Audited accuracy and/or third-party verification of </w:t>
            </w:r>
            <w:r>
              <w:rPr>
                <w:b/>
                <w:color w:val="7030A0"/>
              </w:rPr>
              <w:t>transition plans</w:t>
            </w:r>
          </w:p>
        </w:tc>
        <w:tc>
          <w:tcPr>
            <w:tcW w:w="1710" w:type="dxa"/>
            <w:shd w:val="clear" w:color="auto" w:fill="auto"/>
            <w:vAlign w:val="center"/>
          </w:tcPr>
          <w:p w14:paraId="0A873949" w14:textId="77777777" w:rsidR="00321DC1" w:rsidRDefault="00321DC1"/>
        </w:tc>
        <w:tc>
          <w:tcPr>
            <w:tcW w:w="1620" w:type="dxa"/>
            <w:shd w:val="clear" w:color="auto" w:fill="auto"/>
            <w:vAlign w:val="center"/>
          </w:tcPr>
          <w:p w14:paraId="00AD4C69" w14:textId="77777777" w:rsidR="00321DC1" w:rsidRDefault="00321DC1"/>
        </w:tc>
        <w:tc>
          <w:tcPr>
            <w:tcW w:w="1530" w:type="dxa"/>
            <w:shd w:val="clear" w:color="auto" w:fill="auto"/>
            <w:vAlign w:val="center"/>
          </w:tcPr>
          <w:p w14:paraId="1359160A" w14:textId="77777777" w:rsidR="00321DC1" w:rsidRDefault="00321DC1"/>
        </w:tc>
      </w:tr>
      <w:tr w:rsidR="00321DC1" w14:paraId="5F70699E" w14:textId="77777777">
        <w:trPr>
          <w:trHeight w:val="224"/>
        </w:trPr>
        <w:tc>
          <w:tcPr>
            <w:tcW w:w="828" w:type="dxa"/>
            <w:shd w:val="clear" w:color="auto" w:fill="auto"/>
            <w:vAlign w:val="center"/>
          </w:tcPr>
          <w:p w14:paraId="6B2F9A04" w14:textId="77777777" w:rsidR="00321DC1" w:rsidRDefault="00B412E3">
            <w:r>
              <w:t>1.50.2</w:t>
            </w:r>
          </w:p>
        </w:tc>
        <w:tc>
          <w:tcPr>
            <w:tcW w:w="4752" w:type="dxa"/>
            <w:shd w:val="clear" w:color="auto" w:fill="DEEAF6" w:themeFill="accent5" w:themeFillTint="33"/>
            <w:vAlign w:val="center"/>
          </w:tcPr>
          <w:p w14:paraId="1C347601" w14:textId="77777777" w:rsidR="00321DC1" w:rsidRDefault="00B412E3">
            <w:r>
              <w:t xml:space="preserve">Entities disclose progress in implementing </w:t>
            </w:r>
            <w:r>
              <w:rPr>
                <w:b/>
                <w:color w:val="7030A0"/>
              </w:rPr>
              <w:t>transition plans</w:t>
            </w:r>
          </w:p>
        </w:tc>
        <w:tc>
          <w:tcPr>
            <w:tcW w:w="1710" w:type="dxa"/>
            <w:shd w:val="clear" w:color="auto" w:fill="auto"/>
            <w:vAlign w:val="center"/>
          </w:tcPr>
          <w:p w14:paraId="239FC33B" w14:textId="77777777" w:rsidR="00321DC1" w:rsidRDefault="00321DC1"/>
        </w:tc>
        <w:tc>
          <w:tcPr>
            <w:tcW w:w="1620" w:type="dxa"/>
            <w:shd w:val="clear" w:color="auto" w:fill="auto"/>
            <w:vAlign w:val="center"/>
          </w:tcPr>
          <w:p w14:paraId="4311711F" w14:textId="77777777" w:rsidR="00321DC1" w:rsidRDefault="00321DC1"/>
        </w:tc>
        <w:tc>
          <w:tcPr>
            <w:tcW w:w="1530" w:type="dxa"/>
            <w:shd w:val="clear" w:color="auto" w:fill="auto"/>
            <w:vAlign w:val="center"/>
          </w:tcPr>
          <w:p w14:paraId="0F2D7F11" w14:textId="77777777" w:rsidR="00321DC1" w:rsidRDefault="00321DC1"/>
        </w:tc>
      </w:tr>
      <w:tr w:rsidR="00321DC1" w14:paraId="5FD9C966" w14:textId="77777777">
        <w:trPr>
          <w:trHeight w:val="224"/>
        </w:trPr>
        <w:tc>
          <w:tcPr>
            <w:tcW w:w="828" w:type="dxa"/>
            <w:shd w:val="clear" w:color="auto" w:fill="auto"/>
            <w:vAlign w:val="center"/>
          </w:tcPr>
          <w:p w14:paraId="7690C64F" w14:textId="77777777" w:rsidR="00321DC1" w:rsidRDefault="00B412E3">
            <w:r>
              <w:lastRenderedPageBreak/>
              <w:t>1.50.3</w:t>
            </w:r>
          </w:p>
        </w:tc>
        <w:tc>
          <w:tcPr>
            <w:tcW w:w="4752" w:type="dxa"/>
            <w:shd w:val="clear" w:color="auto" w:fill="DEEAF6" w:themeFill="accent5" w:themeFillTint="33"/>
            <w:vAlign w:val="center"/>
          </w:tcPr>
          <w:p w14:paraId="2B14C4D4" w14:textId="77777777" w:rsidR="00321DC1" w:rsidRDefault="00B412E3">
            <w:r>
              <w:t xml:space="preserve">Entities disclose their methodology for </w:t>
            </w:r>
            <w:r>
              <w:rPr>
                <w:rFonts w:eastAsia="Times New Roman" w:cstheme="minorHAnsi"/>
                <w:b/>
                <w:color w:val="7030A0"/>
                <w:kern w:val="0"/>
                <w:lang w:eastAsia="en-GB"/>
                <w14:ligatures w14:val="none"/>
              </w:rPr>
              <w:t xml:space="preserve">scenario analysis </w:t>
            </w:r>
            <w:r>
              <w:t xml:space="preserve">related to </w:t>
            </w:r>
            <w:r>
              <w:rPr>
                <w:b/>
                <w:color w:val="7030A0"/>
              </w:rPr>
              <w:t>transition planning</w:t>
            </w:r>
          </w:p>
        </w:tc>
        <w:tc>
          <w:tcPr>
            <w:tcW w:w="1710" w:type="dxa"/>
            <w:shd w:val="clear" w:color="auto" w:fill="auto"/>
            <w:vAlign w:val="center"/>
          </w:tcPr>
          <w:p w14:paraId="56CFC3DE" w14:textId="77777777" w:rsidR="00321DC1" w:rsidRDefault="00321DC1"/>
        </w:tc>
        <w:tc>
          <w:tcPr>
            <w:tcW w:w="1620" w:type="dxa"/>
            <w:shd w:val="clear" w:color="auto" w:fill="auto"/>
            <w:vAlign w:val="center"/>
          </w:tcPr>
          <w:p w14:paraId="7B9A0718" w14:textId="77777777" w:rsidR="00321DC1" w:rsidRDefault="00321DC1"/>
        </w:tc>
        <w:tc>
          <w:tcPr>
            <w:tcW w:w="1530" w:type="dxa"/>
            <w:shd w:val="clear" w:color="auto" w:fill="auto"/>
            <w:vAlign w:val="center"/>
          </w:tcPr>
          <w:p w14:paraId="5F0F0FB0" w14:textId="77777777" w:rsidR="00321DC1" w:rsidRDefault="00321DC1"/>
        </w:tc>
      </w:tr>
      <w:tr w:rsidR="00321DC1" w14:paraId="6C4DC0F1" w14:textId="77777777">
        <w:tc>
          <w:tcPr>
            <w:tcW w:w="828" w:type="dxa"/>
            <w:vAlign w:val="center"/>
          </w:tcPr>
          <w:p w14:paraId="41102E90" w14:textId="77777777" w:rsidR="00321DC1" w:rsidRDefault="00B412E3">
            <w:pPr>
              <w:rPr>
                <w:b/>
                <w:bCs/>
              </w:rPr>
            </w:pPr>
            <w:r>
              <w:rPr>
                <w:b/>
                <w:bCs/>
              </w:rPr>
              <w:t>1.51</w:t>
            </w:r>
          </w:p>
        </w:tc>
        <w:tc>
          <w:tcPr>
            <w:tcW w:w="9612" w:type="dxa"/>
            <w:gridSpan w:val="4"/>
            <w:shd w:val="clear" w:color="auto" w:fill="DEEAF6" w:themeFill="accent5" w:themeFillTint="33"/>
            <w:vAlign w:val="center"/>
          </w:tcPr>
          <w:p w14:paraId="24D7225B" w14:textId="77777777" w:rsidR="00321DC1" w:rsidRDefault="00B412E3">
            <w: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 or require </w:t>
            </w:r>
            <w:r>
              <w:rPr>
                <w:rFonts w:cstheme="minorHAnsi"/>
                <w:b/>
                <w:color w:val="7030A0"/>
              </w:rPr>
              <w:t>targeted entities</w:t>
            </w:r>
            <w:r>
              <w:t xml:space="preserve"> disclose any other climate-related information? Select all that apply using an X.</w:t>
            </w:r>
          </w:p>
        </w:tc>
      </w:tr>
      <w:tr w:rsidR="00321DC1" w14:paraId="04F988EB" w14:textId="77777777">
        <w:tc>
          <w:tcPr>
            <w:tcW w:w="828" w:type="dxa"/>
            <w:vAlign w:val="center"/>
          </w:tcPr>
          <w:p w14:paraId="7DEFCD1E" w14:textId="77777777" w:rsidR="00321DC1" w:rsidRDefault="00321DC1"/>
        </w:tc>
        <w:tc>
          <w:tcPr>
            <w:tcW w:w="4752" w:type="dxa"/>
            <w:shd w:val="clear" w:color="auto" w:fill="E2EFD9" w:themeFill="accent6" w:themeFillTint="33"/>
            <w:vAlign w:val="center"/>
          </w:tcPr>
          <w:p w14:paraId="739CE391" w14:textId="77777777" w:rsidR="00321DC1" w:rsidRDefault="00321DC1"/>
        </w:tc>
        <w:tc>
          <w:tcPr>
            <w:tcW w:w="1710" w:type="dxa"/>
            <w:shd w:val="clear" w:color="auto" w:fill="E2EFD9" w:themeFill="accent6" w:themeFillTint="33"/>
            <w:vAlign w:val="center"/>
          </w:tcPr>
          <w:p w14:paraId="64D332A0" w14:textId="77777777" w:rsidR="00321DC1" w:rsidRDefault="00B412E3">
            <w:pPr>
              <w:jc w:val="center"/>
            </w:pPr>
            <w:r>
              <w:t>Recommended</w:t>
            </w:r>
          </w:p>
        </w:tc>
        <w:tc>
          <w:tcPr>
            <w:tcW w:w="1620" w:type="dxa"/>
            <w:shd w:val="clear" w:color="auto" w:fill="E2EFD9" w:themeFill="accent6" w:themeFillTint="33"/>
            <w:vAlign w:val="center"/>
          </w:tcPr>
          <w:p w14:paraId="154A1532" w14:textId="77777777" w:rsidR="00321DC1" w:rsidRDefault="00B412E3">
            <w:pPr>
              <w:jc w:val="center"/>
            </w:pPr>
            <w:r>
              <w:t>Required</w:t>
            </w:r>
          </w:p>
        </w:tc>
        <w:tc>
          <w:tcPr>
            <w:tcW w:w="1530" w:type="dxa"/>
            <w:shd w:val="clear" w:color="auto" w:fill="E2EFD9" w:themeFill="accent6" w:themeFillTint="33"/>
            <w:vAlign w:val="center"/>
          </w:tcPr>
          <w:p w14:paraId="561BD64F" w14:textId="77777777" w:rsidR="00321DC1" w:rsidRDefault="00B412E3">
            <w:pPr>
              <w:jc w:val="center"/>
            </w:pPr>
            <w:r>
              <w:t>Not specified</w:t>
            </w:r>
          </w:p>
        </w:tc>
      </w:tr>
      <w:tr w:rsidR="00321DC1" w14:paraId="56B17107" w14:textId="77777777">
        <w:tc>
          <w:tcPr>
            <w:tcW w:w="828" w:type="dxa"/>
            <w:vAlign w:val="center"/>
          </w:tcPr>
          <w:p w14:paraId="74064847" w14:textId="77777777" w:rsidR="00321DC1" w:rsidRDefault="00B412E3">
            <w:r>
              <w:t>1.51.1</w:t>
            </w:r>
          </w:p>
        </w:tc>
        <w:tc>
          <w:tcPr>
            <w:tcW w:w="4752" w:type="dxa"/>
            <w:shd w:val="clear" w:color="auto" w:fill="DEEAF6" w:themeFill="accent5" w:themeFillTint="33"/>
            <w:vAlign w:val="center"/>
          </w:tcPr>
          <w:p w14:paraId="300FD2BD" w14:textId="77777777" w:rsidR="00321DC1" w:rsidRDefault="00B412E3">
            <w:pPr>
              <w:spacing w:line="276" w:lineRule="auto"/>
            </w:pPr>
            <w:r>
              <w:t>Climate-related opportunities</w:t>
            </w:r>
          </w:p>
        </w:tc>
        <w:tc>
          <w:tcPr>
            <w:tcW w:w="1710" w:type="dxa"/>
            <w:vAlign w:val="center"/>
          </w:tcPr>
          <w:p w14:paraId="6A147BBE" w14:textId="77777777" w:rsidR="00321DC1" w:rsidRDefault="00321DC1"/>
        </w:tc>
        <w:tc>
          <w:tcPr>
            <w:tcW w:w="1620" w:type="dxa"/>
            <w:vAlign w:val="center"/>
          </w:tcPr>
          <w:p w14:paraId="2EDC151F" w14:textId="77777777" w:rsidR="00321DC1" w:rsidRDefault="00321DC1"/>
        </w:tc>
        <w:tc>
          <w:tcPr>
            <w:tcW w:w="1530" w:type="dxa"/>
            <w:vAlign w:val="center"/>
          </w:tcPr>
          <w:p w14:paraId="77857A4A" w14:textId="329D6795" w:rsidR="00321DC1" w:rsidRDefault="00321DC1"/>
        </w:tc>
      </w:tr>
      <w:tr w:rsidR="00321DC1" w14:paraId="567DF036" w14:textId="77777777">
        <w:tc>
          <w:tcPr>
            <w:tcW w:w="828" w:type="dxa"/>
            <w:vAlign w:val="center"/>
          </w:tcPr>
          <w:p w14:paraId="7049F507" w14:textId="77777777" w:rsidR="00321DC1" w:rsidRDefault="00B412E3">
            <w:r>
              <w:t>1.51.2</w:t>
            </w:r>
          </w:p>
        </w:tc>
        <w:tc>
          <w:tcPr>
            <w:tcW w:w="4752" w:type="dxa"/>
            <w:shd w:val="clear" w:color="auto" w:fill="DEEAF6" w:themeFill="accent5" w:themeFillTint="33"/>
            <w:vAlign w:val="center"/>
          </w:tcPr>
          <w:p w14:paraId="604A056D" w14:textId="77777777" w:rsidR="00321DC1" w:rsidRDefault="00B412E3">
            <w:pPr>
              <w:spacing w:line="276" w:lineRule="auto"/>
            </w:pPr>
            <w:r>
              <w:t>Remuneration based on achieving climate-related goals</w:t>
            </w:r>
          </w:p>
        </w:tc>
        <w:tc>
          <w:tcPr>
            <w:tcW w:w="1710" w:type="dxa"/>
            <w:vAlign w:val="center"/>
          </w:tcPr>
          <w:p w14:paraId="12BF186B" w14:textId="77777777" w:rsidR="00321DC1" w:rsidRDefault="00321DC1"/>
        </w:tc>
        <w:tc>
          <w:tcPr>
            <w:tcW w:w="1620" w:type="dxa"/>
            <w:vAlign w:val="center"/>
          </w:tcPr>
          <w:p w14:paraId="481870FA" w14:textId="77777777" w:rsidR="00321DC1" w:rsidRDefault="00321DC1"/>
        </w:tc>
        <w:tc>
          <w:tcPr>
            <w:tcW w:w="1530" w:type="dxa"/>
            <w:vAlign w:val="center"/>
          </w:tcPr>
          <w:p w14:paraId="27F3FEAD" w14:textId="5B9B9AFD" w:rsidR="00321DC1" w:rsidRDefault="00321DC1"/>
        </w:tc>
      </w:tr>
      <w:tr w:rsidR="00321DC1" w14:paraId="74ECD910" w14:textId="77777777">
        <w:tc>
          <w:tcPr>
            <w:tcW w:w="828" w:type="dxa"/>
            <w:vAlign w:val="center"/>
          </w:tcPr>
          <w:p w14:paraId="38753EC1" w14:textId="77777777" w:rsidR="00321DC1" w:rsidRDefault="00B412E3">
            <w:r>
              <w:t>1.51.3</w:t>
            </w:r>
          </w:p>
        </w:tc>
        <w:tc>
          <w:tcPr>
            <w:tcW w:w="4752" w:type="dxa"/>
            <w:shd w:val="clear" w:color="auto" w:fill="DEEAF6" w:themeFill="accent5" w:themeFillTint="33"/>
            <w:vAlign w:val="center"/>
          </w:tcPr>
          <w:p w14:paraId="04F5449D" w14:textId="77777777" w:rsidR="00321DC1" w:rsidRDefault="00B412E3">
            <w:pPr>
              <w:spacing w:line="276" w:lineRule="auto"/>
            </w:pPr>
            <w:r>
              <w:t>Capital allocation and/or expenditure plans (in the context of climate change)</w:t>
            </w:r>
          </w:p>
        </w:tc>
        <w:tc>
          <w:tcPr>
            <w:tcW w:w="1710" w:type="dxa"/>
            <w:vAlign w:val="center"/>
          </w:tcPr>
          <w:p w14:paraId="5055EDFC" w14:textId="77777777" w:rsidR="00321DC1" w:rsidRDefault="00321DC1"/>
        </w:tc>
        <w:tc>
          <w:tcPr>
            <w:tcW w:w="1620" w:type="dxa"/>
            <w:vAlign w:val="center"/>
          </w:tcPr>
          <w:p w14:paraId="5933A37E" w14:textId="7B95D045" w:rsidR="00321DC1" w:rsidRDefault="00321DC1"/>
        </w:tc>
        <w:tc>
          <w:tcPr>
            <w:tcW w:w="1530" w:type="dxa"/>
            <w:vAlign w:val="center"/>
          </w:tcPr>
          <w:p w14:paraId="2D140ABE" w14:textId="77777777" w:rsidR="00321DC1" w:rsidRDefault="00321DC1"/>
        </w:tc>
      </w:tr>
      <w:tr w:rsidR="00321DC1" w14:paraId="651F2A6F" w14:textId="77777777">
        <w:tc>
          <w:tcPr>
            <w:tcW w:w="828" w:type="dxa"/>
            <w:vAlign w:val="center"/>
          </w:tcPr>
          <w:p w14:paraId="3D5023F0" w14:textId="77777777" w:rsidR="00321DC1" w:rsidRDefault="00B412E3">
            <w:r>
              <w:t>1.51.4</w:t>
            </w:r>
          </w:p>
        </w:tc>
        <w:tc>
          <w:tcPr>
            <w:tcW w:w="4752" w:type="dxa"/>
            <w:shd w:val="clear" w:color="auto" w:fill="DEEAF6" w:themeFill="accent5" w:themeFillTint="33"/>
            <w:vAlign w:val="center"/>
          </w:tcPr>
          <w:p w14:paraId="467F8208" w14:textId="77777777" w:rsidR="00321DC1" w:rsidRDefault="00B412E3">
            <w:pPr>
              <w:spacing w:line="276" w:lineRule="auto"/>
            </w:pPr>
            <w:r>
              <w:t xml:space="preserve">Data limitations of </w:t>
            </w:r>
            <w:r>
              <w:rPr>
                <w:rFonts w:eastAsia="Times New Roman" w:cstheme="minorHAnsi"/>
                <w:b/>
                <w:color w:val="7030A0"/>
                <w:kern w:val="0"/>
                <w:lang w:eastAsia="en-GB"/>
                <w14:ligatures w14:val="none"/>
              </w:rPr>
              <w:t>scenario analyses</w:t>
            </w:r>
          </w:p>
        </w:tc>
        <w:tc>
          <w:tcPr>
            <w:tcW w:w="1710" w:type="dxa"/>
            <w:vAlign w:val="center"/>
          </w:tcPr>
          <w:p w14:paraId="24AC5090" w14:textId="77777777" w:rsidR="00321DC1" w:rsidRDefault="00321DC1"/>
        </w:tc>
        <w:tc>
          <w:tcPr>
            <w:tcW w:w="1620" w:type="dxa"/>
            <w:vAlign w:val="center"/>
          </w:tcPr>
          <w:p w14:paraId="019B6E1F" w14:textId="77777777" w:rsidR="00321DC1" w:rsidRDefault="00321DC1"/>
        </w:tc>
        <w:tc>
          <w:tcPr>
            <w:tcW w:w="1530" w:type="dxa"/>
            <w:vAlign w:val="center"/>
          </w:tcPr>
          <w:p w14:paraId="1849DFE6" w14:textId="3D63EAA4" w:rsidR="00321DC1" w:rsidRDefault="00321DC1"/>
        </w:tc>
      </w:tr>
      <w:tr w:rsidR="00321DC1" w14:paraId="0463E2A1" w14:textId="77777777">
        <w:tc>
          <w:tcPr>
            <w:tcW w:w="828" w:type="dxa"/>
            <w:vAlign w:val="center"/>
          </w:tcPr>
          <w:p w14:paraId="77ABC0C8" w14:textId="77777777" w:rsidR="00321DC1" w:rsidRDefault="00B412E3">
            <w:r>
              <w:t>1.51.5</w:t>
            </w:r>
          </w:p>
        </w:tc>
        <w:tc>
          <w:tcPr>
            <w:tcW w:w="4752" w:type="dxa"/>
            <w:shd w:val="clear" w:color="auto" w:fill="DEEAF6" w:themeFill="accent5" w:themeFillTint="33"/>
            <w:vAlign w:val="center"/>
          </w:tcPr>
          <w:p w14:paraId="130FBE68" w14:textId="77777777" w:rsidR="00321DC1" w:rsidRDefault="00B412E3">
            <w:pPr>
              <w:spacing w:line="276" w:lineRule="auto"/>
            </w:pPr>
            <w:r>
              <w:t xml:space="preserve">ESG methodologies and criteria </w:t>
            </w:r>
          </w:p>
        </w:tc>
        <w:tc>
          <w:tcPr>
            <w:tcW w:w="1710" w:type="dxa"/>
            <w:vAlign w:val="center"/>
          </w:tcPr>
          <w:p w14:paraId="5E085819" w14:textId="77777777" w:rsidR="00321DC1" w:rsidRDefault="00321DC1"/>
        </w:tc>
        <w:tc>
          <w:tcPr>
            <w:tcW w:w="1620" w:type="dxa"/>
            <w:vAlign w:val="center"/>
          </w:tcPr>
          <w:p w14:paraId="0D9150CC" w14:textId="3D2D6DEB" w:rsidR="00321DC1" w:rsidRDefault="00321DC1"/>
        </w:tc>
        <w:tc>
          <w:tcPr>
            <w:tcW w:w="1530" w:type="dxa"/>
            <w:vAlign w:val="center"/>
          </w:tcPr>
          <w:p w14:paraId="1AD54FD2" w14:textId="77777777" w:rsidR="00321DC1" w:rsidRDefault="00321DC1"/>
        </w:tc>
      </w:tr>
      <w:tr w:rsidR="00321DC1" w14:paraId="65E110EC" w14:textId="77777777">
        <w:tc>
          <w:tcPr>
            <w:tcW w:w="828" w:type="dxa"/>
            <w:vAlign w:val="center"/>
          </w:tcPr>
          <w:p w14:paraId="06F9E038" w14:textId="77777777" w:rsidR="00321DC1" w:rsidRDefault="00B412E3">
            <w:r>
              <w:t>1.51.6</w:t>
            </w:r>
          </w:p>
        </w:tc>
        <w:tc>
          <w:tcPr>
            <w:tcW w:w="4752" w:type="dxa"/>
            <w:shd w:val="clear" w:color="auto" w:fill="DEEAF6" w:themeFill="accent5" w:themeFillTint="33"/>
            <w:vAlign w:val="center"/>
          </w:tcPr>
          <w:p w14:paraId="3B1B7622" w14:textId="77777777" w:rsidR="00321DC1" w:rsidRDefault="00B412E3">
            <w:pPr>
              <w:spacing w:line="276" w:lineRule="auto"/>
            </w:pPr>
            <w:r>
              <w:t>Climate-related lobbying and/or policy engagement</w:t>
            </w:r>
          </w:p>
        </w:tc>
        <w:tc>
          <w:tcPr>
            <w:tcW w:w="1710" w:type="dxa"/>
            <w:vAlign w:val="center"/>
          </w:tcPr>
          <w:p w14:paraId="278FD7DF" w14:textId="77777777" w:rsidR="00321DC1" w:rsidRDefault="00321DC1"/>
        </w:tc>
        <w:tc>
          <w:tcPr>
            <w:tcW w:w="1620" w:type="dxa"/>
            <w:vAlign w:val="center"/>
          </w:tcPr>
          <w:p w14:paraId="54595C2E" w14:textId="77777777" w:rsidR="00321DC1" w:rsidRDefault="00321DC1"/>
        </w:tc>
        <w:tc>
          <w:tcPr>
            <w:tcW w:w="1530" w:type="dxa"/>
            <w:vAlign w:val="center"/>
          </w:tcPr>
          <w:p w14:paraId="35F07C65" w14:textId="12DEB022" w:rsidR="00321DC1" w:rsidRDefault="00321DC1"/>
        </w:tc>
      </w:tr>
      <w:tr w:rsidR="00321DC1" w14:paraId="23C5EF5F" w14:textId="77777777">
        <w:tc>
          <w:tcPr>
            <w:tcW w:w="828" w:type="dxa"/>
            <w:vAlign w:val="center"/>
          </w:tcPr>
          <w:p w14:paraId="0653239A" w14:textId="77777777" w:rsidR="00321DC1" w:rsidRDefault="00B412E3">
            <w:r>
              <w:t>1.51.7</w:t>
            </w:r>
          </w:p>
        </w:tc>
        <w:tc>
          <w:tcPr>
            <w:tcW w:w="4752" w:type="dxa"/>
            <w:shd w:val="clear" w:color="auto" w:fill="DEEAF6" w:themeFill="accent5" w:themeFillTint="33"/>
            <w:vAlign w:val="center"/>
          </w:tcPr>
          <w:p w14:paraId="3E8973B5" w14:textId="77777777" w:rsidR="00321DC1" w:rsidRDefault="00B412E3">
            <w:pPr>
              <w:spacing w:line="276" w:lineRule="auto"/>
            </w:pPr>
            <w:r>
              <w:rPr>
                <w:b/>
                <w:bCs/>
                <w:color w:val="7030A0"/>
              </w:rPr>
              <w:t>Locked-in emissions</w:t>
            </w:r>
            <w:r>
              <w:rPr>
                <w:color w:val="7030A0"/>
              </w:rPr>
              <w:t xml:space="preserve"> </w:t>
            </w:r>
            <w:r>
              <w:t xml:space="preserve">or information on </w:t>
            </w:r>
            <w:r>
              <w:rPr>
                <w:b/>
                <w:color w:val="7030A0"/>
              </w:rPr>
              <w:t>emissive assets with long lifespans</w:t>
            </w:r>
          </w:p>
        </w:tc>
        <w:tc>
          <w:tcPr>
            <w:tcW w:w="1710" w:type="dxa"/>
            <w:vAlign w:val="center"/>
          </w:tcPr>
          <w:p w14:paraId="3A28B967" w14:textId="77777777" w:rsidR="00321DC1" w:rsidRDefault="00321DC1"/>
        </w:tc>
        <w:tc>
          <w:tcPr>
            <w:tcW w:w="1620" w:type="dxa"/>
            <w:vAlign w:val="center"/>
          </w:tcPr>
          <w:p w14:paraId="650446B6" w14:textId="0417C114" w:rsidR="00321DC1" w:rsidRDefault="00321DC1"/>
        </w:tc>
        <w:tc>
          <w:tcPr>
            <w:tcW w:w="1530" w:type="dxa"/>
            <w:vAlign w:val="center"/>
          </w:tcPr>
          <w:p w14:paraId="7019AB1A" w14:textId="77777777" w:rsidR="00321DC1" w:rsidRDefault="00321DC1"/>
        </w:tc>
      </w:tr>
      <w:tr w:rsidR="00321DC1" w14:paraId="13DCB1F6" w14:textId="77777777">
        <w:tc>
          <w:tcPr>
            <w:tcW w:w="828" w:type="dxa"/>
            <w:vAlign w:val="center"/>
          </w:tcPr>
          <w:p w14:paraId="7B7CCAC7" w14:textId="77777777" w:rsidR="00321DC1" w:rsidRDefault="00B412E3">
            <w:r>
              <w:t>1.51.8</w:t>
            </w:r>
          </w:p>
        </w:tc>
        <w:tc>
          <w:tcPr>
            <w:tcW w:w="4752" w:type="dxa"/>
            <w:shd w:val="clear" w:color="auto" w:fill="DEEAF6" w:themeFill="accent5" w:themeFillTint="33"/>
            <w:vAlign w:val="center"/>
          </w:tcPr>
          <w:p w14:paraId="7D7C2821" w14:textId="77777777" w:rsidR="00321DC1" w:rsidRDefault="00B412E3">
            <w:pPr>
              <w:spacing w:line="276" w:lineRule="auto"/>
              <w:rPr>
                <w:b/>
                <w:bCs/>
                <w:color w:val="7030A0"/>
              </w:rPr>
            </w:pPr>
            <w:r>
              <w:rPr>
                <w:b/>
                <w:bCs/>
                <w:color w:val="7030A0"/>
              </w:rPr>
              <w:t>Nature-related impacts</w:t>
            </w:r>
          </w:p>
        </w:tc>
        <w:tc>
          <w:tcPr>
            <w:tcW w:w="1710" w:type="dxa"/>
            <w:vAlign w:val="center"/>
          </w:tcPr>
          <w:p w14:paraId="1F1C734D" w14:textId="77777777" w:rsidR="00321DC1" w:rsidRDefault="00321DC1"/>
        </w:tc>
        <w:tc>
          <w:tcPr>
            <w:tcW w:w="1620" w:type="dxa"/>
            <w:vAlign w:val="center"/>
          </w:tcPr>
          <w:p w14:paraId="47AA7C47" w14:textId="1E56BCA3" w:rsidR="00321DC1" w:rsidRDefault="00321DC1"/>
        </w:tc>
        <w:tc>
          <w:tcPr>
            <w:tcW w:w="1530" w:type="dxa"/>
            <w:vAlign w:val="center"/>
          </w:tcPr>
          <w:p w14:paraId="726E7DCA" w14:textId="77777777" w:rsidR="00321DC1" w:rsidRDefault="00321DC1"/>
        </w:tc>
      </w:tr>
      <w:tr w:rsidR="00321DC1" w14:paraId="1AF87F75" w14:textId="77777777">
        <w:tc>
          <w:tcPr>
            <w:tcW w:w="828" w:type="dxa"/>
            <w:vAlign w:val="center"/>
          </w:tcPr>
          <w:p w14:paraId="14A3DC59" w14:textId="77777777" w:rsidR="00321DC1" w:rsidRDefault="00B412E3">
            <w:r>
              <w:t>1.51.9</w:t>
            </w:r>
          </w:p>
        </w:tc>
        <w:tc>
          <w:tcPr>
            <w:tcW w:w="4752" w:type="dxa"/>
            <w:shd w:val="clear" w:color="auto" w:fill="DEEAF6" w:themeFill="accent5" w:themeFillTint="33"/>
            <w:vAlign w:val="center"/>
          </w:tcPr>
          <w:p w14:paraId="6D48FBBA" w14:textId="77777777" w:rsidR="00321DC1" w:rsidRDefault="00B412E3">
            <w:pPr>
              <w:spacing w:line="276" w:lineRule="auto"/>
            </w:pPr>
            <w:r>
              <w:rPr>
                <w:b/>
                <w:bCs/>
                <w:color w:val="7030A0"/>
              </w:rPr>
              <w:t xml:space="preserve">Just transition indicators </w:t>
            </w:r>
          </w:p>
        </w:tc>
        <w:tc>
          <w:tcPr>
            <w:tcW w:w="1710" w:type="dxa"/>
            <w:vAlign w:val="center"/>
          </w:tcPr>
          <w:p w14:paraId="23EDEDA8" w14:textId="77777777" w:rsidR="00321DC1" w:rsidRDefault="00321DC1"/>
        </w:tc>
        <w:tc>
          <w:tcPr>
            <w:tcW w:w="1620" w:type="dxa"/>
            <w:vAlign w:val="center"/>
          </w:tcPr>
          <w:p w14:paraId="79C30CD6" w14:textId="77777777" w:rsidR="00321DC1" w:rsidRDefault="00321DC1"/>
        </w:tc>
        <w:tc>
          <w:tcPr>
            <w:tcW w:w="1530" w:type="dxa"/>
            <w:vAlign w:val="center"/>
          </w:tcPr>
          <w:p w14:paraId="371425BC" w14:textId="008F7EAD" w:rsidR="00321DC1" w:rsidRDefault="00321DC1"/>
        </w:tc>
      </w:tr>
      <w:tr w:rsidR="00321DC1" w14:paraId="0E00F706" w14:textId="77777777">
        <w:tc>
          <w:tcPr>
            <w:tcW w:w="828" w:type="dxa"/>
            <w:vAlign w:val="center"/>
          </w:tcPr>
          <w:p w14:paraId="4A3E5D08" w14:textId="77777777" w:rsidR="00321DC1" w:rsidRDefault="00B412E3">
            <w:pPr>
              <w:rPr>
                <w:b/>
                <w:bCs/>
              </w:rPr>
            </w:pPr>
            <w:r>
              <w:rPr>
                <w:b/>
                <w:bCs/>
              </w:rPr>
              <w:t>1.52.1</w:t>
            </w:r>
          </w:p>
        </w:tc>
        <w:tc>
          <w:tcPr>
            <w:tcW w:w="9612" w:type="dxa"/>
            <w:gridSpan w:val="4"/>
            <w:shd w:val="clear" w:color="auto" w:fill="DEEAF6" w:themeFill="accent5" w:themeFillTint="33"/>
            <w:vAlign w:val="center"/>
          </w:tcPr>
          <w:p w14:paraId="5583D838" w14:textId="77777777" w:rsidR="00321DC1" w:rsidRDefault="00B412E3">
            <w:r>
              <w:t xml:space="preserve">Do the </w:t>
            </w:r>
            <w:r>
              <w:rPr>
                <w:rFonts w:cstheme="minorHAnsi"/>
                <w:b/>
                <w:color w:val="7030A0"/>
              </w:rPr>
              <w:t>targeted entities</w:t>
            </w:r>
            <w:r>
              <w:t xml:space="preserve"> for disclosing </w:t>
            </w:r>
            <w:r>
              <w:rPr>
                <w:b/>
                <w:bCs/>
              </w:rPr>
              <w:t>climate-related opportunities</w:t>
            </w:r>
            <w:r>
              <w:t xml:space="preserve"> differ from those entities identified in Q1.1 (Who is being targeted)? </w:t>
            </w:r>
          </w:p>
          <w:p w14:paraId="3E0AADCB" w14:textId="77777777" w:rsidR="00321DC1" w:rsidRDefault="00321DC1"/>
          <w:p w14:paraId="3ABA093B"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303BF1B0" w14:textId="77777777">
        <w:trPr>
          <w:trHeight w:val="1020"/>
        </w:trPr>
        <w:tc>
          <w:tcPr>
            <w:tcW w:w="828" w:type="dxa"/>
            <w:vAlign w:val="center"/>
          </w:tcPr>
          <w:p w14:paraId="56116BCF" w14:textId="77777777" w:rsidR="00321DC1" w:rsidRDefault="00321DC1">
            <w:pPr>
              <w:rPr>
                <w:b/>
                <w:bCs/>
              </w:rPr>
            </w:pPr>
          </w:p>
        </w:tc>
        <w:tc>
          <w:tcPr>
            <w:tcW w:w="9612" w:type="dxa"/>
            <w:gridSpan w:val="4"/>
            <w:shd w:val="clear" w:color="auto" w:fill="auto"/>
            <w:vAlign w:val="center"/>
          </w:tcPr>
          <w:p w14:paraId="4145DCFF" w14:textId="77777777" w:rsidR="00321DC1" w:rsidRPr="00E6343E" w:rsidRDefault="00321DC1">
            <w:pPr>
              <w:rPr>
                <w:rFonts w:eastAsia="等线"/>
                <w:lang w:eastAsia="zh-CN"/>
              </w:rPr>
            </w:pPr>
          </w:p>
        </w:tc>
      </w:tr>
      <w:tr w:rsidR="00321DC1" w14:paraId="6DB4A76C" w14:textId="77777777">
        <w:tc>
          <w:tcPr>
            <w:tcW w:w="828" w:type="dxa"/>
            <w:vAlign w:val="center"/>
          </w:tcPr>
          <w:p w14:paraId="06B3B89E" w14:textId="77777777" w:rsidR="00321DC1" w:rsidRDefault="00B412E3">
            <w:pPr>
              <w:rPr>
                <w:b/>
                <w:bCs/>
              </w:rPr>
            </w:pPr>
            <w:r>
              <w:rPr>
                <w:b/>
                <w:bCs/>
              </w:rPr>
              <w:t>1.52.2</w:t>
            </w:r>
          </w:p>
        </w:tc>
        <w:tc>
          <w:tcPr>
            <w:tcW w:w="9612" w:type="dxa"/>
            <w:gridSpan w:val="4"/>
            <w:shd w:val="clear" w:color="auto" w:fill="DEEAF6" w:themeFill="accent5" w:themeFillTint="33"/>
            <w:vAlign w:val="center"/>
          </w:tcPr>
          <w:p w14:paraId="37BE4A69" w14:textId="77777777" w:rsidR="00321DC1" w:rsidRDefault="00B412E3">
            <w:r>
              <w:t xml:space="preserve">Do the </w:t>
            </w:r>
            <w:r>
              <w:rPr>
                <w:rFonts w:cstheme="minorHAnsi"/>
                <w:b/>
                <w:color w:val="7030A0"/>
              </w:rPr>
              <w:t>targeted entities</w:t>
            </w:r>
            <w:r>
              <w:t xml:space="preserve"> for disclosing </w:t>
            </w:r>
            <w:r>
              <w:rPr>
                <w:b/>
                <w:bCs/>
              </w:rPr>
              <w:t>remuneration based on achieving climate-related goals</w:t>
            </w:r>
            <w:r>
              <w:t xml:space="preserve"> differ from those entities identified in Q1.1 (Who is being targeted)? </w:t>
            </w:r>
          </w:p>
          <w:p w14:paraId="1A395CCA" w14:textId="77777777" w:rsidR="00321DC1" w:rsidRDefault="00321DC1"/>
          <w:p w14:paraId="25A95F2A" w14:textId="77777777" w:rsidR="00321DC1" w:rsidRDefault="00B412E3">
            <w:r>
              <w:lastRenderedPageBreak/>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7AB271AD" w14:textId="77777777">
        <w:trPr>
          <w:trHeight w:val="1020"/>
        </w:trPr>
        <w:tc>
          <w:tcPr>
            <w:tcW w:w="828" w:type="dxa"/>
            <w:vAlign w:val="center"/>
          </w:tcPr>
          <w:p w14:paraId="4687B9EB" w14:textId="77777777" w:rsidR="00321DC1" w:rsidRDefault="00321DC1">
            <w:pPr>
              <w:rPr>
                <w:b/>
                <w:bCs/>
              </w:rPr>
            </w:pPr>
          </w:p>
        </w:tc>
        <w:tc>
          <w:tcPr>
            <w:tcW w:w="9612" w:type="dxa"/>
            <w:gridSpan w:val="4"/>
            <w:shd w:val="clear" w:color="auto" w:fill="auto"/>
            <w:vAlign w:val="center"/>
          </w:tcPr>
          <w:p w14:paraId="38F71A23" w14:textId="77777777" w:rsidR="00321DC1" w:rsidRDefault="00321DC1"/>
        </w:tc>
      </w:tr>
      <w:tr w:rsidR="00321DC1" w14:paraId="6EE45DEE" w14:textId="77777777">
        <w:tc>
          <w:tcPr>
            <w:tcW w:w="828" w:type="dxa"/>
            <w:vAlign w:val="center"/>
          </w:tcPr>
          <w:p w14:paraId="2ABFE632" w14:textId="77777777" w:rsidR="00321DC1" w:rsidRDefault="00B412E3">
            <w:pPr>
              <w:rPr>
                <w:b/>
                <w:bCs/>
              </w:rPr>
            </w:pPr>
            <w:r>
              <w:rPr>
                <w:b/>
                <w:bCs/>
              </w:rPr>
              <w:t>1.52.3</w:t>
            </w:r>
          </w:p>
        </w:tc>
        <w:tc>
          <w:tcPr>
            <w:tcW w:w="9612" w:type="dxa"/>
            <w:gridSpan w:val="4"/>
            <w:shd w:val="clear" w:color="auto" w:fill="DEEAF6" w:themeFill="accent5" w:themeFillTint="33"/>
            <w:vAlign w:val="center"/>
          </w:tcPr>
          <w:p w14:paraId="1EEED8D1" w14:textId="77777777" w:rsidR="00321DC1" w:rsidRDefault="00B412E3">
            <w:r>
              <w:t xml:space="preserve">Do the </w:t>
            </w:r>
            <w:r>
              <w:rPr>
                <w:rFonts w:cstheme="minorHAnsi"/>
                <w:b/>
                <w:color w:val="7030A0"/>
              </w:rPr>
              <w:t>targeted entities</w:t>
            </w:r>
            <w:r>
              <w:t xml:space="preserve"> for disclosing </w:t>
            </w:r>
            <w:r>
              <w:rPr>
                <w:b/>
                <w:bCs/>
              </w:rPr>
              <w:t>capital allocation and/or expenditure plans (in the context of climate change)</w:t>
            </w:r>
            <w:r>
              <w:t xml:space="preserve"> differ from those entities identified in Q1.1 (Who is being targeted)? </w:t>
            </w:r>
          </w:p>
          <w:p w14:paraId="4C009CCC" w14:textId="77777777" w:rsidR="00321DC1" w:rsidRDefault="00321DC1"/>
          <w:p w14:paraId="4E8C13E7"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1982E1EA" w14:textId="77777777">
        <w:trPr>
          <w:trHeight w:val="1020"/>
        </w:trPr>
        <w:tc>
          <w:tcPr>
            <w:tcW w:w="828" w:type="dxa"/>
            <w:vAlign w:val="center"/>
          </w:tcPr>
          <w:p w14:paraId="49F46B92" w14:textId="77777777" w:rsidR="00321DC1" w:rsidRDefault="00321DC1">
            <w:pPr>
              <w:rPr>
                <w:b/>
                <w:bCs/>
              </w:rPr>
            </w:pPr>
          </w:p>
        </w:tc>
        <w:tc>
          <w:tcPr>
            <w:tcW w:w="9612" w:type="dxa"/>
            <w:gridSpan w:val="4"/>
            <w:shd w:val="clear" w:color="auto" w:fill="auto"/>
            <w:vAlign w:val="center"/>
          </w:tcPr>
          <w:p w14:paraId="784C1307" w14:textId="77777777" w:rsidR="00321DC1" w:rsidRDefault="00321DC1"/>
        </w:tc>
      </w:tr>
      <w:tr w:rsidR="00321DC1" w14:paraId="08F88478" w14:textId="77777777">
        <w:tc>
          <w:tcPr>
            <w:tcW w:w="828" w:type="dxa"/>
            <w:vAlign w:val="center"/>
          </w:tcPr>
          <w:p w14:paraId="4D2196EA" w14:textId="77777777" w:rsidR="00321DC1" w:rsidRDefault="00B412E3">
            <w:pPr>
              <w:rPr>
                <w:b/>
                <w:bCs/>
              </w:rPr>
            </w:pPr>
            <w:r>
              <w:rPr>
                <w:b/>
                <w:bCs/>
              </w:rPr>
              <w:t>1.52.4</w:t>
            </w:r>
          </w:p>
        </w:tc>
        <w:tc>
          <w:tcPr>
            <w:tcW w:w="9612" w:type="dxa"/>
            <w:gridSpan w:val="4"/>
            <w:shd w:val="clear" w:color="auto" w:fill="DEEAF6" w:themeFill="accent5" w:themeFillTint="33"/>
            <w:vAlign w:val="center"/>
          </w:tcPr>
          <w:p w14:paraId="1CA75EBC" w14:textId="77777777" w:rsidR="00321DC1" w:rsidRDefault="00B412E3">
            <w:r>
              <w:t xml:space="preserve">Do the </w:t>
            </w:r>
            <w:r>
              <w:rPr>
                <w:rFonts w:cstheme="minorHAnsi"/>
                <w:b/>
                <w:color w:val="7030A0"/>
              </w:rPr>
              <w:t>targeted entities</w:t>
            </w:r>
            <w:r>
              <w:t xml:space="preserve"> for disclosing </w:t>
            </w:r>
            <w:r>
              <w:rPr>
                <w:b/>
                <w:bCs/>
              </w:rPr>
              <w:t xml:space="preserve">data limitations of </w:t>
            </w:r>
            <w:r>
              <w:rPr>
                <w:b/>
                <w:color w:val="7030A0"/>
              </w:rPr>
              <w:t>scenario analyses</w:t>
            </w:r>
            <w:r>
              <w:rPr>
                <w:color w:val="7030A0"/>
              </w:rPr>
              <w:t xml:space="preserve"> </w:t>
            </w:r>
            <w:r>
              <w:t xml:space="preserve">differ from those entities identified in Q1.1 (Who is being targeted)? </w:t>
            </w:r>
          </w:p>
          <w:p w14:paraId="5BEA0FF6" w14:textId="77777777" w:rsidR="00321DC1" w:rsidRDefault="00321DC1"/>
          <w:p w14:paraId="3D733D04"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75428D96" w14:textId="77777777">
        <w:trPr>
          <w:trHeight w:val="1020"/>
        </w:trPr>
        <w:tc>
          <w:tcPr>
            <w:tcW w:w="828" w:type="dxa"/>
            <w:vAlign w:val="center"/>
          </w:tcPr>
          <w:p w14:paraId="40FEA40B" w14:textId="77777777" w:rsidR="00321DC1" w:rsidRDefault="00321DC1">
            <w:pPr>
              <w:rPr>
                <w:b/>
                <w:bCs/>
              </w:rPr>
            </w:pPr>
          </w:p>
        </w:tc>
        <w:tc>
          <w:tcPr>
            <w:tcW w:w="9612" w:type="dxa"/>
            <w:gridSpan w:val="4"/>
            <w:shd w:val="clear" w:color="auto" w:fill="auto"/>
            <w:vAlign w:val="center"/>
          </w:tcPr>
          <w:p w14:paraId="7A284095" w14:textId="77777777" w:rsidR="00321DC1" w:rsidRDefault="00321DC1"/>
        </w:tc>
      </w:tr>
      <w:tr w:rsidR="00321DC1" w14:paraId="4DAD55B0" w14:textId="77777777">
        <w:tc>
          <w:tcPr>
            <w:tcW w:w="828" w:type="dxa"/>
            <w:vAlign w:val="center"/>
          </w:tcPr>
          <w:p w14:paraId="153E9E45" w14:textId="77777777" w:rsidR="00321DC1" w:rsidRDefault="00B412E3">
            <w:pPr>
              <w:rPr>
                <w:b/>
                <w:bCs/>
              </w:rPr>
            </w:pPr>
            <w:r>
              <w:rPr>
                <w:b/>
                <w:bCs/>
              </w:rPr>
              <w:t>1.52.5</w:t>
            </w:r>
          </w:p>
        </w:tc>
        <w:tc>
          <w:tcPr>
            <w:tcW w:w="9612" w:type="dxa"/>
            <w:gridSpan w:val="4"/>
            <w:shd w:val="clear" w:color="auto" w:fill="DEEAF6" w:themeFill="accent5" w:themeFillTint="33"/>
            <w:vAlign w:val="center"/>
          </w:tcPr>
          <w:p w14:paraId="1E4A6A67" w14:textId="77777777" w:rsidR="00321DC1" w:rsidRDefault="00B412E3">
            <w:r>
              <w:t xml:space="preserve">Do the </w:t>
            </w:r>
            <w:r>
              <w:rPr>
                <w:rFonts w:cstheme="minorHAnsi"/>
                <w:b/>
                <w:color w:val="7030A0"/>
              </w:rPr>
              <w:t>targeted entities</w:t>
            </w:r>
            <w:r>
              <w:t xml:space="preserve"> for disclosing ESG methodologies and criteria differ from those entities identified in Q1.1 (Who is being targeted)? </w:t>
            </w:r>
          </w:p>
          <w:p w14:paraId="27E0A0C6" w14:textId="77777777" w:rsidR="00321DC1" w:rsidRDefault="00321DC1"/>
          <w:p w14:paraId="6F849DF9"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52D98A85" w14:textId="77777777">
        <w:trPr>
          <w:trHeight w:val="1020"/>
        </w:trPr>
        <w:tc>
          <w:tcPr>
            <w:tcW w:w="828" w:type="dxa"/>
            <w:vAlign w:val="center"/>
          </w:tcPr>
          <w:p w14:paraId="0DBD2113" w14:textId="77777777" w:rsidR="00321DC1" w:rsidRDefault="00321DC1">
            <w:pPr>
              <w:rPr>
                <w:b/>
                <w:bCs/>
              </w:rPr>
            </w:pPr>
          </w:p>
        </w:tc>
        <w:tc>
          <w:tcPr>
            <w:tcW w:w="9612" w:type="dxa"/>
            <w:gridSpan w:val="4"/>
            <w:shd w:val="clear" w:color="auto" w:fill="auto"/>
            <w:vAlign w:val="center"/>
          </w:tcPr>
          <w:p w14:paraId="48A73CEF" w14:textId="77777777" w:rsidR="00321DC1" w:rsidRDefault="00321DC1"/>
        </w:tc>
      </w:tr>
      <w:tr w:rsidR="00321DC1" w14:paraId="63CA9E3F" w14:textId="77777777">
        <w:tc>
          <w:tcPr>
            <w:tcW w:w="828" w:type="dxa"/>
            <w:vAlign w:val="center"/>
          </w:tcPr>
          <w:p w14:paraId="7EA3E728" w14:textId="77777777" w:rsidR="00321DC1" w:rsidRDefault="00B412E3">
            <w:pPr>
              <w:rPr>
                <w:b/>
                <w:bCs/>
              </w:rPr>
            </w:pPr>
            <w:r>
              <w:rPr>
                <w:b/>
                <w:bCs/>
              </w:rPr>
              <w:t>1.52.6</w:t>
            </w:r>
          </w:p>
        </w:tc>
        <w:tc>
          <w:tcPr>
            <w:tcW w:w="9612" w:type="dxa"/>
            <w:gridSpan w:val="4"/>
            <w:shd w:val="clear" w:color="auto" w:fill="DEEAF6" w:themeFill="accent5" w:themeFillTint="33"/>
            <w:vAlign w:val="center"/>
          </w:tcPr>
          <w:p w14:paraId="70E7D760" w14:textId="77777777" w:rsidR="00321DC1" w:rsidRDefault="00B412E3">
            <w:r>
              <w:t xml:space="preserve">Do the </w:t>
            </w:r>
            <w:r>
              <w:rPr>
                <w:rFonts w:cstheme="minorHAnsi"/>
                <w:b/>
                <w:color w:val="7030A0"/>
              </w:rPr>
              <w:t>targeted entities</w:t>
            </w:r>
            <w:r>
              <w:t xml:space="preserve"> for disclosing </w:t>
            </w:r>
            <w:r>
              <w:rPr>
                <w:b/>
                <w:bCs/>
              </w:rPr>
              <w:t>climate-related lobbying and/or policy engagement</w:t>
            </w:r>
            <w:r>
              <w:t xml:space="preserve"> differ from those entities identified in Q1.1 (Who is being targeted)? </w:t>
            </w:r>
          </w:p>
          <w:p w14:paraId="093E62CF" w14:textId="77777777" w:rsidR="00321DC1" w:rsidRDefault="00321DC1"/>
          <w:p w14:paraId="39614616" w14:textId="77777777" w:rsidR="00321DC1" w:rsidRDefault="00B412E3">
            <w:r>
              <w:lastRenderedPageBreak/>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10A6A2E3" w14:textId="77777777">
        <w:trPr>
          <w:trHeight w:val="1020"/>
        </w:trPr>
        <w:tc>
          <w:tcPr>
            <w:tcW w:w="828" w:type="dxa"/>
            <w:vAlign w:val="center"/>
          </w:tcPr>
          <w:p w14:paraId="6F25B212" w14:textId="77777777" w:rsidR="00321DC1" w:rsidRDefault="00321DC1">
            <w:pPr>
              <w:rPr>
                <w:b/>
                <w:bCs/>
              </w:rPr>
            </w:pPr>
          </w:p>
        </w:tc>
        <w:tc>
          <w:tcPr>
            <w:tcW w:w="9612" w:type="dxa"/>
            <w:gridSpan w:val="4"/>
            <w:shd w:val="clear" w:color="auto" w:fill="auto"/>
            <w:vAlign w:val="center"/>
          </w:tcPr>
          <w:p w14:paraId="2B9F12F2" w14:textId="77777777" w:rsidR="00321DC1" w:rsidRDefault="00321DC1"/>
        </w:tc>
      </w:tr>
      <w:tr w:rsidR="00321DC1" w14:paraId="4F0E01C3" w14:textId="77777777">
        <w:tc>
          <w:tcPr>
            <w:tcW w:w="828" w:type="dxa"/>
            <w:vAlign w:val="center"/>
          </w:tcPr>
          <w:p w14:paraId="63C39130" w14:textId="77777777" w:rsidR="00321DC1" w:rsidRDefault="00B412E3">
            <w:pPr>
              <w:rPr>
                <w:b/>
                <w:bCs/>
              </w:rPr>
            </w:pPr>
            <w:r>
              <w:rPr>
                <w:b/>
                <w:bCs/>
              </w:rPr>
              <w:t>1.52.7</w:t>
            </w:r>
          </w:p>
        </w:tc>
        <w:tc>
          <w:tcPr>
            <w:tcW w:w="9612" w:type="dxa"/>
            <w:gridSpan w:val="4"/>
            <w:shd w:val="clear" w:color="auto" w:fill="DEEAF6" w:themeFill="accent5" w:themeFillTint="33"/>
            <w:vAlign w:val="center"/>
          </w:tcPr>
          <w:p w14:paraId="60A5DD84" w14:textId="77777777" w:rsidR="00321DC1" w:rsidRDefault="00B412E3">
            <w:r>
              <w:t xml:space="preserve">Do the </w:t>
            </w:r>
            <w:r>
              <w:rPr>
                <w:rFonts w:cstheme="minorHAnsi"/>
                <w:b/>
                <w:color w:val="7030A0"/>
              </w:rPr>
              <w:t>targeted entities</w:t>
            </w:r>
            <w:r>
              <w:t xml:space="preserve"> for disclosing </w:t>
            </w:r>
            <w:r>
              <w:rPr>
                <w:b/>
                <w:bCs/>
                <w:color w:val="7030A0"/>
              </w:rPr>
              <w:t>locked-in emissions</w:t>
            </w:r>
            <w:r>
              <w:t xml:space="preserve"> or information on </w:t>
            </w:r>
            <w:r>
              <w:rPr>
                <w:b/>
                <w:color w:val="7030A0"/>
              </w:rPr>
              <w:t>emissive assets with long lifespans</w:t>
            </w:r>
            <w:r>
              <w:t xml:space="preserve"> differ from those entities identified in Q1.1 (Who is being targeted)? </w:t>
            </w:r>
          </w:p>
          <w:p w14:paraId="562FED30" w14:textId="77777777" w:rsidR="00321DC1" w:rsidRDefault="00321DC1"/>
          <w:p w14:paraId="07AB3B49"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2754EB04" w14:textId="77777777">
        <w:trPr>
          <w:trHeight w:val="1020"/>
        </w:trPr>
        <w:tc>
          <w:tcPr>
            <w:tcW w:w="828" w:type="dxa"/>
            <w:vAlign w:val="center"/>
          </w:tcPr>
          <w:p w14:paraId="6766700D" w14:textId="77777777" w:rsidR="00321DC1" w:rsidRDefault="00321DC1">
            <w:pPr>
              <w:rPr>
                <w:b/>
                <w:bCs/>
              </w:rPr>
            </w:pPr>
          </w:p>
        </w:tc>
        <w:tc>
          <w:tcPr>
            <w:tcW w:w="9612" w:type="dxa"/>
            <w:gridSpan w:val="4"/>
            <w:shd w:val="clear" w:color="auto" w:fill="auto"/>
            <w:vAlign w:val="center"/>
          </w:tcPr>
          <w:p w14:paraId="05E7C3F3" w14:textId="77777777" w:rsidR="00321DC1" w:rsidRDefault="00321DC1"/>
        </w:tc>
      </w:tr>
      <w:tr w:rsidR="00321DC1" w14:paraId="3146B7BC" w14:textId="77777777">
        <w:tc>
          <w:tcPr>
            <w:tcW w:w="828" w:type="dxa"/>
            <w:vAlign w:val="center"/>
          </w:tcPr>
          <w:p w14:paraId="7FC8B298" w14:textId="77777777" w:rsidR="00321DC1" w:rsidRDefault="00B412E3">
            <w:pPr>
              <w:rPr>
                <w:b/>
                <w:bCs/>
              </w:rPr>
            </w:pPr>
            <w:r>
              <w:rPr>
                <w:b/>
                <w:bCs/>
              </w:rPr>
              <w:t>1.52.8</w:t>
            </w:r>
          </w:p>
        </w:tc>
        <w:tc>
          <w:tcPr>
            <w:tcW w:w="9612" w:type="dxa"/>
            <w:gridSpan w:val="4"/>
            <w:shd w:val="clear" w:color="auto" w:fill="DEEAF6" w:themeFill="accent5" w:themeFillTint="33"/>
            <w:vAlign w:val="center"/>
          </w:tcPr>
          <w:p w14:paraId="51786F9F" w14:textId="77777777" w:rsidR="00321DC1" w:rsidRDefault="00B412E3">
            <w:r>
              <w:t xml:space="preserve">Do the </w:t>
            </w:r>
            <w:r>
              <w:rPr>
                <w:rFonts w:cstheme="minorHAnsi"/>
                <w:b/>
                <w:color w:val="7030A0"/>
              </w:rPr>
              <w:t>targeted entities</w:t>
            </w:r>
            <w:r>
              <w:t xml:space="preserve"> for disclosing </w:t>
            </w:r>
            <w:r>
              <w:rPr>
                <w:b/>
                <w:bCs/>
                <w:color w:val="7030A0"/>
              </w:rPr>
              <w:t>nature-related impacts</w:t>
            </w:r>
            <w:r>
              <w:t xml:space="preserve"> differ from those entities identified in Q1.1 (Who is being targeted)? </w:t>
            </w:r>
          </w:p>
          <w:p w14:paraId="145F1117" w14:textId="77777777" w:rsidR="00321DC1" w:rsidRDefault="00321DC1"/>
          <w:p w14:paraId="1E1F492B"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276E64CE" w14:textId="77777777">
        <w:trPr>
          <w:trHeight w:val="1020"/>
        </w:trPr>
        <w:tc>
          <w:tcPr>
            <w:tcW w:w="828" w:type="dxa"/>
            <w:vAlign w:val="center"/>
          </w:tcPr>
          <w:p w14:paraId="01037B39" w14:textId="77777777" w:rsidR="00321DC1" w:rsidRDefault="00321DC1">
            <w:pPr>
              <w:rPr>
                <w:b/>
                <w:bCs/>
              </w:rPr>
            </w:pPr>
          </w:p>
        </w:tc>
        <w:tc>
          <w:tcPr>
            <w:tcW w:w="9612" w:type="dxa"/>
            <w:gridSpan w:val="4"/>
            <w:shd w:val="clear" w:color="auto" w:fill="auto"/>
            <w:vAlign w:val="center"/>
          </w:tcPr>
          <w:p w14:paraId="384E1AFE" w14:textId="77777777" w:rsidR="00321DC1" w:rsidRDefault="00321DC1"/>
        </w:tc>
      </w:tr>
      <w:tr w:rsidR="00321DC1" w14:paraId="3138D900" w14:textId="77777777">
        <w:tc>
          <w:tcPr>
            <w:tcW w:w="828" w:type="dxa"/>
            <w:vAlign w:val="center"/>
          </w:tcPr>
          <w:p w14:paraId="511E0734" w14:textId="77777777" w:rsidR="00321DC1" w:rsidRDefault="00B412E3">
            <w:pPr>
              <w:rPr>
                <w:b/>
                <w:bCs/>
              </w:rPr>
            </w:pPr>
            <w:r>
              <w:rPr>
                <w:b/>
                <w:bCs/>
              </w:rPr>
              <w:t>1.52.9</w:t>
            </w:r>
          </w:p>
        </w:tc>
        <w:tc>
          <w:tcPr>
            <w:tcW w:w="9612" w:type="dxa"/>
            <w:gridSpan w:val="4"/>
            <w:shd w:val="clear" w:color="auto" w:fill="DEEAF6" w:themeFill="accent5" w:themeFillTint="33"/>
            <w:vAlign w:val="center"/>
          </w:tcPr>
          <w:p w14:paraId="080743F7" w14:textId="77777777" w:rsidR="00321DC1" w:rsidRDefault="00B412E3">
            <w:r>
              <w:t xml:space="preserve">Do the </w:t>
            </w:r>
            <w:r>
              <w:rPr>
                <w:rFonts w:cstheme="minorHAnsi"/>
                <w:b/>
                <w:color w:val="7030A0"/>
              </w:rPr>
              <w:t>targeted entities</w:t>
            </w:r>
            <w:r>
              <w:t xml:space="preserve"> for disclosing </w:t>
            </w:r>
            <w:r>
              <w:rPr>
                <w:b/>
                <w:bCs/>
                <w:color w:val="7030A0"/>
              </w:rPr>
              <w:t>just transition indicators</w:t>
            </w:r>
            <w:r>
              <w:t xml:space="preserve"> differ from those entities identified in Q1.1 (Who is being targeted)? </w:t>
            </w:r>
          </w:p>
          <w:p w14:paraId="19C707B1" w14:textId="77777777" w:rsidR="00321DC1" w:rsidRDefault="00321DC1"/>
          <w:p w14:paraId="037EC42E" w14:textId="77777777" w:rsidR="00321DC1" w:rsidRDefault="00B412E3">
            <w:r>
              <w:t xml:space="preserve">If so, please describe the </w:t>
            </w:r>
            <w:r>
              <w:rPr>
                <w:rFonts w:cstheme="minorHAnsi"/>
                <w:b/>
                <w:color w:val="7030A0"/>
              </w:rPr>
              <w:t>targeted entities</w:t>
            </w:r>
            <w:r>
              <w:t xml:space="preserve"> and their thresholds for compliance, making note of differences such as whether duties are recommended/voluntary rather than required/mandatory or whether thresholds for compliance are different for particular duties.</w:t>
            </w:r>
          </w:p>
        </w:tc>
      </w:tr>
      <w:tr w:rsidR="00321DC1" w14:paraId="354A2DFC" w14:textId="77777777">
        <w:trPr>
          <w:trHeight w:val="1020"/>
        </w:trPr>
        <w:tc>
          <w:tcPr>
            <w:tcW w:w="828" w:type="dxa"/>
            <w:vAlign w:val="center"/>
          </w:tcPr>
          <w:p w14:paraId="6CE9A8FE" w14:textId="77777777" w:rsidR="00321DC1" w:rsidRDefault="00321DC1"/>
        </w:tc>
        <w:tc>
          <w:tcPr>
            <w:tcW w:w="9612" w:type="dxa"/>
            <w:gridSpan w:val="4"/>
            <w:shd w:val="clear" w:color="auto" w:fill="auto"/>
            <w:vAlign w:val="center"/>
          </w:tcPr>
          <w:p w14:paraId="6B584B35" w14:textId="77777777" w:rsidR="00321DC1" w:rsidRDefault="00321DC1"/>
        </w:tc>
      </w:tr>
      <w:tr w:rsidR="00321DC1" w14:paraId="32A11320" w14:textId="77777777">
        <w:tc>
          <w:tcPr>
            <w:tcW w:w="828" w:type="dxa"/>
            <w:vAlign w:val="center"/>
          </w:tcPr>
          <w:p w14:paraId="79D2EE97" w14:textId="77777777" w:rsidR="00321DC1" w:rsidRDefault="00B412E3">
            <w:pPr>
              <w:rPr>
                <w:b/>
                <w:bCs/>
              </w:rPr>
            </w:pPr>
            <w:r>
              <w:rPr>
                <w:b/>
                <w:bCs/>
              </w:rPr>
              <w:t>1.53</w:t>
            </w:r>
          </w:p>
        </w:tc>
        <w:tc>
          <w:tcPr>
            <w:tcW w:w="9612" w:type="dxa"/>
            <w:gridSpan w:val="4"/>
            <w:shd w:val="clear" w:color="auto" w:fill="DEEAF6" w:themeFill="accent5" w:themeFillTint="33"/>
            <w:vAlign w:val="center"/>
          </w:tcPr>
          <w:p w14:paraId="2C181317" w14:textId="77777777" w:rsidR="00321DC1" w:rsidRDefault="00B412E3">
            <w:r>
              <w:t xml:space="preserve">Describe the provisions in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t xml:space="preserve">recommending or requiring the </w:t>
            </w:r>
            <w:r>
              <w:rPr>
                <w:b/>
                <w:color w:val="7030A0"/>
              </w:rPr>
              <w:t>disclosure</w:t>
            </w:r>
            <w:r>
              <w:t xml:space="preserve"> of any other climate-related information identified above.</w:t>
            </w:r>
          </w:p>
        </w:tc>
      </w:tr>
      <w:tr w:rsidR="00321DC1" w14:paraId="6BE02696" w14:textId="77777777">
        <w:trPr>
          <w:trHeight w:val="1020"/>
        </w:trPr>
        <w:tc>
          <w:tcPr>
            <w:tcW w:w="828" w:type="dxa"/>
            <w:vAlign w:val="center"/>
          </w:tcPr>
          <w:p w14:paraId="68678E2F" w14:textId="77777777" w:rsidR="00321DC1" w:rsidRDefault="00321DC1"/>
        </w:tc>
        <w:tc>
          <w:tcPr>
            <w:tcW w:w="9612" w:type="dxa"/>
            <w:gridSpan w:val="4"/>
            <w:shd w:val="clear" w:color="auto" w:fill="auto"/>
            <w:vAlign w:val="center"/>
          </w:tcPr>
          <w:p w14:paraId="49F234CB" w14:textId="2C2781F4" w:rsidR="00321DC1" w:rsidRPr="00BF09FF" w:rsidRDefault="00BF09FF">
            <w:pPr>
              <w:rPr>
                <w:rFonts w:eastAsia="等线"/>
                <w:lang w:eastAsia="zh-CN"/>
              </w:rPr>
            </w:pPr>
            <w:r w:rsidRPr="00BF09FF">
              <w:t>Article 28</w:t>
            </w:r>
            <w:r>
              <w:rPr>
                <w:rFonts w:eastAsia="等线" w:hint="eastAsia"/>
                <w:lang w:eastAsia="zh-CN"/>
              </w:rPr>
              <w:t xml:space="preserve"> r</w:t>
            </w:r>
            <w:r w:rsidRPr="00BF09FF">
              <w:t>equires the public disclosure of green finance strategies and their implementation progress</w:t>
            </w:r>
            <w:r>
              <w:rPr>
                <w:rFonts w:eastAsia="等线" w:hint="eastAsia"/>
                <w:lang w:eastAsia="zh-CN"/>
              </w:rPr>
              <w:t xml:space="preserve">, </w:t>
            </w:r>
            <w:r w:rsidRPr="00BF09FF">
              <w:rPr>
                <w:rFonts w:eastAsia="等线"/>
                <w:lang w:eastAsia="zh-CN"/>
              </w:rPr>
              <w:t xml:space="preserve">as well as information related to significant environmental, social, and governance </w:t>
            </w:r>
            <w:r w:rsidRPr="00BF09FF">
              <w:rPr>
                <w:rFonts w:eastAsia="等线"/>
                <w:lang w:eastAsia="zh-CN"/>
              </w:rPr>
              <w:lastRenderedPageBreak/>
              <w:t xml:space="preserve">risks. However, the </w:t>
            </w:r>
            <w:r w:rsidR="008B502C">
              <w:rPr>
                <w:rFonts w:eastAsia="等线" w:hint="eastAsia"/>
                <w:lang w:eastAsia="zh-CN"/>
              </w:rPr>
              <w:t>G</w:t>
            </w:r>
            <w:r w:rsidRPr="00BF09FF">
              <w:rPr>
                <w:rFonts w:eastAsia="等线"/>
                <w:lang w:eastAsia="zh-CN"/>
              </w:rPr>
              <w:t>uideline</w:t>
            </w:r>
            <w:r w:rsidR="008B502C">
              <w:rPr>
                <w:rFonts w:eastAsia="等线" w:hint="eastAsia"/>
                <w:lang w:eastAsia="zh-CN"/>
              </w:rPr>
              <w:t>s</w:t>
            </w:r>
            <w:r w:rsidRPr="00BF09FF">
              <w:rPr>
                <w:rFonts w:eastAsia="等线"/>
                <w:lang w:eastAsia="zh-CN"/>
              </w:rPr>
              <w:t xml:space="preserve"> provides a high-level requirement and does not delve into the details or specific metrics that should be included in such disclosures. </w:t>
            </w:r>
          </w:p>
        </w:tc>
      </w:tr>
    </w:tbl>
    <w:p w14:paraId="11353657" w14:textId="77777777" w:rsidR="00321DC1" w:rsidRDefault="00321DC1"/>
    <w:p w14:paraId="4172662C" w14:textId="77777777" w:rsidR="00321DC1" w:rsidRDefault="00B412E3">
      <w:pPr>
        <w:pStyle w:val="2"/>
        <w:rPr>
          <w:rFonts w:ascii="Calibri" w:hAnsi="Calibri" w:cs="Calibri"/>
        </w:rPr>
      </w:pPr>
      <w:bookmarkStart w:id="5" w:name="_Toc198223604"/>
      <w:r>
        <w:rPr>
          <w:rFonts w:ascii="Calibri" w:hAnsi="Calibri" w:cs="Calibri"/>
        </w:rPr>
        <w:t>Section 1.3: Standards and Frameworks</w:t>
      </w:r>
      <w:bookmarkEnd w:id="5"/>
    </w:p>
    <w:tbl>
      <w:tblPr>
        <w:tblStyle w:val="af0"/>
        <w:tblW w:w="10435" w:type="dxa"/>
        <w:tblLook w:val="04A0" w:firstRow="1" w:lastRow="0" w:firstColumn="1" w:lastColumn="0" w:noHBand="0" w:noVBand="1"/>
      </w:tblPr>
      <w:tblGrid>
        <w:gridCol w:w="1066"/>
        <w:gridCol w:w="4861"/>
        <w:gridCol w:w="1502"/>
        <w:gridCol w:w="1503"/>
        <w:gridCol w:w="1503"/>
      </w:tblGrid>
      <w:tr w:rsidR="00321DC1" w14:paraId="6AFEC904" w14:textId="77777777">
        <w:tc>
          <w:tcPr>
            <w:tcW w:w="1066" w:type="dxa"/>
            <w:vAlign w:val="center"/>
          </w:tcPr>
          <w:p w14:paraId="5CC67329" w14:textId="77777777" w:rsidR="00321DC1" w:rsidRDefault="00B412E3">
            <w:pPr>
              <w:rPr>
                <w:rFonts w:ascii="Calibri" w:hAnsi="Calibri" w:cs="Calibri"/>
                <w:b/>
                <w:bCs/>
              </w:rPr>
            </w:pPr>
            <w:r>
              <w:rPr>
                <w:rFonts w:ascii="Calibri" w:hAnsi="Calibri" w:cs="Calibri"/>
                <w:b/>
                <w:bCs/>
              </w:rPr>
              <w:t>1.54</w:t>
            </w:r>
          </w:p>
        </w:tc>
        <w:tc>
          <w:tcPr>
            <w:tcW w:w="9369" w:type="dxa"/>
            <w:gridSpan w:val="4"/>
            <w:shd w:val="clear" w:color="auto" w:fill="DEEAF6" w:themeFill="accent5" w:themeFillTint="33"/>
            <w:vAlign w:val="center"/>
          </w:tcPr>
          <w:p w14:paraId="443CC92E" w14:textId="77777777" w:rsidR="00321DC1" w:rsidRDefault="00B412E3">
            <w:pPr>
              <w:keepNext/>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require the use of or make reference to any of the following standards, frameworks, or guidelines? Select all that apply using an X.</w:t>
            </w:r>
          </w:p>
        </w:tc>
      </w:tr>
      <w:tr w:rsidR="00321DC1" w14:paraId="316353A9" w14:textId="77777777">
        <w:trPr>
          <w:trHeight w:val="25"/>
        </w:trPr>
        <w:tc>
          <w:tcPr>
            <w:tcW w:w="1066" w:type="dxa"/>
            <w:vAlign w:val="center"/>
          </w:tcPr>
          <w:p w14:paraId="4B72A074" w14:textId="77777777" w:rsidR="00321DC1" w:rsidRDefault="00321DC1">
            <w:pPr>
              <w:rPr>
                <w:rFonts w:ascii="Calibri" w:hAnsi="Calibri" w:cs="Calibri"/>
              </w:rPr>
            </w:pPr>
          </w:p>
        </w:tc>
        <w:tc>
          <w:tcPr>
            <w:tcW w:w="4861" w:type="dxa"/>
            <w:shd w:val="clear" w:color="auto" w:fill="E2EFD9" w:themeFill="accent6" w:themeFillTint="33"/>
            <w:vAlign w:val="center"/>
          </w:tcPr>
          <w:p w14:paraId="078261AE" w14:textId="77777777" w:rsidR="00321DC1" w:rsidRDefault="00321DC1">
            <w:pPr>
              <w:keepNext/>
              <w:rPr>
                <w:rFonts w:ascii="Calibri" w:hAnsi="Calibri" w:cs="Calibri"/>
              </w:rPr>
            </w:pPr>
          </w:p>
        </w:tc>
        <w:tc>
          <w:tcPr>
            <w:tcW w:w="1502" w:type="dxa"/>
            <w:shd w:val="clear" w:color="auto" w:fill="E2EFD9" w:themeFill="accent6" w:themeFillTint="33"/>
            <w:vAlign w:val="center"/>
          </w:tcPr>
          <w:p w14:paraId="2FE9F407" w14:textId="77777777" w:rsidR="00321DC1" w:rsidRDefault="00B412E3">
            <w:pPr>
              <w:keepNext/>
              <w:rPr>
                <w:rFonts w:ascii="Calibri" w:hAnsi="Calibri" w:cs="Calibri"/>
              </w:rPr>
            </w:pPr>
            <w:r>
              <w:rPr>
                <w:rFonts w:ascii="Calibri" w:hAnsi="Calibri" w:cs="Calibri"/>
              </w:rPr>
              <w:t>Required</w:t>
            </w:r>
          </w:p>
        </w:tc>
        <w:tc>
          <w:tcPr>
            <w:tcW w:w="1503" w:type="dxa"/>
            <w:shd w:val="clear" w:color="auto" w:fill="E2EFD9" w:themeFill="accent6" w:themeFillTint="33"/>
            <w:vAlign w:val="center"/>
          </w:tcPr>
          <w:p w14:paraId="3D4383A4" w14:textId="77777777" w:rsidR="00321DC1" w:rsidRDefault="00B412E3">
            <w:pPr>
              <w:keepNext/>
              <w:rPr>
                <w:rFonts w:ascii="Calibri" w:hAnsi="Calibri" w:cs="Calibri"/>
              </w:rPr>
            </w:pPr>
            <w:r>
              <w:rPr>
                <w:rFonts w:ascii="Calibri" w:hAnsi="Calibri" w:cs="Calibri"/>
              </w:rPr>
              <w:t>Referenced</w:t>
            </w:r>
          </w:p>
        </w:tc>
        <w:tc>
          <w:tcPr>
            <w:tcW w:w="1503" w:type="dxa"/>
            <w:shd w:val="clear" w:color="auto" w:fill="E2EFD9" w:themeFill="accent6" w:themeFillTint="33"/>
            <w:vAlign w:val="center"/>
          </w:tcPr>
          <w:p w14:paraId="621DEEE9" w14:textId="77777777" w:rsidR="00321DC1" w:rsidRDefault="00B412E3">
            <w:pPr>
              <w:keepNext/>
              <w:rPr>
                <w:rFonts w:ascii="Calibri" w:hAnsi="Calibri" w:cs="Calibri"/>
              </w:rPr>
            </w:pPr>
            <w:r>
              <w:rPr>
                <w:rFonts w:ascii="Calibri" w:hAnsi="Calibri" w:cs="Calibri"/>
              </w:rPr>
              <w:t>Neither required nor referenced</w:t>
            </w:r>
          </w:p>
        </w:tc>
      </w:tr>
      <w:tr w:rsidR="00321DC1" w14:paraId="24B333BE" w14:textId="77777777">
        <w:trPr>
          <w:trHeight w:val="21"/>
        </w:trPr>
        <w:tc>
          <w:tcPr>
            <w:tcW w:w="1066" w:type="dxa"/>
            <w:vAlign w:val="center"/>
          </w:tcPr>
          <w:p w14:paraId="4A8D4D44" w14:textId="77777777" w:rsidR="00321DC1" w:rsidRDefault="00B412E3">
            <w:pPr>
              <w:rPr>
                <w:rFonts w:ascii="Calibri" w:hAnsi="Calibri" w:cs="Calibri"/>
              </w:rPr>
            </w:pPr>
            <w:r>
              <w:rPr>
                <w:rFonts w:ascii="Calibri" w:hAnsi="Calibri" w:cs="Calibri"/>
              </w:rPr>
              <w:t>1.54.1</w:t>
            </w:r>
          </w:p>
        </w:tc>
        <w:tc>
          <w:tcPr>
            <w:tcW w:w="4861" w:type="dxa"/>
            <w:shd w:val="clear" w:color="auto" w:fill="DEEAF6" w:themeFill="accent5" w:themeFillTint="33"/>
            <w:vAlign w:val="center"/>
          </w:tcPr>
          <w:p w14:paraId="29D9FF7F" w14:textId="77777777" w:rsidR="00321DC1" w:rsidRDefault="00B412E3">
            <w:pPr>
              <w:keepNext/>
              <w:rPr>
                <w:rFonts w:ascii="Calibri" w:hAnsi="Calibri" w:cs="Calibri"/>
              </w:rPr>
            </w:pPr>
            <w:r>
              <w:rPr>
                <w:rFonts w:ascii="Calibri" w:hAnsi="Calibri" w:cs="Calibri"/>
              </w:rPr>
              <w:t xml:space="preserve">IFRS S1 </w:t>
            </w:r>
          </w:p>
        </w:tc>
        <w:tc>
          <w:tcPr>
            <w:tcW w:w="1502" w:type="dxa"/>
            <w:vAlign w:val="center"/>
          </w:tcPr>
          <w:p w14:paraId="2B2B8427" w14:textId="77777777" w:rsidR="00321DC1" w:rsidRDefault="00321DC1">
            <w:pPr>
              <w:keepNext/>
              <w:rPr>
                <w:rFonts w:ascii="Calibri" w:hAnsi="Calibri" w:cs="Calibri"/>
              </w:rPr>
            </w:pPr>
          </w:p>
        </w:tc>
        <w:tc>
          <w:tcPr>
            <w:tcW w:w="1503" w:type="dxa"/>
            <w:vAlign w:val="center"/>
          </w:tcPr>
          <w:p w14:paraId="3F799DEA" w14:textId="77777777" w:rsidR="00321DC1" w:rsidRDefault="00321DC1">
            <w:pPr>
              <w:keepNext/>
              <w:rPr>
                <w:rFonts w:ascii="Calibri" w:hAnsi="Calibri" w:cs="Calibri"/>
              </w:rPr>
            </w:pPr>
          </w:p>
        </w:tc>
        <w:tc>
          <w:tcPr>
            <w:tcW w:w="1503" w:type="dxa"/>
            <w:vAlign w:val="center"/>
          </w:tcPr>
          <w:p w14:paraId="5BB0B240" w14:textId="77777777" w:rsidR="00321DC1" w:rsidRDefault="00B412E3">
            <w:r>
              <w:t>X</w:t>
            </w:r>
          </w:p>
        </w:tc>
      </w:tr>
      <w:tr w:rsidR="00321DC1" w14:paraId="53A2BAFE" w14:textId="77777777">
        <w:trPr>
          <w:trHeight w:val="21"/>
        </w:trPr>
        <w:tc>
          <w:tcPr>
            <w:tcW w:w="1066" w:type="dxa"/>
            <w:vAlign w:val="center"/>
          </w:tcPr>
          <w:p w14:paraId="09D4C87C" w14:textId="77777777" w:rsidR="00321DC1" w:rsidRDefault="00B412E3">
            <w:pPr>
              <w:rPr>
                <w:rFonts w:ascii="Calibri" w:hAnsi="Calibri" w:cs="Calibri"/>
              </w:rPr>
            </w:pPr>
            <w:r>
              <w:rPr>
                <w:rFonts w:ascii="Calibri" w:hAnsi="Calibri" w:cs="Calibri"/>
              </w:rPr>
              <w:t>1.54.2</w:t>
            </w:r>
          </w:p>
        </w:tc>
        <w:tc>
          <w:tcPr>
            <w:tcW w:w="4861" w:type="dxa"/>
            <w:shd w:val="clear" w:color="auto" w:fill="DEEAF6" w:themeFill="accent5" w:themeFillTint="33"/>
            <w:vAlign w:val="center"/>
          </w:tcPr>
          <w:p w14:paraId="431BE2F6" w14:textId="77777777" w:rsidR="00321DC1" w:rsidRDefault="00B412E3">
            <w:pPr>
              <w:keepNext/>
              <w:rPr>
                <w:rFonts w:ascii="Calibri" w:hAnsi="Calibri" w:cs="Calibri"/>
              </w:rPr>
            </w:pPr>
            <w:r>
              <w:rPr>
                <w:rFonts w:ascii="Calibri" w:hAnsi="Calibri" w:cs="Calibri"/>
              </w:rPr>
              <w:t xml:space="preserve">IFRS S2 </w:t>
            </w:r>
          </w:p>
        </w:tc>
        <w:tc>
          <w:tcPr>
            <w:tcW w:w="1502" w:type="dxa"/>
            <w:vAlign w:val="center"/>
          </w:tcPr>
          <w:p w14:paraId="1FDECDC3" w14:textId="77777777" w:rsidR="00321DC1" w:rsidRDefault="00321DC1">
            <w:pPr>
              <w:keepNext/>
              <w:rPr>
                <w:rFonts w:ascii="Calibri" w:hAnsi="Calibri" w:cs="Calibri"/>
              </w:rPr>
            </w:pPr>
          </w:p>
        </w:tc>
        <w:tc>
          <w:tcPr>
            <w:tcW w:w="1503" w:type="dxa"/>
            <w:vAlign w:val="center"/>
          </w:tcPr>
          <w:p w14:paraId="418875E0" w14:textId="77777777" w:rsidR="00321DC1" w:rsidRDefault="00321DC1">
            <w:pPr>
              <w:keepNext/>
              <w:rPr>
                <w:rFonts w:ascii="Calibri" w:hAnsi="Calibri" w:cs="Calibri"/>
              </w:rPr>
            </w:pPr>
          </w:p>
        </w:tc>
        <w:tc>
          <w:tcPr>
            <w:tcW w:w="1503" w:type="dxa"/>
            <w:vAlign w:val="center"/>
          </w:tcPr>
          <w:p w14:paraId="5BF1504F" w14:textId="77777777" w:rsidR="00321DC1" w:rsidRDefault="00B412E3">
            <w:r>
              <w:t>X</w:t>
            </w:r>
          </w:p>
        </w:tc>
      </w:tr>
      <w:tr w:rsidR="00321DC1" w14:paraId="1C2C926B" w14:textId="77777777">
        <w:trPr>
          <w:trHeight w:val="21"/>
        </w:trPr>
        <w:tc>
          <w:tcPr>
            <w:tcW w:w="1066" w:type="dxa"/>
            <w:vAlign w:val="center"/>
          </w:tcPr>
          <w:p w14:paraId="24EC8960" w14:textId="77777777" w:rsidR="00321DC1" w:rsidRDefault="00B412E3">
            <w:pPr>
              <w:rPr>
                <w:rFonts w:ascii="Calibri" w:hAnsi="Calibri" w:cs="Calibri"/>
              </w:rPr>
            </w:pPr>
            <w:r>
              <w:rPr>
                <w:rFonts w:ascii="Calibri" w:hAnsi="Calibri" w:cs="Calibri"/>
              </w:rPr>
              <w:t>1.54.3</w:t>
            </w:r>
          </w:p>
        </w:tc>
        <w:tc>
          <w:tcPr>
            <w:tcW w:w="4861" w:type="dxa"/>
            <w:shd w:val="clear" w:color="auto" w:fill="DEEAF6" w:themeFill="accent5" w:themeFillTint="33"/>
            <w:vAlign w:val="center"/>
          </w:tcPr>
          <w:p w14:paraId="215EFF52" w14:textId="77777777" w:rsidR="00321DC1" w:rsidRDefault="00B412E3">
            <w:pPr>
              <w:keepNext/>
              <w:rPr>
                <w:rFonts w:ascii="Calibri" w:hAnsi="Calibri" w:cs="Calibri"/>
              </w:rPr>
            </w:pPr>
            <w:r>
              <w:rPr>
                <w:rFonts w:ascii="Calibri" w:hAnsi="Calibri" w:cs="Calibri"/>
              </w:rPr>
              <w:t xml:space="preserve">Task Force on Climate-related Financial </w:t>
            </w:r>
            <w:r>
              <w:rPr>
                <w:rFonts w:ascii="Calibri" w:hAnsi="Calibri" w:cs="Calibri"/>
                <w:b/>
                <w:color w:val="7030A0"/>
              </w:rPr>
              <w:t>Disclosures</w:t>
            </w:r>
            <w:r>
              <w:rPr>
                <w:rFonts w:ascii="Calibri" w:hAnsi="Calibri" w:cs="Calibri"/>
              </w:rPr>
              <w:t xml:space="preserve"> (TCFD) </w:t>
            </w:r>
          </w:p>
        </w:tc>
        <w:tc>
          <w:tcPr>
            <w:tcW w:w="1502" w:type="dxa"/>
            <w:vAlign w:val="center"/>
          </w:tcPr>
          <w:p w14:paraId="54759F4A" w14:textId="77777777" w:rsidR="00321DC1" w:rsidRDefault="00321DC1">
            <w:pPr>
              <w:keepNext/>
              <w:rPr>
                <w:rFonts w:ascii="Calibri" w:hAnsi="Calibri" w:cs="Calibri"/>
              </w:rPr>
            </w:pPr>
          </w:p>
        </w:tc>
        <w:tc>
          <w:tcPr>
            <w:tcW w:w="1503" w:type="dxa"/>
            <w:vAlign w:val="center"/>
          </w:tcPr>
          <w:p w14:paraId="3F6CC40E" w14:textId="77777777" w:rsidR="00321DC1" w:rsidRDefault="00321DC1">
            <w:pPr>
              <w:keepNext/>
              <w:rPr>
                <w:rFonts w:ascii="Calibri" w:hAnsi="Calibri" w:cs="Calibri"/>
              </w:rPr>
            </w:pPr>
          </w:p>
        </w:tc>
        <w:tc>
          <w:tcPr>
            <w:tcW w:w="1503" w:type="dxa"/>
            <w:vAlign w:val="center"/>
          </w:tcPr>
          <w:p w14:paraId="7EDA6A4A" w14:textId="77777777" w:rsidR="00321DC1" w:rsidRDefault="00B412E3">
            <w:r>
              <w:t>X</w:t>
            </w:r>
          </w:p>
        </w:tc>
      </w:tr>
      <w:tr w:rsidR="00321DC1" w14:paraId="68CE9719" w14:textId="77777777">
        <w:trPr>
          <w:trHeight w:val="21"/>
        </w:trPr>
        <w:tc>
          <w:tcPr>
            <w:tcW w:w="1066" w:type="dxa"/>
            <w:vAlign w:val="center"/>
          </w:tcPr>
          <w:p w14:paraId="74F9DE52" w14:textId="77777777" w:rsidR="00321DC1" w:rsidRDefault="00B412E3">
            <w:pPr>
              <w:rPr>
                <w:rFonts w:ascii="Calibri" w:hAnsi="Calibri" w:cs="Calibri"/>
              </w:rPr>
            </w:pPr>
            <w:r>
              <w:rPr>
                <w:rFonts w:ascii="Calibri" w:hAnsi="Calibri" w:cs="Calibri"/>
              </w:rPr>
              <w:t>1.54.4</w:t>
            </w:r>
          </w:p>
        </w:tc>
        <w:tc>
          <w:tcPr>
            <w:tcW w:w="4861" w:type="dxa"/>
            <w:shd w:val="clear" w:color="auto" w:fill="DEEAF6" w:themeFill="accent5" w:themeFillTint="33"/>
            <w:vAlign w:val="center"/>
          </w:tcPr>
          <w:p w14:paraId="30D2EC9F" w14:textId="77777777" w:rsidR="00321DC1" w:rsidRDefault="00B412E3">
            <w:pPr>
              <w:keepNext/>
              <w:rPr>
                <w:rFonts w:ascii="Calibri" w:hAnsi="Calibri" w:cs="Calibri"/>
              </w:rPr>
            </w:pPr>
            <w:r>
              <w:rPr>
                <w:rFonts w:ascii="Calibri" w:hAnsi="Calibri" w:cs="Calibri"/>
              </w:rPr>
              <w:t xml:space="preserve">GHG Protocol Corporate Accounting and Reporting Standard </w:t>
            </w:r>
          </w:p>
        </w:tc>
        <w:tc>
          <w:tcPr>
            <w:tcW w:w="1502" w:type="dxa"/>
            <w:vAlign w:val="center"/>
          </w:tcPr>
          <w:p w14:paraId="26CC5AEB" w14:textId="77777777" w:rsidR="00321DC1" w:rsidRDefault="00321DC1">
            <w:pPr>
              <w:keepNext/>
              <w:rPr>
                <w:rFonts w:ascii="Calibri" w:hAnsi="Calibri" w:cs="Calibri"/>
              </w:rPr>
            </w:pPr>
          </w:p>
        </w:tc>
        <w:tc>
          <w:tcPr>
            <w:tcW w:w="1503" w:type="dxa"/>
            <w:vAlign w:val="center"/>
          </w:tcPr>
          <w:p w14:paraId="08C8A3F8" w14:textId="77777777" w:rsidR="00321DC1" w:rsidRDefault="00321DC1">
            <w:pPr>
              <w:keepNext/>
              <w:rPr>
                <w:rFonts w:ascii="Calibri" w:hAnsi="Calibri" w:cs="Calibri"/>
              </w:rPr>
            </w:pPr>
          </w:p>
        </w:tc>
        <w:tc>
          <w:tcPr>
            <w:tcW w:w="1503" w:type="dxa"/>
            <w:vAlign w:val="center"/>
          </w:tcPr>
          <w:p w14:paraId="062C33DF" w14:textId="77777777" w:rsidR="00321DC1" w:rsidRDefault="00B412E3">
            <w:r>
              <w:t>X</w:t>
            </w:r>
          </w:p>
        </w:tc>
      </w:tr>
      <w:tr w:rsidR="00321DC1" w14:paraId="2FB3B96E" w14:textId="77777777">
        <w:trPr>
          <w:trHeight w:val="21"/>
        </w:trPr>
        <w:tc>
          <w:tcPr>
            <w:tcW w:w="1066" w:type="dxa"/>
            <w:vAlign w:val="center"/>
          </w:tcPr>
          <w:p w14:paraId="588796E9" w14:textId="77777777" w:rsidR="00321DC1" w:rsidRDefault="00B412E3">
            <w:pPr>
              <w:rPr>
                <w:rFonts w:ascii="Calibri" w:hAnsi="Calibri" w:cs="Calibri"/>
              </w:rPr>
            </w:pPr>
            <w:r>
              <w:rPr>
                <w:rFonts w:ascii="Calibri" w:hAnsi="Calibri" w:cs="Calibri"/>
              </w:rPr>
              <w:t>1.54.5</w:t>
            </w:r>
          </w:p>
        </w:tc>
        <w:tc>
          <w:tcPr>
            <w:tcW w:w="4861" w:type="dxa"/>
            <w:shd w:val="clear" w:color="auto" w:fill="DEEAF6" w:themeFill="accent5" w:themeFillTint="33"/>
            <w:vAlign w:val="center"/>
          </w:tcPr>
          <w:p w14:paraId="64B55A02" w14:textId="77777777" w:rsidR="00321DC1" w:rsidRDefault="00B412E3">
            <w:pPr>
              <w:keepNext/>
              <w:rPr>
                <w:rFonts w:ascii="Calibri" w:hAnsi="Calibri" w:cs="Calibri"/>
              </w:rPr>
            </w:pPr>
            <w:r>
              <w:rPr>
                <w:rFonts w:ascii="Calibri" w:hAnsi="Calibri" w:cs="Calibri"/>
              </w:rPr>
              <w:t>GHG Protocol Corporate Value Chain (</w:t>
            </w:r>
            <w:r>
              <w:rPr>
                <w:rFonts w:ascii="Calibri" w:hAnsi="Calibri" w:cs="Calibri"/>
                <w:b/>
                <w:color w:val="7030A0"/>
              </w:rPr>
              <w:t>Scope 3</w:t>
            </w:r>
            <w:r>
              <w:rPr>
                <w:rFonts w:ascii="Calibri" w:hAnsi="Calibri" w:cs="Calibri"/>
              </w:rPr>
              <w:t xml:space="preserve">) Accounting and Reporting Standard </w:t>
            </w:r>
          </w:p>
        </w:tc>
        <w:tc>
          <w:tcPr>
            <w:tcW w:w="1502" w:type="dxa"/>
            <w:vAlign w:val="center"/>
          </w:tcPr>
          <w:p w14:paraId="1C4AF81D" w14:textId="77777777" w:rsidR="00321DC1" w:rsidRDefault="00321DC1">
            <w:pPr>
              <w:keepNext/>
              <w:rPr>
                <w:rFonts w:ascii="Calibri" w:hAnsi="Calibri" w:cs="Calibri"/>
              </w:rPr>
            </w:pPr>
          </w:p>
        </w:tc>
        <w:tc>
          <w:tcPr>
            <w:tcW w:w="1503" w:type="dxa"/>
            <w:vAlign w:val="center"/>
          </w:tcPr>
          <w:p w14:paraId="031D2DE8" w14:textId="77777777" w:rsidR="00321DC1" w:rsidRDefault="00321DC1">
            <w:pPr>
              <w:keepNext/>
              <w:rPr>
                <w:rFonts w:ascii="Calibri" w:hAnsi="Calibri" w:cs="Calibri"/>
              </w:rPr>
            </w:pPr>
          </w:p>
        </w:tc>
        <w:tc>
          <w:tcPr>
            <w:tcW w:w="1503" w:type="dxa"/>
            <w:vAlign w:val="center"/>
          </w:tcPr>
          <w:p w14:paraId="1176C7B2" w14:textId="77777777" w:rsidR="00321DC1" w:rsidRDefault="00321DC1">
            <w:pPr>
              <w:keepNext/>
              <w:rPr>
                <w:rFonts w:ascii="Calibri" w:hAnsi="Calibri" w:cs="Calibri"/>
              </w:rPr>
            </w:pPr>
          </w:p>
          <w:p w14:paraId="14D7A3CD" w14:textId="77777777" w:rsidR="00321DC1" w:rsidRDefault="00B412E3">
            <w:r>
              <w:t>X</w:t>
            </w:r>
          </w:p>
        </w:tc>
      </w:tr>
      <w:tr w:rsidR="00321DC1" w14:paraId="0DD42D46" w14:textId="77777777">
        <w:trPr>
          <w:trHeight w:val="21"/>
        </w:trPr>
        <w:tc>
          <w:tcPr>
            <w:tcW w:w="1066" w:type="dxa"/>
            <w:vAlign w:val="center"/>
          </w:tcPr>
          <w:p w14:paraId="1CDD6F27" w14:textId="77777777" w:rsidR="00321DC1" w:rsidRDefault="00B412E3">
            <w:pPr>
              <w:rPr>
                <w:rFonts w:ascii="Calibri" w:hAnsi="Calibri" w:cs="Calibri"/>
              </w:rPr>
            </w:pPr>
            <w:r>
              <w:rPr>
                <w:rFonts w:ascii="Calibri" w:hAnsi="Calibri" w:cs="Calibri"/>
              </w:rPr>
              <w:t>1.54.6</w:t>
            </w:r>
          </w:p>
        </w:tc>
        <w:tc>
          <w:tcPr>
            <w:tcW w:w="4861" w:type="dxa"/>
            <w:shd w:val="clear" w:color="auto" w:fill="DEEAF6" w:themeFill="accent5" w:themeFillTint="33"/>
            <w:vAlign w:val="center"/>
          </w:tcPr>
          <w:p w14:paraId="75FDFBDD" w14:textId="77777777" w:rsidR="00321DC1" w:rsidRDefault="00B412E3">
            <w:pPr>
              <w:keepNext/>
              <w:rPr>
                <w:rFonts w:ascii="Calibri" w:hAnsi="Calibri" w:cs="Calibri"/>
              </w:rPr>
            </w:pPr>
            <w:r>
              <w:rPr>
                <w:rFonts w:ascii="Calibri" w:hAnsi="Calibri" w:cs="Calibri"/>
              </w:rPr>
              <w:t xml:space="preserve">CDP (formerly known as Climate </w:t>
            </w:r>
            <w:r>
              <w:rPr>
                <w:rFonts w:ascii="Calibri" w:hAnsi="Calibri" w:cs="Calibri"/>
                <w:b/>
                <w:color w:val="7030A0"/>
              </w:rPr>
              <w:t>Disclosure</w:t>
            </w:r>
            <w:r>
              <w:rPr>
                <w:rFonts w:ascii="Calibri" w:hAnsi="Calibri" w:cs="Calibri"/>
              </w:rPr>
              <w:t xml:space="preserve"> Project) reporting framework </w:t>
            </w:r>
          </w:p>
        </w:tc>
        <w:tc>
          <w:tcPr>
            <w:tcW w:w="1502" w:type="dxa"/>
            <w:vAlign w:val="center"/>
          </w:tcPr>
          <w:p w14:paraId="2BB43F2D" w14:textId="77777777" w:rsidR="00321DC1" w:rsidRDefault="00321DC1">
            <w:pPr>
              <w:keepNext/>
              <w:rPr>
                <w:rFonts w:ascii="Calibri" w:hAnsi="Calibri" w:cs="Calibri"/>
              </w:rPr>
            </w:pPr>
          </w:p>
        </w:tc>
        <w:tc>
          <w:tcPr>
            <w:tcW w:w="1503" w:type="dxa"/>
            <w:vAlign w:val="center"/>
          </w:tcPr>
          <w:p w14:paraId="3CE87EC9" w14:textId="77777777" w:rsidR="00321DC1" w:rsidRDefault="00321DC1">
            <w:pPr>
              <w:keepNext/>
              <w:rPr>
                <w:rFonts w:ascii="Calibri" w:hAnsi="Calibri" w:cs="Calibri"/>
              </w:rPr>
            </w:pPr>
          </w:p>
        </w:tc>
        <w:tc>
          <w:tcPr>
            <w:tcW w:w="1503" w:type="dxa"/>
            <w:vAlign w:val="center"/>
          </w:tcPr>
          <w:p w14:paraId="51539050" w14:textId="77777777" w:rsidR="00321DC1" w:rsidRDefault="00B412E3">
            <w:r>
              <w:t>X</w:t>
            </w:r>
          </w:p>
        </w:tc>
      </w:tr>
      <w:tr w:rsidR="00321DC1" w14:paraId="56596205" w14:textId="77777777">
        <w:trPr>
          <w:trHeight w:val="21"/>
        </w:trPr>
        <w:tc>
          <w:tcPr>
            <w:tcW w:w="1066" w:type="dxa"/>
            <w:vAlign w:val="center"/>
          </w:tcPr>
          <w:p w14:paraId="1FD99299" w14:textId="77777777" w:rsidR="00321DC1" w:rsidRDefault="00B412E3">
            <w:pPr>
              <w:rPr>
                <w:rFonts w:ascii="Calibri" w:hAnsi="Calibri" w:cs="Calibri"/>
              </w:rPr>
            </w:pPr>
            <w:r>
              <w:rPr>
                <w:rFonts w:ascii="Calibri" w:hAnsi="Calibri" w:cs="Calibri"/>
              </w:rPr>
              <w:t>1.54.7</w:t>
            </w:r>
          </w:p>
        </w:tc>
        <w:tc>
          <w:tcPr>
            <w:tcW w:w="4861" w:type="dxa"/>
            <w:shd w:val="clear" w:color="auto" w:fill="DEEAF6" w:themeFill="accent5" w:themeFillTint="33"/>
            <w:vAlign w:val="center"/>
          </w:tcPr>
          <w:p w14:paraId="78D9CBF3" w14:textId="77777777" w:rsidR="00321DC1" w:rsidRDefault="00B412E3">
            <w:pPr>
              <w:keepNext/>
              <w:rPr>
                <w:rFonts w:ascii="Calibri" w:hAnsi="Calibri" w:cs="Calibri"/>
              </w:rPr>
            </w:pPr>
            <w:r>
              <w:rPr>
                <w:rFonts w:ascii="Calibri" w:hAnsi="Calibri" w:cs="Calibri"/>
              </w:rPr>
              <w:t xml:space="preserve">International Integrated Reporting Framework </w:t>
            </w:r>
          </w:p>
        </w:tc>
        <w:tc>
          <w:tcPr>
            <w:tcW w:w="1502" w:type="dxa"/>
            <w:vAlign w:val="center"/>
          </w:tcPr>
          <w:p w14:paraId="56721759" w14:textId="77777777" w:rsidR="00321DC1" w:rsidRDefault="00321DC1">
            <w:pPr>
              <w:keepNext/>
              <w:rPr>
                <w:rFonts w:ascii="Calibri" w:hAnsi="Calibri" w:cs="Calibri"/>
              </w:rPr>
            </w:pPr>
          </w:p>
        </w:tc>
        <w:tc>
          <w:tcPr>
            <w:tcW w:w="1503" w:type="dxa"/>
            <w:vAlign w:val="center"/>
          </w:tcPr>
          <w:p w14:paraId="71F684B9" w14:textId="77777777" w:rsidR="00321DC1" w:rsidRDefault="00321DC1">
            <w:pPr>
              <w:keepNext/>
              <w:rPr>
                <w:rFonts w:ascii="Calibri" w:hAnsi="Calibri" w:cs="Calibri"/>
              </w:rPr>
            </w:pPr>
          </w:p>
        </w:tc>
        <w:tc>
          <w:tcPr>
            <w:tcW w:w="1503" w:type="dxa"/>
            <w:vAlign w:val="center"/>
          </w:tcPr>
          <w:p w14:paraId="7B53BBD2" w14:textId="77777777" w:rsidR="00321DC1" w:rsidRDefault="00B412E3">
            <w:r>
              <w:t>X</w:t>
            </w:r>
          </w:p>
        </w:tc>
      </w:tr>
      <w:tr w:rsidR="00321DC1" w14:paraId="01E6BDAB" w14:textId="77777777">
        <w:trPr>
          <w:trHeight w:val="21"/>
        </w:trPr>
        <w:tc>
          <w:tcPr>
            <w:tcW w:w="1066" w:type="dxa"/>
            <w:vAlign w:val="center"/>
          </w:tcPr>
          <w:p w14:paraId="3E124809" w14:textId="77777777" w:rsidR="00321DC1" w:rsidRDefault="00B412E3">
            <w:pPr>
              <w:rPr>
                <w:rFonts w:ascii="Calibri" w:hAnsi="Calibri" w:cs="Calibri"/>
              </w:rPr>
            </w:pPr>
            <w:r>
              <w:rPr>
                <w:rFonts w:ascii="Calibri" w:hAnsi="Calibri" w:cs="Calibri"/>
              </w:rPr>
              <w:t>1.54.8</w:t>
            </w:r>
          </w:p>
        </w:tc>
        <w:tc>
          <w:tcPr>
            <w:tcW w:w="4861" w:type="dxa"/>
            <w:shd w:val="clear" w:color="auto" w:fill="DEEAF6" w:themeFill="accent5" w:themeFillTint="33"/>
            <w:vAlign w:val="center"/>
          </w:tcPr>
          <w:p w14:paraId="5E626286" w14:textId="77777777" w:rsidR="00321DC1" w:rsidRDefault="00B412E3">
            <w:pPr>
              <w:keepNext/>
              <w:rPr>
                <w:rFonts w:ascii="Calibri" w:hAnsi="Calibri" w:cs="Calibri"/>
              </w:rPr>
            </w:pPr>
            <w:r>
              <w:rPr>
                <w:rFonts w:ascii="Calibri" w:hAnsi="Calibri" w:cs="Calibri"/>
              </w:rPr>
              <w:t xml:space="preserve">Global Reporting Initiative (GRI) </w:t>
            </w:r>
          </w:p>
        </w:tc>
        <w:tc>
          <w:tcPr>
            <w:tcW w:w="1502" w:type="dxa"/>
            <w:vAlign w:val="center"/>
          </w:tcPr>
          <w:p w14:paraId="7F6AA609" w14:textId="77777777" w:rsidR="00321DC1" w:rsidRDefault="00321DC1">
            <w:pPr>
              <w:keepNext/>
              <w:rPr>
                <w:rFonts w:ascii="Calibri" w:hAnsi="Calibri" w:cs="Calibri"/>
              </w:rPr>
            </w:pPr>
          </w:p>
        </w:tc>
        <w:tc>
          <w:tcPr>
            <w:tcW w:w="1503" w:type="dxa"/>
            <w:vAlign w:val="center"/>
          </w:tcPr>
          <w:p w14:paraId="3970B509" w14:textId="77777777" w:rsidR="00321DC1" w:rsidRDefault="00321DC1">
            <w:pPr>
              <w:keepNext/>
              <w:rPr>
                <w:rFonts w:ascii="Calibri" w:hAnsi="Calibri" w:cs="Calibri"/>
              </w:rPr>
            </w:pPr>
          </w:p>
        </w:tc>
        <w:tc>
          <w:tcPr>
            <w:tcW w:w="1503" w:type="dxa"/>
            <w:vAlign w:val="center"/>
          </w:tcPr>
          <w:p w14:paraId="62FC3E16" w14:textId="77777777" w:rsidR="00321DC1" w:rsidRDefault="00B412E3">
            <w:r>
              <w:t>X</w:t>
            </w:r>
          </w:p>
        </w:tc>
      </w:tr>
      <w:tr w:rsidR="00321DC1" w14:paraId="5F3DB99B" w14:textId="77777777">
        <w:trPr>
          <w:trHeight w:val="21"/>
        </w:trPr>
        <w:tc>
          <w:tcPr>
            <w:tcW w:w="1066" w:type="dxa"/>
            <w:vAlign w:val="center"/>
          </w:tcPr>
          <w:p w14:paraId="0C06FD46" w14:textId="77777777" w:rsidR="00321DC1" w:rsidRDefault="00B412E3">
            <w:pPr>
              <w:rPr>
                <w:rFonts w:ascii="Calibri" w:hAnsi="Calibri" w:cs="Calibri"/>
              </w:rPr>
            </w:pPr>
            <w:r>
              <w:rPr>
                <w:rFonts w:ascii="Calibri" w:hAnsi="Calibri" w:cs="Calibri"/>
              </w:rPr>
              <w:t>1.54.9</w:t>
            </w:r>
          </w:p>
        </w:tc>
        <w:tc>
          <w:tcPr>
            <w:tcW w:w="4861" w:type="dxa"/>
            <w:shd w:val="clear" w:color="auto" w:fill="DEEAF6" w:themeFill="accent5" w:themeFillTint="33"/>
            <w:vAlign w:val="center"/>
          </w:tcPr>
          <w:p w14:paraId="032F2A19" w14:textId="77777777" w:rsidR="00321DC1" w:rsidRDefault="00B412E3">
            <w:pPr>
              <w:keepNext/>
              <w:rPr>
                <w:rFonts w:ascii="Calibri" w:hAnsi="Calibri" w:cs="Calibri"/>
              </w:rPr>
            </w:pPr>
            <w:r>
              <w:rPr>
                <w:rFonts w:ascii="Calibri" w:hAnsi="Calibri" w:cs="Calibri"/>
              </w:rPr>
              <w:t xml:space="preserve">Sustainability Accounting Standards Board (SASB) </w:t>
            </w:r>
          </w:p>
        </w:tc>
        <w:tc>
          <w:tcPr>
            <w:tcW w:w="1502" w:type="dxa"/>
            <w:vAlign w:val="center"/>
          </w:tcPr>
          <w:p w14:paraId="436EA603" w14:textId="77777777" w:rsidR="00321DC1" w:rsidRDefault="00321DC1">
            <w:pPr>
              <w:keepNext/>
              <w:rPr>
                <w:rFonts w:ascii="Calibri" w:hAnsi="Calibri" w:cs="Calibri"/>
              </w:rPr>
            </w:pPr>
          </w:p>
        </w:tc>
        <w:tc>
          <w:tcPr>
            <w:tcW w:w="1503" w:type="dxa"/>
            <w:vAlign w:val="center"/>
          </w:tcPr>
          <w:p w14:paraId="06E3A0BC" w14:textId="77777777" w:rsidR="00321DC1" w:rsidRDefault="00321DC1">
            <w:pPr>
              <w:keepNext/>
              <w:rPr>
                <w:rFonts w:ascii="Calibri" w:hAnsi="Calibri" w:cs="Calibri"/>
              </w:rPr>
            </w:pPr>
          </w:p>
        </w:tc>
        <w:tc>
          <w:tcPr>
            <w:tcW w:w="1503" w:type="dxa"/>
            <w:vAlign w:val="center"/>
          </w:tcPr>
          <w:p w14:paraId="5D77FD4F" w14:textId="77777777" w:rsidR="00321DC1" w:rsidRDefault="00B412E3">
            <w:r>
              <w:t>X</w:t>
            </w:r>
          </w:p>
        </w:tc>
      </w:tr>
      <w:tr w:rsidR="00321DC1" w14:paraId="099476D1" w14:textId="77777777">
        <w:trPr>
          <w:trHeight w:val="21"/>
        </w:trPr>
        <w:tc>
          <w:tcPr>
            <w:tcW w:w="1066" w:type="dxa"/>
            <w:vAlign w:val="center"/>
          </w:tcPr>
          <w:p w14:paraId="5E065D74" w14:textId="77777777" w:rsidR="00321DC1" w:rsidRDefault="00B412E3">
            <w:pPr>
              <w:rPr>
                <w:rFonts w:ascii="Calibri" w:hAnsi="Calibri" w:cs="Calibri"/>
              </w:rPr>
            </w:pPr>
            <w:r>
              <w:rPr>
                <w:rFonts w:ascii="Calibri" w:hAnsi="Calibri" w:cs="Calibri"/>
              </w:rPr>
              <w:t>1.54.10</w:t>
            </w:r>
          </w:p>
        </w:tc>
        <w:tc>
          <w:tcPr>
            <w:tcW w:w="4861" w:type="dxa"/>
            <w:shd w:val="clear" w:color="auto" w:fill="DEEAF6" w:themeFill="accent5" w:themeFillTint="33"/>
            <w:vAlign w:val="center"/>
          </w:tcPr>
          <w:p w14:paraId="353C056E" w14:textId="77777777" w:rsidR="00321DC1" w:rsidRDefault="00B412E3">
            <w:pPr>
              <w:keepNext/>
              <w:rPr>
                <w:rFonts w:ascii="Calibri" w:hAnsi="Calibri" w:cs="Calibri"/>
              </w:rPr>
            </w:pPr>
            <w:r>
              <w:rPr>
                <w:rFonts w:ascii="Calibri" w:hAnsi="Calibri" w:cs="Calibri"/>
              </w:rPr>
              <w:t xml:space="preserve">European Sustainability Reporting Standards (ESRS) </w:t>
            </w:r>
          </w:p>
        </w:tc>
        <w:tc>
          <w:tcPr>
            <w:tcW w:w="1502" w:type="dxa"/>
            <w:vAlign w:val="center"/>
          </w:tcPr>
          <w:p w14:paraId="5AA92214" w14:textId="77777777" w:rsidR="00321DC1" w:rsidRDefault="00321DC1">
            <w:pPr>
              <w:keepNext/>
              <w:rPr>
                <w:rFonts w:ascii="Calibri" w:hAnsi="Calibri" w:cs="Calibri"/>
              </w:rPr>
            </w:pPr>
          </w:p>
        </w:tc>
        <w:tc>
          <w:tcPr>
            <w:tcW w:w="1503" w:type="dxa"/>
            <w:vAlign w:val="center"/>
          </w:tcPr>
          <w:p w14:paraId="258D404B" w14:textId="77777777" w:rsidR="00321DC1" w:rsidRDefault="00321DC1">
            <w:pPr>
              <w:keepNext/>
              <w:rPr>
                <w:rFonts w:ascii="Calibri" w:hAnsi="Calibri" w:cs="Calibri"/>
              </w:rPr>
            </w:pPr>
          </w:p>
        </w:tc>
        <w:tc>
          <w:tcPr>
            <w:tcW w:w="1503" w:type="dxa"/>
            <w:vAlign w:val="center"/>
          </w:tcPr>
          <w:p w14:paraId="08FA68D5" w14:textId="77777777" w:rsidR="00321DC1" w:rsidRDefault="00B412E3">
            <w:r>
              <w:t>X</w:t>
            </w:r>
          </w:p>
        </w:tc>
      </w:tr>
      <w:tr w:rsidR="00321DC1" w14:paraId="6367F2EF" w14:textId="77777777">
        <w:trPr>
          <w:trHeight w:val="21"/>
        </w:trPr>
        <w:tc>
          <w:tcPr>
            <w:tcW w:w="1066" w:type="dxa"/>
            <w:vAlign w:val="center"/>
          </w:tcPr>
          <w:p w14:paraId="1F9EF5B0" w14:textId="77777777" w:rsidR="00321DC1" w:rsidRDefault="00B412E3">
            <w:pPr>
              <w:rPr>
                <w:rFonts w:ascii="Calibri" w:hAnsi="Calibri" w:cs="Calibri"/>
              </w:rPr>
            </w:pPr>
            <w:r>
              <w:rPr>
                <w:rFonts w:ascii="Calibri" w:hAnsi="Calibri" w:cs="Calibri"/>
              </w:rPr>
              <w:t>1.54.11</w:t>
            </w:r>
          </w:p>
        </w:tc>
        <w:tc>
          <w:tcPr>
            <w:tcW w:w="4861" w:type="dxa"/>
            <w:shd w:val="clear" w:color="auto" w:fill="DEEAF6" w:themeFill="accent5" w:themeFillTint="33"/>
            <w:vAlign w:val="center"/>
          </w:tcPr>
          <w:p w14:paraId="30441889" w14:textId="77777777" w:rsidR="00321DC1" w:rsidRDefault="00B412E3">
            <w:pPr>
              <w:keepNext/>
              <w:rPr>
                <w:rFonts w:ascii="Calibri" w:hAnsi="Calibri" w:cs="Calibri"/>
              </w:rPr>
            </w:pPr>
            <w:r>
              <w:rPr>
                <w:rFonts w:ascii="Calibri" w:hAnsi="Calibri" w:cs="Calibri"/>
              </w:rPr>
              <w:t xml:space="preserve">Taskforce on Nature-related Financial </w:t>
            </w:r>
            <w:r>
              <w:rPr>
                <w:rFonts w:ascii="Calibri" w:hAnsi="Calibri" w:cs="Calibri"/>
                <w:b/>
                <w:color w:val="7030A0"/>
              </w:rPr>
              <w:t>Disclosures</w:t>
            </w:r>
            <w:r>
              <w:rPr>
                <w:rFonts w:ascii="Calibri" w:hAnsi="Calibri" w:cs="Calibri"/>
              </w:rPr>
              <w:t xml:space="preserve"> (TNFD) </w:t>
            </w:r>
          </w:p>
        </w:tc>
        <w:tc>
          <w:tcPr>
            <w:tcW w:w="1502" w:type="dxa"/>
            <w:vAlign w:val="center"/>
          </w:tcPr>
          <w:p w14:paraId="3F6E1111" w14:textId="77777777" w:rsidR="00321DC1" w:rsidRDefault="00321DC1">
            <w:pPr>
              <w:keepNext/>
              <w:rPr>
                <w:rFonts w:ascii="Calibri" w:hAnsi="Calibri" w:cs="Calibri"/>
              </w:rPr>
            </w:pPr>
          </w:p>
        </w:tc>
        <w:tc>
          <w:tcPr>
            <w:tcW w:w="1503" w:type="dxa"/>
            <w:vAlign w:val="center"/>
          </w:tcPr>
          <w:p w14:paraId="7C919615" w14:textId="77777777" w:rsidR="00321DC1" w:rsidRDefault="00321DC1">
            <w:pPr>
              <w:keepNext/>
              <w:rPr>
                <w:rFonts w:ascii="Calibri" w:hAnsi="Calibri" w:cs="Calibri"/>
              </w:rPr>
            </w:pPr>
          </w:p>
        </w:tc>
        <w:tc>
          <w:tcPr>
            <w:tcW w:w="1503" w:type="dxa"/>
            <w:vAlign w:val="center"/>
          </w:tcPr>
          <w:p w14:paraId="0AEDE49C" w14:textId="77777777" w:rsidR="00321DC1" w:rsidRDefault="00B412E3">
            <w:r>
              <w:t>X</w:t>
            </w:r>
          </w:p>
        </w:tc>
      </w:tr>
      <w:tr w:rsidR="00321DC1" w14:paraId="62348136" w14:textId="77777777">
        <w:trPr>
          <w:trHeight w:val="21"/>
        </w:trPr>
        <w:tc>
          <w:tcPr>
            <w:tcW w:w="1066" w:type="dxa"/>
            <w:vAlign w:val="center"/>
          </w:tcPr>
          <w:p w14:paraId="25DFB8DB" w14:textId="77777777" w:rsidR="00321DC1" w:rsidRDefault="00B412E3">
            <w:pPr>
              <w:rPr>
                <w:rFonts w:ascii="Calibri" w:hAnsi="Calibri" w:cs="Calibri"/>
              </w:rPr>
            </w:pPr>
            <w:r>
              <w:rPr>
                <w:rFonts w:ascii="Calibri" w:hAnsi="Calibri" w:cs="Calibri"/>
              </w:rPr>
              <w:t>1.54.12</w:t>
            </w:r>
          </w:p>
        </w:tc>
        <w:tc>
          <w:tcPr>
            <w:tcW w:w="4861" w:type="dxa"/>
            <w:shd w:val="clear" w:color="auto" w:fill="DEEAF6" w:themeFill="accent5" w:themeFillTint="33"/>
            <w:vAlign w:val="center"/>
          </w:tcPr>
          <w:p w14:paraId="12C370F8" w14:textId="77777777" w:rsidR="00321DC1" w:rsidRDefault="00B412E3">
            <w:pPr>
              <w:keepNext/>
              <w:rPr>
                <w:rFonts w:ascii="Calibri" w:hAnsi="Calibri" w:cs="Calibri"/>
              </w:rPr>
            </w:pPr>
            <w:r>
              <w:rPr>
                <w:rFonts w:ascii="Calibri" w:hAnsi="Calibri" w:cs="Calibri"/>
              </w:rPr>
              <w:t xml:space="preserve">Partnership for Carbon Accounting Financials (PCAF) </w:t>
            </w:r>
          </w:p>
        </w:tc>
        <w:tc>
          <w:tcPr>
            <w:tcW w:w="1502" w:type="dxa"/>
            <w:vAlign w:val="center"/>
          </w:tcPr>
          <w:p w14:paraId="6ED1918A" w14:textId="77777777" w:rsidR="00321DC1" w:rsidRDefault="00321DC1">
            <w:pPr>
              <w:keepNext/>
              <w:rPr>
                <w:rFonts w:ascii="Calibri" w:hAnsi="Calibri" w:cs="Calibri"/>
              </w:rPr>
            </w:pPr>
          </w:p>
        </w:tc>
        <w:tc>
          <w:tcPr>
            <w:tcW w:w="1503" w:type="dxa"/>
            <w:vAlign w:val="center"/>
          </w:tcPr>
          <w:p w14:paraId="78C944DA" w14:textId="77777777" w:rsidR="00321DC1" w:rsidRDefault="00321DC1">
            <w:pPr>
              <w:keepNext/>
              <w:rPr>
                <w:rFonts w:ascii="Calibri" w:hAnsi="Calibri" w:cs="Calibri"/>
              </w:rPr>
            </w:pPr>
          </w:p>
        </w:tc>
        <w:tc>
          <w:tcPr>
            <w:tcW w:w="1503" w:type="dxa"/>
            <w:vAlign w:val="center"/>
          </w:tcPr>
          <w:p w14:paraId="6D048A24" w14:textId="77777777" w:rsidR="00321DC1" w:rsidRDefault="00B412E3">
            <w:r>
              <w:t>X</w:t>
            </w:r>
          </w:p>
        </w:tc>
      </w:tr>
      <w:tr w:rsidR="00321DC1" w14:paraId="003247DB" w14:textId="77777777">
        <w:trPr>
          <w:trHeight w:val="21"/>
        </w:trPr>
        <w:tc>
          <w:tcPr>
            <w:tcW w:w="1066" w:type="dxa"/>
            <w:vAlign w:val="center"/>
          </w:tcPr>
          <w:p w14:paraId="134DD175" w14:textId="77777777" w:rsidR="00321DC1" w:rsidRDefault="00B412E3">
            <w:pPr>
              <w:rPr>
                <w:rFonts w:ascii="Calibri" w:hAnsi="Calibri" w:cs="Calibri"/>
              </w:rPr>
            </w:pPr>
            <w:r>
              <w:rPr>
                <w:rFonts w:ascii="Calibri" w:hAnsi="Calibri" w:cs="Calibri"/>
              </w:rPr>
              <w:t>1.54.13</w:t>
            </w:r>
          </w:p>
        </w:tc>
        <w:tc>
          <w:tcPr>
            <w:tcW w:w="4861" w:type="dxa"/>
            <w:shd w:val="clear" w:color="auto" w:fill="DEEAF6" w:themeFill="accent5" w:themeFillTint="33"/>
            <w:vAlign w:val="center"/>
          </w:tcPr>
          <w:p w14:paraId="2B692B01" w14:textId="77777777" w:rsidR="00321DC1" w:rsidRDefault="00B412E3">
            <w:pPr>
              <w:keepNext/>
              <w:rPr>
                <w:rFonts w:ascii="Calibri" w:hAnsi="Calibri" w:cs="Calibri"/>
              </w:rPr>
            </w:pPr>
            <w:r>
              <w:rPr>
                <w:rFonts w:ascii="Calibri" w:hAnsi="Calibri" w:cs="Calibri"/>
              </w:rPr>
              <w:t xml:space="preserve">Glasgow Financial Alliance for Net Zero (GFANZ) </w:t>
            </w:r>
          </w:p>
        </w:tc>
        <w:tc>
          <w:tcPr>
            <w:tcW w:w="1502" w:type="dxa"/>
            <w:vAlign w:val="center"/>
          </w:tcPr>
          <w:p w14:paraId="7CA3935C" w14:textId="77777777" w:rsidR="00321DC1" w:rsidRDefault="00321DC1">
            <w:pPr>
              <w:keepNext/>
              <w:rPr>
                <w:rFonts w:ascii="Calibri" w:hAnsi="Calibri" w:cs="Calibri"/>
              </w:rPr>
            </w:pPr>
          </w:p>
        </w:tc>
        <w:tc>
          <w:tcPr>
            <w:tcW w:w="1503" w:type="dxa"/>
            <w:vAlign w:val="center"/>
          </w:tcPr>
          <w:p w14:paraId="2A5933FF" w14:textId="77777777" w:rsidR="00321DC1" w:rsidRDefault="00321DC1">
            <w:pPr>
              <w:keepNext/>
              <w:rPr>
                <w:rFonts w:ascii="Calibri" w:hAnsi="Calibri" w:cs="Calibri"/>
              </w:rPr>
            </w:pPr>
          </w:p>
        </w:tc>
        <w:tc>
          <w:tcPr>
            <w:tcW w:w="1503" w:type="dxa"/>
            <w:vAlign w:val="center"/>
          </w:tcPr>
          <w:p w14:paraId="38827794" w14:textId="77777777" w:rsidR="00321DC1" w:rsidRDefault="00B412E3">
            <w:r>
              <w:t>X</w:t>
            </w:r>
          </w:p>
        </w:tc>
      </w:tr>
      <w:tr w:rsidR="00321DC1" w14:paraId="06A6A8BC" w14:textId="77777777">
        <w:trPr>
          <w:trHeight w:val="21"/>
        </w:trPr>
        <w:tc>
          <w:tcPr>
            <w:tcW w:w="1066" w:type="dxa"/>
            <w:vAlign w:val="center"/>
          </w:tcPr>
          <w:p w14:paraId="23FB3CEE" w14:textId="77777777" w:rsidR="00321DC1" w:rsidRDefault="00B412E3">
            <w:pPr>
              <w:rPr>
                <w:rFonts w:ascii="Calibri" w:hAnsi="Calibri" w:cs="Calibri"/>
              </w:rPr>
            </w:pPr>
            <w:r>
              <w:rPr>
                <w:rFonts w:ascii="Calibri" w:hAnsi="Calibri" w:cs="Calibri"/>
              </w:rPr>
              <w:lastRenderedPageBreak/>
              <w:t>1.54.14</w:t>
            </w:r>
          </w:p>
        </w:tc>
        <w:tc>
          <w:tcPr>
            <w:tcW w:w="4861" w:type="dxa"/>
            <w:shd w:val="clear" w:color="auto" w:fill="DEEAF6" w:themeFill="accent5" w:themeFillTint="33"/>
            <w:vAlign w:val="center"/>
          </w:tcPr>
          <w:p w14:paraId="785D3BEB" w14:textId="77777777" w:rsidR="00321DC1" w:rsidRDefault="00B412E3">
            <w:pPr>
              <w:keepNext/>
              <w:rPr>
                <w:rFonts w:ascii="Calibri" w:hAnsi="Calibri" w:cs="Calibri"/>
              </w:rPr>
            </w:pPr>
            <w:r>
              <w:rPr>
                <w:rFonts w:ascii="Calibri" w:hAnsi="Calibri" w:cs="Calibri"/>
              </w:rPr>
              <w:t xml:space="preserve">Other </w:t>
            </w:r>
          </w:p>
        </w:tc>
        <w:tc>
          <w:tcPr>
            <w:tcW w:w="1502" w:type="dxa"/>
            <w:vAlign w:val="center"/>
          </w:tcPr>
          <w:p w14:paraId="2BD09D35" w14:textId="77777777" w:rsidR="00321DC1" w:rsidRDefault="00321DC1">
            <w:pPr>
              <w:keepNext/>
              <w:rPr>
                <w:rFonts w:ascii="Calibri" w:hAnsi="Calibri" w:cs="Calibri"/>
              </w:rPr>
            </w:pPr>
          </w:p>
        </w:tc>
        <w:tc>
          <w:tcPr>
            <w:tcW w:w="1503" w:type="dxa"/>
            <w:vAlign w:val="center"/>
          </w:tcPr>
          <w:p w14:paraId="7D2BD763" w14:textId="77777777" w:rsidR="00321DC1" w:rsidRDefault="00321DC1">
            <w:pPr>
              <w:keepNext/>
              <w:rPr>
                <w:rFonts w:ascii="Calibri" w:hAnsi="Calibri" w:cs="Calibri"/>
              </w:rPr>
            </w:pPr>
          </w:p>
        </w:tc>
        <w:tc>
          <w:tcPr>
            <w:tcW w:w="1503" w:type="dxa"/>
            <w:vAlign w:val="center"/>
          </w:tcPr>
          <w:p w14:paraId="22D5FF0F" w14:textId="042E627A" w:rsidR="00321DC1" w:rsidRPr="00BF09FF" w:rsidRDefault="00321DC1">
            <w:pPr>
              <w:rPr>
                <w:rFonts w:eastAsia="等线"/>
                <w:lang w:eastAsia="zh-CN"/>
              </w:rPr>
            </w:pPr>
          </w:p>
        </w:tc>
      </w:tr>
      <w:tr w:rsidR="00321DC1" w14:paraId="06B8F421" w14:textId="77777777">
        <w:tc>
          <w:tcPr>
            <w:tcW w:w="1066" w:type="dxa"/>
            <w:vAlign w:val="center"/>
          </w:tcPr>
          <w:p w14:paraId="42A3F64F" w14:textId="77777777" w:rsidR="00321DC1" w:rsidRDefault="00B412E3">
            <w:pPr>
              <w:rPr>
                <w:rFonts w:ascii="Calibri" w:hAnsi="Calibri" w:cs="Calibri"/>
                <w:b/>
                <w:bCs/>
              </w:rPr>
            </w:pPr>
            <w:r>
              <w:rPr>
                <w:rFonts w:ascii="Calibri" w:hAnsi="Calibri" w:cs="Calibri"/>
                <w:b/>
                <w:bCs/>
              </w:rPr>
              <w:t>1.55</w:t>
            </w:r>
          </w:p>
        </w:tc>
        <w:tc>
          <w:tcPr>
            <w:tcW w:w="9369" w:type="dxa"/>
            <w:gridSpan w:val="4"/>
            <w:shd w:val="clear" w:color="auto" w:fill="DEEAF6" w:themeFill="accent5" w:themeFillTint="33"/>
            <w:vAlign w:val="center"/>
          </w:tcPr>
          <w:p w14:paraId="272D0F84" w14:textId="77777777" w:rsidR="00321DC1" w:rsidRDefault="00B412E3">
            <w:pPr>
              <w:rPr>
                <w:rFonts w:ascii="Calibri" w:hAnsi="Calibri" w:cs="Calibri"/>
              </w:rPr>
            </w:pPr>
            <w:r>
              <w:rPr>
                <w:rFonts w:ascii="Calibri" w:hAnsi="Calibri" w:cs="Calibri"/>
              </w:rPr>
              <w:t xml:space="preserve">List </w:t>
            </w:r>
            <w:r>
              <w:rPr>
                <w:rFonts w:ascii="Calibri" w:hAnsi="Calibri" w:cs="Calibri"/>
                <w:b/>
              </w:rPr>
              <w:t>any other</w:t>
            </w:r>
            <w:r>
              <w:rPr>
                <w:rFonts w:ascii="Calibri" w:hAnsi="Calibri" w:cs="Calibri"/>
              </w:rPr>
              <w:t xml:space="preserve"> standards, frameworks or guidelines integrated into or referred to within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Please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each standard/framework/guideline listed.</w:t>
            </w:r>
          </w:p>
        </w:tc>
      </w:tr>
      <w:tr w:rsidR="00321DC1" w14:paraId="51BD3416" w14:textId="77777777">
        <w:trPr>
          <w:trHeight w:val="533"/>
        </w:trPr>
        <w:tc>
          <w:tcPr>
            <w:tcW w:w="1066" w:type="dxa"/>
            <w:vAlign w:val="center"/>
          </w:tcPr>
          <w:p w14:paraId="007A39CF" w14:textId="77777777" w:rsidR="00321DC1" w:rsidRDefault="00321DC1">
            <w:pPr>
              <w:rPr>
                <w:rFonts w:ascii="Calibri" w:hAnsi="Calibri" w:cs="Calibri"/>
              </w:rPr>
            </w:pPr>
          </w:p>
        </w:tc>
        <w:tc>
          <w:tcPr>
            <w:tcW w:w="9369" w:type="dxa"/>
            <w:gridSpan w:val="4"/>
            <w:vAlign w:val="center"/>
          </w:tcPr>
          <w:p w14:paraId="1961A32A" w14:textId="77777777" w:rsidR="00321DC1" w:rsidRDefault="00321DC1"/>
        </w:tc>
      </w:tr>
      <w:tr w:rsidR="00321DC1" w14:paraId="123F43D0" w14:textId="77777777">
        <w:tc>
          <w:tcPr>
            <w:tcW w:w="1066" w:type="dxa"/>
            <w:vAlign w:val="center"/>
          </w:tcPr>
          <w:p w14:paraId="628401D0" w14:textId="77777777" w:rsidR="00321DC1" w:rsidRDefault="00B412E3">
            <w:pPr>
              <w:rPr>
                <w:rFonts w:ascii="Calibri" w:hAnsi="Calibri" w:cs="Calibri"/>
                <w:b/>
                <w:bCs/>
              </w:rPr>
            </w:pPr>
            <w:r>
              <w:rPr>
                <w:rFonts w:ascii="Calibri" w:hAnsi="Calibri" w:cs="Calibri"/>
                <w:b/>
                <w:bCs/>
              </w:rPr>
              <w:t>1.56</w:t>
            </w:r>
          </w:p>
        </w:tc>
        <w:tc>
          <w:tcPr>
            <w:tcW w:w="9369" w:type="dxa"/>
            <w:gridSpan w:val="4"/>
            <w:shd w:val="clear" w:color="auto" w:fill="DEEAF6" w:themeFill="accent5" w:themeFillTint="33"/>
            <w:vAlign w:val="center"/>
          </w:tcPr>
          <w:p w14:paraId="7D466FE3" w14:textId="77777777" w:rsidR="00321DC1" w:rsidRDefault="00B412E3">
            <w:pPr>
              <w:keepNext/>
              <w:rPr>
                <w:rFonts w:ascii="Calibri" w:hAnsi="Calibri" w:cs="Calibri"/>
              </w:rPr>
            </w:pPr>
            <w:r>
              <w:rPr>
                <w:rFonts w:ascii="Calibri" w:hAnsi="Calibri" w:cs="Calibri"/>
              </w:rPr>
              <w:t xml:space="preserve">Note any additional important information about the contribution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to net zero alignment not captured in the above questions. If referencing </w:t>
            </w:r>
            <w:r>
              <w:rPr>
                <w:rFonts w:ascii="Calibri" w:hAnsi="Calibri" w:cs="Calibri"/>
                <w:b/>
              </w:rPr>
              <w:t>new sources</w:t>
            </w:r>
            <w:r>
              <w:rPr>
                <w:rFonts w:ascii="Calibri" w:hAnsi="Calibri" w:cs="Calibri"/>
              </w:rPr>
              <w:t xml:space="preserve"> (i.e. not referenced in Question 2.1),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the source material.</w:t>
            </w:r>
          </w:p>
        </w:tc>
      </w:tr>
      <w:tr w:rsidR="00321DC1" w14:paraId="7F4A5DEC" w14:textId="77777777">
        <w:trPr>
          <w:trHeight w:val="1020"/>
        </w:trPr>
        <w:tc>
          <w:tcPr>
            <w:tcW w:w="1066" w:type="dxa"/>
            <w:vAlign w:val="center"/>
          </w:tcPr>
          <w:p w14:paraId="20194F37" w14:textId="77777777" w:rsidR="00321DC1" w:rsidRDefault="00321DC1">
            <w:pPr>
              <w:rPr>
                <w:rFonts w:ascii="Calibri" w:hAnsi="Calibri" w:cs="Calibri"/>
              </w:rPr>
            </w:pPr>
          </w:p>
        </w:tc>
        <w:tc>
          <w:tcPr>
            <w:tcW w:w="9369" w:type="dxa"/>
            <w:gridSpan w:val="4"/>
            <w:vAlign w:val="center"/>
          </w:tcPr>
          <w:p w14:paraId="666657FC" w14:textId="14206C24" w:rsidR="00321DC1" w:rsidRPr="000A5D86" w:rsidRDefault="00321DC1">
            <w:pPr>
              <w:rPr>
                <w:rFonts w:eastAsia="等线"/>
                <w:lang w:eastAsia="zh-CN"/>
              </w:rPr>
            </w:pPr>
          </w:p>
        </w:tc>
      </w:tr>
    </w:tbl>
    <w:p w14:paraId="63021ED8" w14:textId="77777777" w:rsidR="00321DC1" w:rsidRDefault="00B412E3">
      <w:pPr>
        <w:rPr>
          <w:rFonts w:asciiTheme="majorHAnsi" w:eastAsiaTheme="majorEastAsia" w:hAnsiTheme="majorHAnsi" w:cstheme="majorBidi"/>
          <w:color w:val="2F5496" w:themeColor="accent1" w:themeShade="BF"/>
          <w:sz w:val="40"/>
          <w:szCs w:val="40"/>
        </w:rPr>
      </w:pPr>
      <w:r>
        <w:br w:type="page"/>
      </w:r>
    </w:p>
    <w:p w14:paraId="636624E6" w14:textId="77777777" w:rsidR="00321DC1" w:rsidRDefault="00B412E3">
      <w:pPr>
        <w:pStyle w:val="1"/>
      </w:pPr>
      <w:bookmarkStart w:id="6" w:name="_Toc198223605"/>
      <w:r>
        <w:lastRenderedPageBreak/>
        <w:t>Domain 2: Transition Planning</w:t>
      </w:r>
      <w:bookmarkEnd w:id="6"/>
    </w:p>
    <w:p w14:paraId="60A282FD" w14:textId="77777777" w:rsidR="00321DC1" w:rsidRDefault="00B412E3">
      <w:pPr>
        <w:pStyle w:val="2"/>
      </w:pPr>
      <w:bookmarkStart w:id="7" w:name="_Toc198223606"/>
      <w:r>
        <w:t>Section 2.1: Who is being targeted?</w:t>
      </w:r>
      <w:bookmarkEnd w:id="7"/>
    </w:p>
    <w:tbl>
      <w:tblPr>
        <w:tblStyle w:val="af0"/>
        <w:tblW w:w="10442" w:type="dxa"/>
        <w:tblInd w:w="-5" w:type="dxa"/>
        <w:tblLook w:val="04A0" w:firstRow="1" w:lastRow="0" w:firstColumn="1" w:lastColumn="0" w:noHBand="0" w:noVBand="1"/>
      </w:tblPr>
      <w:tblGrid>
        <w:gridCol w:w="1066"/>
        <w:gridCol w:w="4482"/>
        <w:gridCol w:w="302"/>
        <w:gridCol w:w="1314"/>
        <w:gridCol w:w="1614"/>
        <w:gridCol w:w="1664"/>
      </w:tblGrid>
      <w:tr w:rsidR="00321DC1" w14:paraId="7D8EDEA9" w14:textId="77777777">
        <w:tc>
          <w:tcPr>
            <w:tcW w:w="1066" w:type="dxa"/>
            <w:vAlign w:val="center"/>
          </w:tcPr>
          <w:p w14:paraId="55881247" w14:textId="77777777" w:rsidR="00321DC1" w:rsidRDefault="00B412E3">
            <w:pPr>
              <w:rPr>
                <w:rFonts w:ascii="Calibri" w:hAnsi="Calibri" w:cs="Calibri"/>
                <w:b/>
              </w:rPr>
            </w:pPr>
            <w:r>
              <w:rPr>
                <w:rFonts w:ascii="Calibri" w:hAnsi="Calibri" w:cs="Calibri"/>
                <w:b/>
                <w:bCs/>
              </w:rPr>
              <w:t>2.1</w:t>
            </w:r>
          </w:p>
        </w:tc>
        <w:tc>
          <w:tcPr>
            <w:tcW w:w="9376" w:type="dxa"/>
            <w:gridSpan w:val="5"/>
            <w:shd w:val="clear" w:color="auto" w:fill="DEEAF6" w:themeFill="accent5" w:themeFillTint="33"/>
            <w:vAlign w:val="center"/>
          </w:tcPr>
          <w:p w14:paraId="60321CFC" w14:textId="77777777" w:rsidR="00321DC1" w:rsidRDefault="00B412E3">
            <w:pPr>
              <w:rPr>
                <w:rFonts w:ascii="Calibri" w:hAnsi="Calibri" w:cs="Calibri"/>
              </w:rPr>
            </w:pPr>
            <w:r>
              <w:rPr>
                <w:rFonts w:ascii="Calibri" w:hAnsi="Calibri" w:cs="Calibri"/>
              </w:rPr>
              <w:t xml:space="preserve">With regard to </w:t>
            </w:r>
            <w:r>
              <w:rPr>
                <w:rFonts w:ascii="Calibri" w:hAnsi="Calibri" w:cs="Calibri"/>
                <w:b/>
                <w:color w:val="7030A0"/>
              </w:rPr>
              <w:t>transition planning</w:t>
            </w:r>
            <w:r>
              <w:rPr>
                <w:rFonts w:ascii="Calibri" w:hAnsi="Calibri" w:cs="Calibri"/>
              </w:rPr>
              <w:t xml:space="preserve">, which of the following entities are targeted through this </w:t>
            </w:r>
            <w:r>
              <w:rPr>
                <w:rFonts w:ascii="Calibri" w:eastAsia="Times New Roman" w:hAnsi="Calibri" w:cs="Calibri"/>
                <w:b/>
                <w:color w:val="7030A0"/>
                <w:kern w:val="0"/>
                <w:lang w:val="en-SG" w:eastAsia="en-GB"/>
                <w14:ligatures w14:val="none"/>
              </w:rPr>
              <w:t>policy tool</w:t>
            </w:r>
            <w:r>
              <w:rPr>
                <w:rFonts w:ascii="Calibri" w:hAnsi="Calibri" w:cs="Calibri"/>
              </w:rPr>
              <w:t xml:space="preserve">? Identify each </w:t>
            </w:r>
            <w:r>
              <w:rPr>
                <w:rFonts w:ascii="Calibri" w:hAnsi="Calibri" w:cs="Calibri"/>
                <w:b/>
                <w:bCs/>
                <w:color w:val="7030A0"/>
              </w:rPr>
              <w:t xml:space="preserve">targeted entity </w:t>
            </w:r>
            <w:r>
              <w:rPr>
                <w:rFonts w:ascii="Calibri" w:hAnsi="Calibri" w:cs="Calibri"/>
              </w:rPr>
              <w:t>using an X.</w:t>
            </w:r>
          </w:p>
        </w:tc>
      </w:tr>
      <w:tr w:rsidR="00321DC1" w14:paraId="12674DCC" w14:textId="77777777">
        <w:trPr>
          <w:trHeight w:val="31"/>
        </w:trPr>
        <w:tc>
          <w:tcPr>
            <w:tcW w:w="1066" w:type="dxa"/>
            <w:vAlign w:val="center"/>
          </w:tcPr>
          <w:p w14:paraId="6D0107E8" w14:textId="77777777" w:rsidR="00321DC1" w:rsidRDefault="00321DC1">
            <w:pPr>
              <w:rPr>
                <w:rFonts w:ascii="Calibri" w:hAnsi="Calibri" w:cs="Calibri"/>
              </w:rPr>
            </w:pPr>
          </w:p>
        </w:tc>
        <w:tc>
          <w:tcPr>
            <w:tcW w:w="4482" w:type="dxa"/>
            <w:shd w:val="clear" w:color="auto" w:fill="E2EFD9" w:themeFill="accent6" w:themeFillTint="33"/>
            <w:vAlign w:val="center"/>
          </w:tcPr>
          <w:p w14:paraId="5B993BB3" w14:textId="77777777" w:rsidR="00321DC1" w:rsidRDefault="00321DC1">
            <w:pPr>
              <w:rPr>
                <w:rFonts w:ascii="Calibri" w:hAnsi="Calibri" w:cs="Calibri"/>
              </w:rPr>
            </w:pPr>
          </w:p>
        </w:tc>
        <w:tc>
          <w:tcPr>
            <w:tcW w:w="1616" w:type="dxa"/>
            <w:gridSpan w:val="2"/>
            <w:shd w:val="clear" w:color="auto" w:fill="E2EFD9" w:themeFill="accent6" w:themeFillTint="33"/>
            <w:vAlign w:val="center"/>
          </w:tcPr>
          <w:p w14:paraId="20943BF0" w14:textId="77777777" w:rsidR="00321DC1" w:rsidRDefault="00B412E3">
            <w:pPr>
              <w:jc w:val="center"/>
              <w:rPr>
                <w:rFonts w:ascii="Calibri" w:hAnsi="Calibri" w:cs="Calibri"/>
              </w:rPr>
            </w:pPr>
            <w:r>
              <w:rPr>
                <w:rFonts w:ascii="Calibri" w:hAnsi="Calibri" w:cs="Calibri"/>
              </w:rPr>
              <w:t>Mandatory</w:t>
            </w:r>
          </w:p>
        </w:tc>
        <w:tc>
          <w:tcPr>
            <w:tcW w:w="1614" w:type="dxa"/>
            <w:shd w:val="clear" w:color="auto" w:fill="E2EFD9" w:themeFill="accent6" w:themeFillTint="33"/>
            <w:vAlign w:val="center"/>
          </w:tcPr>
          <w:p w14:paraId="71CC2DF7" w14:textId="77777777" w:rsidR="00321DC1" w:rsidRDefault="00B412E3">
            <w:pPr>
              <w:jc w:val="center"/>
              <w:rPr>
                <w:rFonts w:ascii="Calibri" w:hAnsi="Calibri" w:cs="Calibri"/>
              </w:rPr>
            </w:pPr>
            <w:r>
              <w:rPr>
                <w:rFonts w:ascii="Calibri" w:hAnsi="Calibri" w:cs="Calibri"/>
              </w:rPr>
              <w:t>Voluntary</w:t>
            </w:r>
          </w:p>
        </w:tc>
        <w:tc>
          <w:tcPr>
            <w:tcW w:w="1664" w:type="dxa"/>
            <w:shd w:val="clear" w:color="auto" w:fill="E2EFD9" w:themeFill="accent6" w:themeFillTint="33"/>
            <w:vAlign w:val="center"/>
          </w:tcPr>
          <w:p w14:paraId="410C5D62" w14:textId="77777777" w:rsidR="00321DC1" w:rsidRDefault="00B412E3">
            <w:pPr>
              <w:jc w:val="center"/>
              <w:rPr>
                <w:rFonts w:ascii="Calibri" w:hAnsi="Calibri" w:cs="Calibri"/>
              </w:rPr>
            </w:pPr>
            <w:r>
              <w:rPr>
                <w:rFonts w:ascii="Calibri" w:hAnsi="Calibri" w:cs="Calibri"/>
              </w:rPr>
              <w:t>Not targeted</w:t>
            </w:r>
          </w:p>
        </w:tc>
      </w:tr>
      <w:tr w:rsidR="00321DC1" w14:paraId="7C945BB3" w14:textId="77777777">
        <w:trPr>
          <w:trHeight w:val="24"/>
        </w:trPr>
        <w:tc>
          <w:tcPr>
            <w:tcW w:w="1066" w:type="dxa"/>
            <w:vAlign w:val="center"/>
          </w:tcPr>
          <w:p w14:paraId="202052BE" w14:textId="77777777" w:rsidR="00321DC1" w:rsidRDefault="00B412E3">
            <w:pPr>
              <w:rPr>
                <w:rFonts w:ascii="Calibri" w:hAnsi="Calibri" w:cs="Calibri"/>
              </w:rPr>
            </w:pPr>
            <w:r>
              <w:rPr>
                <w:rFonts w:ascii="Calibri" w:hAnsi="Calibri" w:cs="Calibri"/>
              </w:rPr>
              <w:t>2.1.1</w:t>
            </w:r>
          </w:p>
        </w:tc>
        <w:tc>
          <w:tcPr>
            <w:tcW w:w="4482" w:type="dxa"/>
            <w:shd w:val="clear" w:color="auto" w:fill="DEEAF6" w:themeFill="accent5" w:themeFillTint="33"/>
            <w:vAlign w:val="center"/>
          </w:tcPr>
          <w:p w14:paraId="13130F61" w14:textId="77777777" w:rsidR="00321DC1" w:rsidRDefault="00B412E3">
            <w:pPr>
              <w:rPr>
                <w:rFonts w:ascii="Calibri" w:hAnsi="Calibri" w:cs="Calibri"/>
              </w:rPr>
            </w:pPr>
            <w:r>
              <w:rPr>
                <w:rFonts w:ascii="Calibri" w:hAnsi="Calibri" w:cs="Calibri"/>
              </w:rPr>
              <w:t>Publicly-traded entities</w:t>
            </w:r>
          </w:p>
        </w:tc>
        <w:tc>
          <w:tcPr>
            <w:tcW w:w="1616" w:type="dxa"/>
            <w:gridSpan w:val="2"/>
            <w:vAlign w:val="center"/>
          </w:tcPr>
          <w:p w14:paraId="5D41B33C" w14:textId="77777777" w:rsidR="00321DC1" w:rsidRDefault="00321DC1">
            <w:pPr>
              <w:rPr>
                <w:rFonts w:ascii="Calibri" w:hAnsi="Calibri" w:cs="Calibri"/>
              </w:rPr>
            </w:pPr>
          </w:p>
        </w:tc>
        <w:tc>
          <w:tcPr>
            <w:tcW w:w="1614" w:type="dxa"/>
            <w:vAlign w:val="center"/>
          </w:tcPr>
          <w:p w14:paraId="3C85EB13" w14:textId="77777777" w:rsidR="00321DC1" w:rsidRDefault="00321DC1">
            <w:pPr>
              <w:rPr>
                <w:rFonts w:ascii="Calibri" w:hAnsi="Calibri" w:cs="Calibri"/>
              </w:rPr>
            </w:pPr>
          </w:p>
        </w:tc>
        <w:tc>
          <w:tcPr>
            <w:tcW w:w="1664" w:type="dxa"/>
            <w:vAlign w:val="center"/>
          </w:tcPr>
          <w:p w14:paraId="78980F6A" w14:textId="77777777" w:rsidR="00321DC1" w:rsidRDefault="00321DC1">
            <w:pPr>
              <w:rPr>
                <w:rFonts w:ascii="Calibri" w:hAnsi="Calibri" w:cs="Calibri"/>
              </w:rPr>
            </w:pPr>
          </w:p>
        </w:tc>
      </w:tr>
      <w:tr w:rsidR="00321DC1" w14:paraId="31046DA7" w14:textId="77777777">
        <w:trPr>
          <w:trHeight w:val="24"/>
        </w:trPr>
        <w:tc>
          <w:tcPr>
            <w:tcW w:w="1066" w:type="dxa"/>
            <w:vAlign w:val="center"/>
          </w:tcPr>
          <w:p w14:paraId="628EEE84" w14:textId="77777777" w:rsidR="00321DC1" w:rsidRDefault="00B412E3">
            <w:pPr>
              <w:rPr>
                <w:rFonts w:ascii="Calibri" w:hAnsi="Calibri" w:cs="Calibri"/>
              </w:rPr>
            </w:pPr>
            <w:r>
              <w:rPr>
                <w:rFonts w:ascii="Calibri" w:hAnsi="Calibri" w:cs="Calibri"/>
              </w:rPr>
              <w:t>2.1.2</w:t>
            </w:r>
          </w:p>
        </w:tc>
        <w:tc>
          <w:tcPr>
            <w:tcW w:w="4482" w:type="dxa"/>
            <w:shd w:val="clear" w:color="auto" w:fill="DEEAF6" w:themeFill="accent5" w:themeFillTint="33"/>
            <w:vAlign w:val="center"/>
          </w:tcPr>
          <w:p w14:paraId="20612DF9" w14:textId="77777777" w:rsidR="00321DC1" w:rsidRDefault="00B412E3">
            <w:pPr>
              <w:rPr>
                <w:rFonts w:ascii="Calibri" w:hAnsi="Calibri" w:cs="Calibri"/>
              </w:rPr>
            </w:pPr>
            <w:r>
              <w:rPr>
                <w:rFonts w:ascii="Calibri" w:hAnsi="Calibri" w:cs="Calibri"/>
              </w:rPr>
              <w:t>Private companies</w:t>
            </w:r>
          </w:p>
        </w:tc>
        <w:tc>
          <w:tcPr>
            <w:tcW w:w="1616" w:type="dxa"/>
            <w:gridSpan w:val="2"/>
            <w:vAlign w:val="center"/>
          </w:tcPr>
          <w:p w14:paraId="4B2D7223" w14:textId="77777777" w:rsidR="00321DC1" w:rsidRDefault="00321DC1">
            <w:pPr>
              <w:rPr>
                <w:rFonts w:ascii="Calibri" w:hAnsi="Calibri" w:cs="Calibri"/>
              </w:rPr>
            </w:pPr>
          </w:p>
        </w:tc>
        <w:tc>
          <w:tcPr>
            <w:tcW w:w="1614" w:type="dxa"/>
            <w:vAlign w:val="center"/>
          </w:tcPr>
          <w:p w14:paraId="298089E6" w14:textId="77777777" w:rsidR="00321DC1" w:rsidRDefault="00321DC1">
            <w:pPr>
              <w:rPr>
                <w:rFonts w:ascii="Calibri" w:hAnsi="Calibri" w:cs="Calibri"/>
              </w:rPr>
            </w:pPr>
          </w:p>
        </w:tc>
        <w:tc>
          <w:tcPr>
            <w:tcW w:w="1664" w:type="dxa"/>
            <w:vAlign w:val="center"/>
          </w:tcPr>
          <w:p w14:paraId="43370695" w14:textId="77777777" w:rsidR="00321DC1" w:rsidRDefault="00321DC1">
            <w:pPr>
              <w:rPr>
                <w:rFonts w:ascii="Calibri" w:hAnsi="Calibri" w:cs="Calibri"/>
              </w:rPr>
            </w:pPr>
          </w:p>
        </w:tc>
      </w:tr>
      <w:tr w:rsidR="00321DC1" w14:paraId="5EF2A7EA" w14:textId="77777777">
        <w:trPr>
          <w:trHeight w:val="24"/>
        </w:trPr>
        <w:tc>
          <w:tcPr>
            <w:tcW w:w="1066" w:type="dxa"/>
            <w:vAlign w:val="center"/>
          </w:tcPr>
          <w:p w14:paraId="11EF6C3F" w14:textId="77777777" w:rsidR="00321DC1" w:rsidRDefault="00B412E3">
            <w:pPr>
              <w:rPr>
                <w:rFonts w:ascii="Calibri" w:hAnsi="Calibri" w:cs="Calibri"/>
              </w:rPr>
            </w:pPr>
            <w:r>
              <w:rPr>
                <w:rFonts w:ascii="Calibri" w:hAnsi="Calibri" w:cs="Calibri"/>
              </w:rPr>
              <w:t>2.1.3</w:t>
            </w:r>
          </w:p>
        </w:tc>
        <w:tc>
          <w:tcPr>
            <w:tcW w:w="4482" w:type="dxa"/>
            <w:shd w:val="clear" w:color="auto" w:fill="DEEAF6" w:themeFill="accent5" w:themeFillTint="33"/>
            <w:vAlign w:val="center"/>
          </w:tcPr>
          <w:p w14:paraId="291878CA" w14:textId="77777777" w:rsidR="00321DC1" w:rsidRDefault="00B412E3">
            <w:pPr>
              <w:rPr>
                <w:rFonts w:ascii="Calibri" w:hAnsi="Calibri" w:cs="Calibri"/>
              </w:rPr>
            </w:pPr>
            <w:r>
              <w:rPr>
                <w:rFonts w:ascii="Calibri" w:hAnsi="Calibri" w:cs="Calibri"/>
              </w:rPr>
              <w:t>Financial institutions</w:t>
            </w:r>
          </w:p>
        </w:tc>
        <w:tc>
          <w:tcPr>
            <w:tcW w:w="1616" w:type="dxa"/>
            <w:gridSpan w:val="2"/>
            <w:vAlign w:val="center"/>
          </w:tcPr>
          <w:p w14:paraId="2ADEB74C" w14:textId="77777777" w:rsidR="00321DC1" w:rsidRDefault="00321DC1">
            <w:pPr>
              <w:rPr>
                <w:rFonts w:ascii="Calibri" w:hAnsi="Calibri" w:cs="Calibri"/>
              </w:rPr>
            </w:pPr>
          </w:p>
        </w:tc>
        <w:tc>
          <w:tcPr>
            <w:tcW w:w="1614" w:type="dxa"/>
            <w:vAlign w:val="center"/>
          </w:tcPr>
          <w:p w14:paraId="3D2AB740" w14:textId="77777777" w:rsidR="00321DC1" w:rsidRDefault="00321DC1">
            <w:pPr>
              <w:rPr>
                <w:rFonts w:ascii="Calibri" w:hAnsi="Calibri" w:cs="Calibri"/>
              </w:rPr>
            </w:pPr>
          </w:p>
        </w:tc>
        <w:tc>
          <w:tcPr>
            <w:tcW w:w="1664" w:type="dxa"/>
            <w:vAlign w:val="center"/>
          </w:tcPr>
          <w:p w14:paraId="2AC4E785" w14:textId="77777777" w:rsidR="00321DC1" w:rsidRDefault="00321DC1">
            <w:pPr>
              <w:rPr>
                <w:rFonts w:ascii="Calibri" w:hAnsi="Calibri" w:cs="Calibri"/>
              </w:rPr>
            </w:pPr>
          </w:p>
        </w:tc>
      </w:tr>
      <w:tr w:rsidR="00321DC1" w14:paraId="78B66FFB" w14:textId="77777777">
        <w:trPr>
          <w:trHeight w:val="24"/>
        </w:trPr>
        <w:tc>
          <w:tcPr>
            <w:tcW w:w="1066" w:type="dxa"/>
            <w:vAlign w:val="center"/>
          </w:tcPr>
          <w:p w14:paraId="1E20AA9B" w14:textId="77777777" w:rsidR="00321DC1" w:rsidRDefault="00B412E3">
            <w:pPr>
              <w:rPr>
                <w:rFonts w:ascii="Calibri" w:hAnsi="Calibri" w:cs="Calibri"/>
              </w:rPr>
            </w:pPr>
            <w:r>
              <w:rPr>
                <w:rFonts w:ascii="Calibri" w:hAnsi="Calibri" w:cs="Calibri"/>
              </w:rPr>
              <w:t>2.1.4</w:t>
            </w:r>
          </w:p>
        </w:tc>
        <w:tc>
          <w:tcPr>
            <w:tcW w:w="4482" w:type="dxa"/>
            <w:shd w:val="clear" w:color="auto" w:fill="DEEAF6" w:themeFill="accent5" w:themeFillTint="33"/>
            <w:vAlign w:val="center"/>
          </w:tcPr>
          <w:p w14:paraId="663DB3AE" w14:textId="77777777" w:rsidR="00321DC1" w:rsidRDefault="00B412E3">
            <w:pPr>
              <w:rPr>
                <w:rFonts w:ascii="Calibri" w:hAnsi="Calibri" w:cs="Calibri"/>
              </w:rPr>
            </w:pPr>
            <w:r>
              <w:rPr>
                <w:rFonts w:ascii="Calibri" w:hAnsi="Calibri" w:cs="Calibri"/>
              </w:rPr>
              <w:t>Small and medium-sized enterprises</w:t>
            </w:r>
          </w:p>
        </w:tc>
        <w:tc>
          <w:tcPr>
            <w:tcW w:w="1616" w:type="dxa"/>
            <w:gridSpan w:val="2"/>
            <w:vAlign w:val="center"/>
          </w:tcPr>
          <w:p w14:paraId="6822FCF7" w14:textId="77777777" w:rsidR="00321DC1" w:rsidRDefault="00321DC1">
            <w:pPr>
              <w:rPr>
                <w:rFonts w:ascii="Calibri" w:hAnsi="Calibri" w:cs="Calibri"/>
              </w:rPr>
            </w:pPr>
          </w:p>
        </w:tc>
        <w:tc>
          <w:tcPr>
            <w:tcW w:w="1614" w:type="dxa"/>
            <w:vAlign w:val="center"/>
          </w:tcPr>
          <w:p w14:paraId="214F7902" w14:textId="77777777" w:rsidR="00321DC1" w:rsidRDefault="00321DC1">
            <w:pPr>
              <w:rPr>
                <w:rFonts w:ascii="Calibri" w:hAnsi="Calibri" w:cs="Calibri"/>
              </w:rPr>
            </w:pPr>
          </w:p>
        </w:tc>
        <w:tc>
          <w:tcPr>
            <w:tcW w:w="1664" w:type="dxa"/>
            <w:vAlign w:val="center"/>
          </w:tcPr>
          <w:p w14:paraId="00E1FD13" w14:textId="77777777" w:rsidR="00321DC1" w:rsidRDefault="00321DC1">
            <w:pPr>
              <w:rPr>
                <w:rFonts w:ascii="Calibri" w:hAnsi="Calibri" w:cs="Calibri"/>
              </w:rPr>
            </w:pPr>
          </w:p>
        </w:tc>
      </w:tr>
      <w:tr w:rsidR="00321DC1" w14:paraId="5B53D26C" w14:textId="77777777">
        <w:trPr>
          <w:trHeight w:val="24"/>
        </w:trPr>
        <w:tc>
          <w:tcPr>
            <w:tcW w:w="1066" w:type="dxa"/>
            <w:vAlign w:val="center"/>
          </w:tcPr>
          <w:p w14:paraId="09F2E53A" w14:textId="77777777" w:rsidR="00321DC1" w:rsidRDefault="00B412E3">
            <w:pPr>
              <w:rPr>
                <w:rFonts w:ascii="Calibri" w:hAnsi="Calibri" w:cs="Calibri"/>
              </w:rPr>
            </w:pPr>
            <w:r>
              <w:rPr>
                <w:rFonts w:ascii="Calibri" w:hAnsi="Calibri" w:cs="Calibri"/>
              </w:rPr>
              <w:t>2.1.5</w:t>
            </w:r>
          </w:p>
        </w:tc>
        <w:tc>
          <w:tcPr>
            <w:tcW w:w="4482" w:type="dxa"/>
            <w:shd w:val="clear" w:color="auto" w:fill="DEEAF6" w:themeFill="accent5" w:themeFillTint="33"/>
            <w:vAlign w:val="center"/>
          </w:tcPr>
          <w:p w14:paraId="46509672" w14:textId="77777777" w:rsidR="00321DC1" w:rsidRDefault="00B412E3">
            <w:pPr>
              <w:rPr>
                <w:rFonts w:ascii="Calibri" w:hAnsi="Calibri" w:cs="Calibri"/>
              </w:rPr>
            </w:pPr>
            <w:r>
              <w:rPr>
                <w:rFonts w:ascii="Calibri" w:hAnsi="Calibri" w:cs="Calibri"/>
              </w:rPr>
              <w:t>State-owned companies</w:t>
            </w:r>
          </w:p>
        </w:tc>
        <w:tc>
          <w:tcPr>
            <w:tcW w:w="1616" w:type="dxa"/>
            <w:gridSpan w:val="2"/>
            <w:vAlign w:val="center"/>
          </w:tcPr>
          <w:p w14:paraId="1CA86BFB" w14:textId="77777777" w:rsidR="00321DC1" w:rsidRDefault="00321DC1">
            <w:pPr>
              <w:rPr>
                <w:rFonts w:ascii="Calibri" w:hAnsi="Calibri" w:cs="Calibri"/>
              </w:rPr>
            </w:pPr>
          </w:p>
        </w:tc>
        <w:tc>
          <w:tcPr>
            <w:tcW w:w="1614" w:type="dxa"/>
            <w:vAlign w:val="center"/>
          </w:tcPr>
          <w:p w14:paraId="04434A7D" w14:textId="77777777" w:rsidR="00321DC1" w:rsidRDefault="00321DC1">
            <w:pPr>
              <w:rPr>
                <w:rFonts w:ascii="Calibri" w:hAnsi="Calibri" w:cs="Calibri"/>
              </w:rPr>
            </w:pPr>
          </w:p>
        </w:tc>
        <w:tc>
          <w:tcPr>
            <w:tcW w:w="1664" w:type="dxa"/>
            <w:vAlign w:val="center"/>
          </w:tcPr>
          <w:p w14:paraId="248D49C5" w14:textId="77777777" w:rsidR="00321DC1" w:rsidRDefault="00321DC1">
            <w:pPr>
              <w:rPr>
                <w:rFonts w:ascii="Calibri" w:hAnsi="Calibri" w:cs="Calibri"/>
              </w:rPr>
            </w:pPr>
          </w:p>
        </w:tc>
      </w:tr>
      <w:tr w:rsidR="00321DC1" w14:paraId="672CB154" w14:textId="77777777">
        <w:trPr>
          <w:trHeight w:val="300"/>
        </w:trPr>
        <w:tc>
          <w:tcPr>
            <w:tcW w:w="1066" w:type="dxa"/>
            <w:vAlign w:val="center"/>
          </w:tcPr>
          <w:p w14:paraId="39BC5A7E" w14:textId="77777777" w:rsidR="00321DC1" w:rsidRDefault="00B412E3">
            <w:pPr>
              <w:rPr>
                <w:rFonts w:ascii="Calibri" w:hAnsi="Calibri" w:cs="Calibri"/>
              </w:rPr>
            </w:pPr>
            <w:r>
              <w:rPr>
                <w:rFonts w:ascii="Calibri" w:hAnsi="Calibri" w:cs="Calibri"/>
              </w:rPr>
              <w:t>2.1.6</w:t>
            </w:r>
          </w:p>
        </w:tc>
        <w:tc>
          <w:tcPr>
            <w:tcW w:w="4482" w:type="dxa"/>
            <w:shd w:val="clear" w:color="auto" w:fill="DEEAF6" w:themeFill="accent5" w:themeFillTint="33"/>
            <w:vAlign w:val="center"/>
          </w:tcPr>
          <w:p w14:paraId="09E864C6" w14:textId="77777777" w:rsidR="00321DC1" w:rsidRDefault="00B412E3">
            <w:pPr>
              <w:rPr>
                <w:rFonts w:ascii="Calibri" w:hAnsi="Calibri" w:cs="Calibri"/>
              </w:rPr>
            </w:pPr>
            <w:r>
              <w:rPr>
                <w:rFonts w:ascii="Calibri" w:hAnsi="Calibri" w:cs="Calibri"/>
              </w:rPr>
              <w:t>Not-for-profit organisations</w:t>
            </w:r>
          </w:p>
        </w:tc>
        <w:tc>
          <w:tcPr>
            <w:tcW w:w="1616" w:type="dxa"/>
            <w:gridSpan w:val="2"/>
            <w:vAlign w:val="center"/>
          </w:tcPr>
          <w:p w14:paraId="336EC0F8" w14:textId="77777777" w:rsidR="00321DC1" w:rsidRDefault="00321DC1">
            <w:pPr>
              <w:rPr>
                <w:rFonts w:ascii="Calibri" w:hAnsi="Calibri" w:cs="Calibri"/>
              </w:rPr>
            </w:pPr>
          </w:p>
        </w:tc>
        <w:tc>
          <w:tcPr>
            <w:tcW w:w="1614" w:type="dxa"/>
            <w:vAlign w:val="center"/>
          </w:tcPr>
          <w:p w14:paraId="3AEDB70C" w14:textId="77777777" w:rsidR="00321DC1" w:rsidRDefault="00321DC1">
            <w:pPr>
              <w:rPr>
                <w:rFonts w:ascii="Calibri" w:hAnsi="Calibri" w:cs="Calibri"/>
              </w:rPr>
            </w:pPr>
          </w:p>
        </w:tc>
        <w:tc>
          <w:tcPr>
            <w:tcW w:w="1664" w:type="dxa"/>
            <w:vAlign w:val="center"/>
          </w:tcPr>
          <w:p w14:paraId="4C940FBD" w14:textId="77777777" w:rsidR="00321DC1" w:rsidRDefault="00321DC1">
            <w:pPr>
              <w:rPr>
                <w:rFonts w:ascii="Calibri" w:hAnsi="Calibri" w:cs="Calibri"/>
              </w:rPr>
            </w:pPr>
          </w:p>
        </w:tc>
      </w:tr>
      <w:tr w:rsidR="00321DC1" w14:paraId="4B914082" w14:textId="77777777">
        <w:trPr>
          <w:trHeight w:val="24"/>
        </w:trPr>
        <w:tc>
          <w:tcPr>
            <w:tcW w:w="1066" w:type="dxa"/>
            <w:vAlign w:val="center"/>
          </w:tcPr>
          <w:p w14:paraId="389BE465" w14:textId="77777777" w:rsidR="00321DC1" w:rsidRDefault="00B412E3">
            <w:pPr>
              <w:rPr>
                <w:rFonts w:ascii="Calibri" w:hAnsi="Calibri" w:cs="Calibri"/>
              </w:rPr>
            </w:pPr>
            <w:r>
              <w:rPr>
                <w:rFonts w:ascii="Calibri" w:hAnsi="Calibri" w:cs="Calibri"/>
              </w:rPr>
              <w:t>2.1.7</w:t>
            </w:r>
          </w:p>
        </w:tc>
        <w:tc>
          <w:tcPr>
            <w:tcW w:w="4482" w:type="dxa"/>
            <w:shd w:val="clear" w:color="auto" w:fill="DEEAF6" w:themeFill="accent5" w:themeFillTint="33"/>
            <w:vAlign w:val="center"/>
          </w:tcPr>
          <w:p w14:paraId="4F95BA5A" w14:textId="77777777" w:rsidR="00321DC1" w:rsidRDefault="00B412E3">
            <w:pPr>
              <w:rPr>
                <w:rFonts w:ascii="Calibri" w:hAnsi="Calibri" w:cs="Calibri"/>
              </w:rPr>
            </w:pPr>
            <w:r>
              <w:rPr>
                <w:rFonts w:ascii="Calibri" w:hAnsi="Calibri" w:cs="Calibri"/>
              </w:rPr>
              <w:t>Government agencies and/or departments (supranational)</w:t>
            </w:r>
          </w:p>
        </w:tc>
        <w:tc>
          <w:tcPr>
            <w:tcW w:w="1616" w:type="dxa"/>
            <w:gridSpan w:val="2"/>
            <w:vAlign w:val="center"/>
          </w:tcPr>
          <w:p w14:paraId="3E1AE95C" w14:textId="77777777" w:rsidR="00321DC1" w:rsidRDefault="00321DC1">
            <w:pPr>
              <w:rPr>
                <w:rFonts w:ascii="Calibri" w:hAnsi="Calibri" w:cs="Calibri"/>
              </w:rPr>
            </w:pPr>
          </w:p>
        </w:tc>
        <w:tc>
          <w:tcPr>
            <w:tcW w:w="1614" w:type="dxa"/>
            <w:vAlign w:val="center"/>
          </w:tcPr>
          <w:p w14:paraId="29774005" w14:textId="77777777" w:rsidR="00321DC1" w:rsidRDefault="00321DC1">
            <w:pPr>
              <w:rPr>
                <w:rFonts w:ascii="Calibri" w:hAnsi="Calibri" w:cs="Calibri"/>
              </w:rPr>
            </w:pPr>
          </w:p>
        </w:tc>
        <w:tc>
          <w:tcPr>
            <w:tcW w:w="1664" w:type="dxa"/>
            <w:vAlign w:val="center"/>
          </w:tcPr>
          <w:p w14:paraId="5EDFD23C" w14:textId="77777777" w:rsidR="00321DC1" w:rsidRDefault="00321DC1">
            <w:pPr>
              <w:rPr>
                <w:rFonts w:ascii="Calibri" w:hAnsi="Calibri" w:cs="Calibri"/>
              </w:rPr>
            </w:pPr>
          </w:p>
        </w:tc>
      </w:tr>
      <w:tr w:rsidR="00321DC1" w14:paraId="6B6800CC" w14:textId="77777777">
        <w:trPr>
          <w:trHeight w:val="300"/>
        </w:trPr>
        <w:tc>
          <w:tcPr>
            <w:tcW w:w="1066" w:type="dxa"/>
            <w:vAlign w:val="center"/>
          </w:tcPr>
          <w:p w14:paraId="1E64869B" w14:textId="77777777" w:rsidR="00321DC1" w:rsidRDefault="00B412E3">
            <w:pPr>
              <w:rPr>
                <w:rFonts w:ascii="Calibri" w:hAnsi="Calibri" w:cs="Calibri"/>
              </w:rPr>
            </w:pPr>
            <w:r>
              <w:rPr>
                <w:rFonts w:ascii="Calibri" w:hAnsi="Calibri" w:cs="Calibri"/>
              </w:rPr>
              <w:t>2.1.8</w:t>
            </w:r>
          </w:p>
        </w:tc>
        <w:tc>
          <w:tcPr>
            <w:tcW w:w="4482" w:type="dxa"/>
            <w:shd w:val="clear" w:color="auto" w:fill="DEEAF6" w:themeFill="accent5" w:themeFillTint="33"/>
            <w:vAlign w:val="center"/>
          </w:tcPr>
          <w:p w14:paraId="118CB7D0" w14:textId="77777777" w:rsidR="00321DC1" w:rsidRDefault="00B412E3">
            <w:pPr>
              <w:rPr>
                <w:rFonts w:ascii="Calibri" w:hAnsi="Calibri" w:cs="Calibri"/>
              </w:rPr>
            </w:pPr>
            <w:r>
              <w:rPr>
                <w:rFonts w:ascii="Calibri" w:hAnsi="Calibri" w:cs="Calibri"/>
              </w:rPr>
              <w:t>Government agencies and/or departments (national)</w:t>
            </w:r>
          </w:p>
        </w:tc>
        <w:tc>
          <w:tcPr>
            <w:tcW w:w="1616" w:type="dxa"/>
            <w:gridSpan w:val="2"/>
            <w:vAlign w:val="center"/>
          </w:tcPr>
          <w:p w14:paraId="5E744F52" w14:textId="77777777" w:rsidR="00321DC1" w:rsidRDefault="00321DC1">
            <w:pPr>
              <w:rPr>
                <w:rFonts w:ascii="Calibri" w:hAnsi="Calibri" w:cs="Calibri"/>
              </w:rPr>
            </w:pPr>
          </w:p>
        </w:tc>
        <w:tc>
          <w:tcPr>
            <w:tcW w:w="1614" w:type="dxa"/>
            <w:vAlign w:val="center"/>
          </w:tcPr>
          <w:p w14:paraId="2F13F5CD" w14:textId="77777777" w:rsidR="00321DC1" w:rsidRDefault="00321DC1">
            <w:pPr>
              <w:rPr>
                <w:rFonts w:ascii="Calibri" w:hAnsi="Calibri" w:cs="Calibri"/>
              </w:rPr>
            </w:pPr>
          </w:p>
        </w:tc>
        <w:tc>
          <w:tcPr>
            <w:tcW w:w="1664" w:type="dxa"/>
            <w:vAlign w:val="center"/>
          </w:tcPr>
          <w:p w14:paraId="2BC97A5D" w14:textId="77777777" w:rsidR="00321DC1" w:rsidRDefault="00321DC1">
            <w:pPr>
              <w:rPr>
                <w:rFonts w:ascii="Calibri" w:hAnsi="Calibri" w:cs="Calibri"/>
              </w:rPr>
            </w:pPr>
          </w:p>
        </w:tc>
      </w:tr>
      <w:tr w:rsidR="00321DC1" w14:paraId="7A8DE371" w14:textId="77777777">
        <w:trPr>
          <w:trHeight w:val="300"/>
        </w:trPr>
        <w:tc>
          <w:tcPr>
            <w:tcW w:w="1066" w:type="dxa"/>
            <w:vAlign w:val="center"/>
          </w:tcPr>
          <w:p w14:paraId="0FF38919" w14:textId="77777777" w:rsidR="00321DC1" w:rsidRDefault="00B412E3">
            <w:pPr>
              <w:rPr>
                <w:rFonts w:ascii="Calibri" w:hAnsi="Calibri" w:cs="Calibri"/>
              </w:rPr>
            </w:pPr>
            <w:r>
              <w:rPr>
                <w:rFonts w:ascii="Calibri" w:hAnsi="Calibri" w:cs="Calibri"/>
              </w:rPr>
              <w:t>2.1.9</w:t>
            </w:r>
          </w:p>
        </w:tc>
        <w:tc>
          <w:tcPr>
            <w:tcW w:w="4482" w:type="dxa"/>
            <w:shd w:val="clear" w:color="auto" w:fill="DEEAF6" w:themeFill="accent5" w:themeFillTint="33"/>
            <w:vAlign w:val="center"/>
          </w:tcPr>
          <w:p w14:paraId="0CDF48A5" w14:textId="77777777" w:rsidR="00321DC1" w:rsidRDefault="00B412E3">
            <w:pPr>
              <w:rPr>
                <w:rFonts w:ascii="Calibri" w:hAnsi="Calibri" w:cs="Calibri"/>
              </w:rPr>
            </w:pPr>
            <w:r>
              <w:rPr>
                <w:rFonts w:ascii="Calibri" w:hAnsi="Calibri" w:cs="Calibri"/>
              </w:rPr>
              <w:t>Government agencies and/or departments (regional – e.g. state, province, region, metropolitan region)</w:t>
            </w:r>
          </w:p>
        </w:tc>
        <w:tc>
          <w:tcPr>
            <w:tcW w:w="1616" w:type="dxa"/>
            <w:gridSpan w:val="2"/>
            <w:vAlign w:val="center"/>
          </w:tcPr>
          <w:p w14:paraId="6CF29D22" w14:textId="77777777" w:rsidR="00321DC1" w:rsidRDefault="00321DC1">
            <w:pPr>
              <w:rPr>
                <w:rFonts w:ascii="Calibri" w:hAnsi="Calibri" w:cs="Calibri"/>
              </w:rPr>
            </w:pPr>
          </w:p>
        </w:tc>
        <w:tc>
          <w:tcPr>
            <w:tcW w:w="1614" w:type="dxa"/>
            <w:vAlign w:val="center"/>
          </w:tcPr>
          <w:p w14:paraId="32830E39" w14:textId="77777777" w:rsidR="00321DC1" w:rsidRDefault="00321DC1">
            <w:pPr>
              <w:rPr>
                <w:rFonts w:ascii="Calibri" w:hAnsi="Calibri" w:cs="Calibri"/>
              </w:rPr>
            </w:pPr>
          </w:p>
        </w:tc>
        <w:tc>
          <w:tcPr>
            <w:tcW w:w="1664" w:type="dxa"/>
            <w:vAlign w:val="center"/>
          </w:tcPr>
          <w:p w14:paraId="68C577B2" w14:textId="77777777" w:rsidR="00321DC1" w:rsidRDefault="00321DC1">
            <w:pPr>
              <w:rPr>
                <w:rFonts w:ascii="Calibri" w:hAnsi="Calibri" w:cs="Calibri"/>
              </w:rPr>
            </w:pPr>
          </w:p>
        </w:tc>
      </w:tr>
      <w:tr w:rsidR="00321DC1" w14:paraId="77419B2E" w14:textId="77777777">
        <w:trPr>
          <w:trHeight w:val="300"/>
        </w:trPr>
        <w:tc>
          <w:tcPr>
            <w:tcW w:w="1066" w:type="dxa"/>
            <w:vAlign w:val="center"/>
          </w:tcPr>
          <w:p w14:paraId="305B68F4" w14:textId="77777777" w:rsidR="00321DC1" w:rsidRDefault="00B412E3">
            <w:pPr>
              <w:rPr>
                <w:rFonts w:ascii="Calibri" w:hAnsi="Calibri" w:cs="Calibri"/>
              </w:rPr>
            </w:pPr>
            <w:r>
              <w:rPr>
                <w:rFonts w:ascii="Calibri" w:hAnsi="Calibri" w:cs="Calibri"/>
              </w:rPr>
              <w:t>2.1.10</w:t>
            </w:r>
          </w:p>
        </w:tc>
        <w:tc>
          <w:tcPr>
            <w:tcW w:w="4482" w:type="dxa"/>
            <w:shd w:val="clear" w:color="auto" w:fill="DEEAF6" w:themeFill="accent5" w:themeFillTint="33"/>
            <w:vAlign w:val="center"/>
          </w:tcPr>
          <w:p w14:paraId="3DD618B4" w14:textId="77777777" w:rsidR="00321DC1" w:rsidRDefault="00B412E3">
            <w:pPr>
              <w:rPr>
                <w:rFonts w:ascii="Calibri" w:hAnsi="Calibri" w:cs="Calibri"/>
              </w:rPr>
            </w:pPr>
            <w:r>
              <w:rPr>
                <w:rFonts w:ascii="Calibri" w:hAnsi="Calibri" w:cs="Calibri"/>
              </w:rPr>
              <w:t>Government agencies and/or departments (local-e.g. county, district, municipality, city)</w:t>
            </w:r>
          </w:p>
        </w:tc>
        <w:tc>
          <w:tcPr>
            <w:tcW w:w="1616" w:type="dxa"/>
            <w:gridSpan w:val="2"/>
            <w:vAlign w:val="center"/>
          </w:tcPr>
          <w:p w14:paraId="597E96D8" w14:textId="77777777" w:rsidR="00321DC1" w:rsidRDefault="00321DC1">
            <w:pPr>
              <w:rPr>
                <w:rFonts w:ascii="Calibri" w:hAnsi="Calibri" w:cs="Calibri"/>
              </w:rPr>
            </w:pPr>
          </w:p>
        </w:tc>
        <w:tc>
          <w:tcPr>
            <w:tcW w:w="1614" w:type="dxa"/>
            <w:vAlign w:val="center"/>
          </w:tcPr>
          <w:p w14:paraId="686DB40F" w14:textId="77777777" w:rsidR="00321DC1" w:rsidRDefault="00321DC1">
            <w:pPr>
              <w:rPr>
                <w:rFonts w:ascii="Calibri" w:hAnsi="Calibri" w:cs="Calibri"/>
              </w:rPr>
            </w:pPr>
          </w:p>
        </w:tc>
        <w:tc>
          <w:tcPr>
            <w:tcW w:w="1664" w:type="dxa"/>
            <w:vAlign w:val="center"/>
          </w:tcPr>
          <w:p w14:paraId="53A18A40" w14:textId="77777777" w:rsidR="00321DC1" w:rsidRDefault="00321DC1">
            <w:pPr>
              <w:rPr>
                <w:rFonts w:ascii="Calibri" w:hAnsi="Calibri" w:cs="Calibri"/>
              </w:rPr>
            </w:pPr>
          </w:p>
        </w:tc>
      </w:tr>
      <w:tr w:rsidR="00321DC1" w14:paraId="51B2D4E9" w14:textId="77777777">
        <w:trPr>
          <w:trHeight w:val="300"/>
        </w:trPr>
        <w:tc>
          <w:tcPr>
            <w:tcW w:w="1066" w:type="dxa"/>
            <w:vAlign w:val="center"/>
          </w:tcPr>
          <w:p w14:paraId="2AEB1D10" w14:textId="77777777" w:rsidR="00321DC1" w:rsidRDefault="00B412E3">
            <w:pPr>
              <w:rPr>
                <w:rFonts w:ascii="Calibri" w:hAnsi="Calibri" w:cs="Calibri"/>
              </w:rPr>
            </w:pPr>
            <w:r>
              <w:rPr>
                <w:rFonts w:ascii="Calibri" w:hAnsi="Calibri" w:cs="Calibri"/>
              </w:rPr>
              <w:t>2.1.11</w:t>
            </w:r>
          </w:p>
        </w:tc>
        <w:tc>
          <w:tcPr>
            <w:tcW w:w="4482" w:type="dxa"/>
            <w:shd w:val="clear" w:color="auto" w:fill="DEEAF6" w:themeFill="accent5" w:themeFillTint="33"/>
            <w:vAlign w:val="center"/>
          </w:tcPr>
          <w:p w14:paraId="18C6B147" w14:textId="77777777" w:rsidR="00321DC1" w:rsidRDefault="00B412E3">
            <w:pPr>
              <w:rPr>
                <w:rFonts w:ascii="Calibri" w:hAnsi="Calibri" w:cs="Calibri"/>
              </w:rPr>
            </w:pPr>
            <w:r>
              <w:rPr>
                <w:rFonts w:ascii="Calibri" w:hAnsi="Calibri" w:cs="Calibri"/>
              </w:rPr>
              <w:t>Government agencies and/or departments (unspecified)</w:t>
            </w:r>
          </w:p>
        </w:tc>
        <w:tc>
          <w:tcPr>
            <w:tcW w:w="1616" w:type="dxa"/>
            <w:gridSpan w:val="2"/>
            <w:vAlign w:val="center"/>
          </w:tcPr>
          <w:p w14:paraId="198BA8B1" w14:textId="77777777" w:rsidR="00321DC1" w:rsidRDefault="00321DC1">
            <w:pPr>
              <w:rPr>
                <w:rFonts w:ascii="Calibri" w:hAnsi="Calibri" w:cs="Calibri"/>
              </w:rPr>
            </w:pPr>
          </w:p>
        </w:tc>
        <w:tc>
          <w:tcPr>
            <w:tcW w:w="1614" w:type="dxa"/>
            <w:vAlign w:val="center"/>
          </w:tcPr>
          <w:p w14:paraId="1DD3551C" w14:textId="77777777" w:rsidR="00321DC1" w:rsidRDefault="00321DC1">
            <w:pPr>
              <w:rPr>
                <w:rFonts w:ascii="Calibri" w:hAnsi="Calibri" w:cs="Calibri"/>
              </w:rPr>
            </w:pPr>
          </w:p>
        </w:tc>
        <w:tc>
          <w:tcPr>
            <w:tcW w:w="1664" w:type="dxa"/>
            <w:vAlign w:val="center"/>
          </w:tcPr>
          <w:p w14:paraId="4F74DF99" w14:textId="77777777" w:rsidR="00321DC1" w:rsidRDefault="00321DC1">
            <w:pPr>
              <w:rPr>
                <w:rFonts w:ascii="Calibri" w:hAnsi="Calibri" w:cs="Calibri"/>
              </w:rPr>
            </w:pPr>
          </w:p>
        </w:tc>
      </w:tr>
      <w:tr w:rsidR="00321DC1" w14:paraId="7435A26A" w14:textId="77777777">
        <w:trPr>
          <w:trHeight w:val="24"/>
        </w:trPr>
        <w:tc>
          <w:tcPr>
            <w:tcW w:w="1066" w:type="dxa"/>
            <w:vAlign w:val="center"/>
          </w:tcPr>
          <w:p w14:paraId="549ED0CD" w14:textId="77777777" w:rsidR="00321DC1" w:rsidRDefault="00B412E3">
            <w:pPr>
              <w:rPr>
                <w:rFonts w:ascii="Calibri" w:hAnsi="Calibri" w:cs="Calibri"/>
              </w:rPr>
            </w:pPr>
            <w:r>
              <w:rPr>
                <w:rFonts w:ascii="Calibri" w:hAnsi="Calibri" w:cs="Calibri"/>
              </w:rPr>
              <w:t>2.1.12</w:t>
            </w:r>
          </w:p>
        </w:tc>
        <w:tc>
          <w:tcPr>
            <w:tcW w:w="4482" w:type="dxa"/>
            <w:shd w:val="clear" w:color="auto" w:fill="DEEAF6" w:themeFill="accent5" w:themeFillTint="33"/>
            <w:vAlign w:val="center"/>
          </w:tcPr>
          <w:p w14:paraId="6BBD205C" w14:textId="77777777" w:rsidR="00321DC1" w:rsidRDefault="00B412E3">
            <w:pPr>
              <w:rPr>
                <w:rFonts w:ascii="Calibri" w:hAnsi="Calibri" w:cs="Calibri"/>
              </w:rPr>
            </w:pPr>
            <w:r>
              <w:rPr>
                <w:rFonts w:ascii="Calibri" w:hAnsi="Calibri" w:cs="Calibri"/>
              </w:rPr>
              <w:t>Sectoral actors (e.g. healthcare, utilities, education)</w:t>
            </w:r>
          </w:p>
        </w:tc>
        <w:tc>
          <w:tcPr>
            <w:tcW w:w="1616" w:type="dxa"/>
            <w:gridSpan w:val="2"/>
            <w:vAlign w:val="center"/>
          </w:tcPr>
          <w:p w14:paraId="518F6C19" w14:textId="77777777" w:rsidR="00321DC1" w:rsidRDefault="00321DC1">
            <w:pPr>
              <w:rPr>
                <w:rFonts w:ascii="Calibri" w:hAnsi="Calibri" w:cs="Calibri"/>
              </w:rPr>
            </w:pPr>
          </w:p>
        </w:tc>
        <w:tc>
          <w:tcPr>
            <w:tcW w:w="1614" w:type="dxa"/>
            <w:vAlign w:val="center"/>
          </w:tcPr>
          <w:p w14:paraId="0632CC88" w14:textId="77777777" w:rsidR="00321DC1" w:rsidRDefault="00321DC1">
            <w:pPr>
              <w:rPr>
                <w:rFonts w:ascii="Calibri" w:hAnsi="Calibri" w:cs="Calibri"/>
              </w:rPr>
            </w:pPr>
          </w:p>
        </w:tc>
        <w:tc>
          <w:tcPr>
            <w:tcW w:w="1664" w:type="dxa"/>
            <w:vAlign w:val="center"/>
          </w:tcPr>
          <w:p w14:paraId="65DD41E4" w14:textId="77777777" w:rsidR="00321DC1" w:rsidRDefault="00321DC1">
            <w:pPr>
              <w:rPr>
                <w:rFonts w:ascii="Calibri" w:hAnsi="Calibri" w:cs="Calibri"/>
              </w:rPr>
            </w:pPr>
          </w:p>
        </w:tc>
      </w:tr>
      <w:tr w:rsidR="00321DC1" w14:paraId="059E1746" w14:textId="77777777">
        <w:trPr>
          <w:trHeight w:val="24"/>
        </w:trPr>
        <w:tc>
          <w:tcPr>
            <w:tcW w:w="1066" w:type="dxa"/>
            <w:vAlign w:val="center"/>
          </w:tcPr>
          <w:p w14:paraId="48A4AD80" w14:textId="77777777" w:rsidR="00321DC1" w:rsidRDefault="00B412E3">
            <w:pPr>
              <w:rPr>
                <w:rFonts w:ascii="Calibri" w:hAnsi="Calibri" w:cs="Calibri"/>
              </w:rPr>
            </w:pPr>
            <w:r>
              <w:rPr>
                <w:rFonts w:ascii="Calibri" w:hAnsi="Calibri" w:cs="Calibri"/>
              </w:rPr>
              <w:t>2.1.13</w:t>
            </w:r>
          </w:p>
        </w:tc>
        <w:tc>
          <w:tcPr>
            <w:tcW w:w="4482" w:type="dxa"/>
            <w:shd w:val="clear" w:color="auto" w:fill="DEEAF6" w:themeFill="accent5" w:themeFillTint="33"/>
            <w:vAlign w:val="center"/>
          </w:tcPr>
          <w:p w14:paraId="70A0DE0A" w14:textId="77777777" w:rsidR="00321DC1" w:rsidRDefault="00B412E3">
            <w:pPr>
              <w:rPr>
                <w:rFonts w:ascii="Calibri" w:hAnsi="Calibri" w:cs="Calibri"/>
              </w:rPr>
            </w:pPr>
            <w:r>
              <w:rPr>
                <w:rFonts w:ascii="Calibri" w:hAnsi="Calibri" w:cs="Calibri"/>
              </w:rPr>
              <w:t>Other</w:t>
            </w:r>
          </w:p>
        </w:tc>
        <w:tc>
          <w:tcPr>
            <w:tcW w:w="1616" w:type="dxa"/>
            <w:gridSpan w:val="2"/>
            <w:vAlign w:val="center"/>
          </w:tcPr>
          <w:p w14:paraId="66731DF7" w14:textId="77777777" w:rsidR="00321DC1" w:rsidRDefault="00321DC1">
            <w:pPr>
              <w:rPr>
                <w:rFonts w:ascii="Calibri" w:hAnsi="Calibri" w:cs="Calibri"/>
              </w:rPr>
            </w:pPr>
          </w:p>
        </w:tc>
        <w:tc>
          <w:tcPr>
            <w:tcW w:w="1614" w:type="dxa"/>
            <w:vAlign w:val="center"/>
          </w:tcPr>
          <w:p w14:paraId="69518224" w14:textId="77777777" w:rsidR="00321DC1" w:rsidRDefault="00321DC1">
            <w:pPr>
              <w:rPr>
                <w:rFonts w:ascii="Calibri" w:hAnsi="Calibri" w:cs="Calibri"/>
              </w:rPr>
            </w:pPr>
          </w:p>
        </w:tc>
        <w:tc>
          <w:tcPr>
            <w:tcW w:w="1664" w:type="dxa"/>
            <w:vAlign w:val="center"/>
          </w:tcPr>
          <w:p w14:paraId="76FA911E" w14:textId="77777777" w:rsidR="00321DC1" w:rsidRDefault="00321DC1">
            <w:pPr>
              <w:rPr>
                <w:rFonts w:ascii="Calibri" w:hAnsi="Calibri" w:cs="Calibri"/>
              </w:rPr>
            </w:pPr>
          </w:p>
        </w:tc>
      </w:tr>
      <w:tr w:rsidR="00321DC1" w14:paraId="6F8DB9A1" w14:textId="77777777">
        <w:trPr>
          <w:trHeight w:val="24"/>
        </w:trPr>
        <w:tc>
          <w:tcPr>
            <w:tcW w:w="1066" w:type="dxa"/>
            <w:vAlign w:val="center"/>
          </w:tcPr>
          <w:p w14:paraId="1CEF9726" w14:textId="77777777" w:rsidR="00321DC1" w:rsidRDefault="00B412E3">
            <w:pPr>
              <w:rPr>
                <w:rFonts w:ascii="Calibri" w:hAnsi="Calibri" w:cs="Calibri"/>
              </w:rPr>
            </w:pPr>
            <w:r>
              <w:rPr>
                <w:rFonts w:ascii="Calibri" w:hAnsi="Calibri" w:cs="Calibri"/>
              </w:rPr>
              <w:t>2.1.14</w:t>
            </w:r>
          </w:p>
        </w:tc>
        <w:tc>
          <w:tcPr>
            <w:tcW w:w="9376" w:type="dxa"/>
            <w:gridSpan w:val="5"/>
            <w:shd w:val="clear" w:color="auto" w:fill="DEEAF6" w:themeFill="accent5" w:themeFillTint="33"/>
            <w:vAlign w:val="center"/>
          </w:tcPr>
          <w:p w14:paraId="2E86418E" w14:textId="77777777" w:rsidR="00321DC1" w:rsidRDefault="00B412E3">
            <w:pPr>
              <w:rPr>
                <w:rFonts w:ascii="Calibri" w:hAnsi="Calibri" w:cs="Calibri"/>
              </w:rPr>
            </w:pPr>
            <w:r>
              <w:rPr>
                <w:rFonts w:ascii="Calibri" w:hAnsi="Calibri" w:cs="Calibri"/>
              </w:rPr>
              <w:t>If “Other” please clarify.</w:t>
            </w:r>
          </w:p>
        </w:tc>
      </w:tr>
      <w:tr w:rsidR="00321DC1" w14:paraId="2B219CDA" w14:textId="77777777">
        <w:trPr>
          <w:trHeight w:val="24"/>
        </w:trPr>
        <w:tc>
          <w:tcPr>
            <w:tcW w:w="1066" w:type="dxa"/>
            <w:vAlign w:val="center"/>
          </w:tcPr>
          <w:p w14:paraId="2B17358C" w14:textId="77777777" w:rsidR="00321DC1" w:rsidRDefault="00321DC1">
            <w:pPr>
              <w:rPr>
                <w:rFonts w:ascii="Calibri" w:hAnsi="Calibri" w:cs="Calibri"/>
              </w:rPr>
            </w:pPr>
          </w:p>
        </w:tc>
        <w:tc>
          <w:tcPr>
            <w:tcW w:w="9376" w:type="dxa"/>
            <w:gridSpan w:val="5"/>
            <w:shd w:val="clear" w:color="auto" w:fill="auto"/>
            <w:vAlign w:val="center"/>
          </w:tcPr>
          <w:p w14:paraId="346E109B" w14:textId="77777777" w:rsidR="00321DC1" w:rsidRDefault="00321DC1">
            <w:pPr>
              <w:rPr>
                <w:rFonts w:ascii="Calibri" w:hAnsi="Calibri" w:cs="Calibri"/>
              </w:rPr>
            </w:pPr>
          </w:p>
          <w:p w14:paraId="7D7FCE7D" w14:textId="77777777" w:rsidR="00321DC1" w:rsidRDefault="00321DC1"/>
        </w:tc>
      </w:tr>
      <w:tr w:rsidR="00321DC1" w14:paraId="24FC23F9" w14:textId="77777777">
        <w:trPr>
          <w:trHeight w:val="107"/>
        </w:trPr>
        <w:tc>
          <w:tcPr>
            <w:tcW w:w="1066" w:type="dxa"/>
            <w:vAlign w:val="center"/>
          </w:tcPr>
          <w:p w14:paraId="438B3262" w14:textId="77777777" w:rsidR="00321DC1" w:rsidRDefault="00B412E3">
            <w:pPr>
              <w:rPr>
                <w:rFonts w:ascii="Calibri" w:hAnsi="Calibri" w:cs="Calibri"/>
                <w:b/>
              </w:rPr>
            </w:pPr>
            <w:r>
              <w:rPr>
                <w:rFonts w:ascii="Calibri" w:hAnsi="Calibri" w:cs="Calibri"/>
                <w:b/>
                <w:bCs/>
              </w:rPr>
              <w:lastRenderedPageBreak/>
              <w:t>2.2</w:t>
            </w:r>
          </w:p>
        </w:tc>
        <w:tc>
          <w:tcPr>
            <w:tcW w:w="9376" w:type="dxa"/>
            <w:gridSpan w:val="5"/>
            <w:shd w:val="clear" w:color="auto" w:fill="DEEAF6" w:themeFill="accent5" w:themeFillTint="33"/>
            <w:vAlign w:val="center"/>
          </w:tcPr>
          <w:p w14:paraId="4E18B59D" w14:textId="77777777" w:rsidR="00321DC1" w:rsidRDefault="00B412E3">
            <w:pPr>
              <w:rPr>
                <w:rFonts w:ascii="Calibri" w:hAnsi="Calibri" w:cs="Calibri"/>
              </w:rPr>
            </w:pPr>
            <w:r>
              <w:rPr>
                <w:rFonts w:ascii="Calibri" w:hAnsi="Calibri" w:cs="Calibri"/>
              </w:rPr>
              <w:t xml:space="preserve">If “Financial institutions” selected in Q2.1, please identify the subset of actors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actor. Otherwise, leave blank.</w:t>
            </w:r>
          </w:p>
        </w:tc>
      </w:tr>
      <w:tr w:rsidR="00321DC1" w14:paraId="36E9ABA6" w14:textId="77777777">
        <w:trPr>
          <w:trHeight w:val="39"/>
        </w:trPr>
        <w:tc>
          <w:tcPr>
            <w:tcW w:w="1066" w:type="dxa"/>
            <w:vAlign w:val="center"/>
          </w:tcPr>
          <w:p w14:paraId="77FCDC6C" w14:textId="77777777" w:rsidR="00321DC1" w:rsidRDefault="00321DC1">
            <w:pPr>
              <w:rPr>
                <w:rFonts w:ascii="Calibri" w:hAnsi="Calibri" w:cs="Calibri"/>
              </w:rPr>
            </w:pPr>
          </w:p>
        </w:tc>
        <w:tc>
          <w:tcPr>
            <w:tcW w:w="4482" w:type="dxa"/>
            <w:shd w:val="clear" w:color="auto" w:fill="E2EFD9" w:themeFill="accent6" w:themeFillTint="33"/>
            <w:vAlign w:val="center"/>
          </w:tcPr>
          <w:p w14:paraId="3AA11AB0" w14:textId="77777777" w:rsidR="00321DC1" w:rsidRDefault="00321DC1">
            <w:pPr>
              <w:rPr>
                <w:rFonts w:ascii="Calibri" w:hAnsi="Calibri" w:cs="Calibri"/>
              </w:rPr>
            </w:pPr>
          </w:p>
        </w:tc>
        <w:tc>
          <w:tcPr>
            <w:tcW w:w="1616" w:type="dxa"/>
            <w:gridSpan w:val="2"/>
            <w:shd w:val="clear" w:color="auto" w:fill="E2EFD9" w:themeFill="accent6" w:themeFillTint="33"/>
            <w:vAlign w:val="center"/>
          </w:tcPr>
          <w:p w14:paraId="5189AABA" w14:textId="77777777" w:rsidR="00321DC1" w:rsidRDefault="00B412E3">
            <w:pPr>
              <w:jc w:val="center"/>
              <w:rPr>
                <w:rFonts w:ascii="Calibri" w:hAnsi="Calibri" w:cs="Calibri"/>
              </w:rPr>
            </w:pPr>
            <w:r>
              <w:rPr>
                <w:rFonts w:ascii="Calibri" w:hAnsi="Calibri" w:cs="Calibri"/>
              </w:rPr>
              <w:t>Mandatory</w:t>
            </w:r>
          </w:p>
        </w:tc>
        <w:tc>
          <w:tcPr>
            <w:tcW w:w="1614" w:type="dxa"/>
            <w:shd w:val="clear" w:color="auto" w:fill="E2EFD9" w:themeFill="accent6" w:themeFillTint="33"/>
            <w:vAlign w:val="center"/>
          </w:tcPr>
          <w:p w14:paraId="296784C7" w14:textId="77777777" w:rsidR="00321DC1" w:rsidRDefault="00B412E3">
            <w:pPr>
              <w:jc w:val="center"/>
              <w:rPr>
                <w:rFonts w:ascii="Calibri" w:hAnsi="Calibri" w:cs="Calibri"/>
              </w:rPr>
            </w:pPr>
            <w:r>
              <w:rPr>
                <w:rFonts w:ascii="Calibri" w:hAnsi="Calibri" w:cs="Calibri"/>
              </w:rPr>
              <w:t>Voluntary</w:t>
            </w:r>
          </w:p>
        </w:tc>
        <w:tc>
          <w:tcPr>
            <w:tcW w:w="1664" w:type="dxa"/>
            <w:shd w:val="clear" w:color="auto" w:fill="E2EFD9" w:themeFill="accent6" w:themeFillTint="33"/>
            <w:vAlign w:val="center"/>
          </w:tcPr>
          <w:p w14:paraId="035D8CA8" w14:textId="77777777" w:rsidR="00321DC1" w:rsidRDefault="00B412E3">
            <w:pPr>
              <w:jc w:val="center"/>
              <w:rPr>
                <w:rFonts w:ascii="Calibri" w:hAnsi="Calibri" w:cs="Calibri"/>
              </w:rPr>
            </w:pPr>
            <w:r>
              <w:rPr>
                <w:rFonts w:ascii="Calibri" w:hAnsi="Calibri" w:cs="Calibri"/>
              </w:rPr>
              <w:t>Not targeted</w:t>
            </w:r>
          </w:p>
        </w:tc>
      </w:tr>
      <w:tr w:rsidR="00321DC1" w14:paraId="4C1D2E30" w14:textId="77777777">
        <w:trPr>
          <w:trHeight w:val="35"/>
        </w:trPr>
        <w:tc>
          <w:tcPr>
            <w:tcW w:w="1066" w:type="dxa"/>
            <w:vAlign w:val="center"/>
          </w:tcPr>
          <w:p w14:paraId="3D6AD5FF" w14:textId="77777777" w:rsidR="00321DC1" w:rsidRDefault="00B412E3">
            <w:pPr>
              <w:rPr>
                <w:rFonts w:ascii="Calibri" w:hAnsi="Calibri" w:cs="Calibri"/>
              </w:rPr>
            </w:pPr>
            <w:r>
              <w:rPr>
                <w:rFonts w:ascii="Calibri" w:hAnsi="Calibri" w:cs="Calibri"/>
              </w:rPr>
              <w:t>2.2.1</w:t>
            </w:r>
          </w:p>
        </w:tc>
        <w:tc>
          <w:tcPr>
            <w:tcW w:w="4482" w:type="dxa"/>
            <w:shd w:val="clear" w:color="auto" w:fill="DEEAF6" w:themeFill="accent5" w:themeFillTint="33"/>
            <w:vAlign w:val="center"/>
          </w:tcPr>
          <w:p w14:paraId="46A0778B" w14:textId="77777777" w:rsidR="00321DC1" w:rsidRDefault="00B412E3">
            <w:pPr>
              <w:rPr>
                <w:rFonts w:ascii="Calibri" w:hAnsi="Calibri" w:cs="Calibri"/>
              </w:rPr>
            </w:pPr>
            <w:r>
              <w:rPr>
                <w:rFonts w:ascii="Calibri" w:hAnsi="Calibri" w:cs="Calibri"/>
              </w:rPr>
              <w:t>Banks</w:t>
            </w:r>
          </w:p>
        </w:tc>
        <w:tc>
          <w:tcPr>
            <w:tcW w:w="1616" w:type="dxa"/>
            <w:gridSpan w:val="2"/>
            <w:vAlign w:val="center"/>
          </w:tcPr>
          <w:p w14:paraId="1516FC85" w14:textId="77777777" w:rsidR="00321DC1" w:rsidRDefault="00321DC1">
            <w:pPr>
              <w:rPr>
                <w:rFonts w:ascii="Calibri" w:hAnsi="Calibri" w:cs="Calibri"/>
              </w:rPr>
            </w:pPr>
          </w:p>
        </w:tc>
        <w:tc>
          <w:tcPr>
            <w:tcW w:w="1614" w:type="dxa"/>
            <w:vAlign w:val="center"/>
          </w:tcPr>
          <w:p w14:paraId="2DE238CF" w14:textId="77777777" w:rsidR="00321DC1" w:rsidRDefault="00321DC1">
            <w:pPr>
              <w:rPr>
                <w:rFonts w:ascii="Calibri" w:hAnsi="Calibri" w:cs="Calibri"/>
              </w:rPr>
            </w:pPr>
          </w:p>
        </w:tc>
        <w:tc>
          <w:tcPr>
            <w:tcW w:w="1664" w:type="dxa"/>
            <w:vAlign w:val="center"/>
          </w:tcPr>
          <w:p w14:paraId="5AAA2368" w14:textId="77777777" w:rsidR="00321DC1" w:rsidRDefault="00321DC1">
            <w:pPr>
              <w:rPr>
                <w:rFonts w:ascii="Calibri" w:hAnsi="Calibri" w:cs="Calibri"/>
              </w:rPr>
            </w:pPr>
          </w:p>
        </w:tc>
      </w:tr>
      <w:tr w:rsidR="00321DC1" w14:paraId="1DD7CD60" w14:textId="77777777">
        <w:trPr>
          <w:trHeight w:val="35"/>
        </w:trPr>
        <w:tc>
          <w:tcPr>
            <w:tcW w:w="1066" w:type="dxa"/>
            <w:vAlign w:val="center"/>
          </w:tcPr>
          <w:p w14:paraId="1681C660" w14:textId="77777777" w:rsidR="00321DC1" w:rsidRDefault="00B412E3">
            <w:pPr>
              <w:rPr>
                <w:rFonts w:ascii="Calibri" w:hAnsi="Calibri" w:cs="Calibri"/>
              </w:rPr>
            </w:pPr>
            <w:r>
              <w:rPr>
                <w:rFonts w:ascii="Calibri" w:hAnsi="Calibri" w:cs="Calibri"/>
              </w:rPr>
              <w:t>2.2.2</w:t>
            </w:r>
          </w:p>
        </w:tc>
        <w:tc>
          <w:tcPr>
            <w:tcW w:w="4482" w:type="dxa"/>
            <w:shd w:val="clear" w:color="auto" w:fill="DEEAF6" w:themeFill="accent5" w:themeFillTint="33"/>
            <w:vAlign w:val="center"/>
          </w:tcPr>
          <w:p w14:paraId="0BA409AD" w14:textId="77777777" w:rsidR="00321DC1" w:rsidRDefault="00B412E3">
            <w:pPr>
              <w:rPr>
                <w:rFonts w:ascii="Calibri" w:hAnsi="Calibri" w:cs="Calibri"/>
              </w:rPr>
            </w:pPr>
            <w:r>
              <w:rPr>
                <w:rFonts w:ascii="Calibri" w:hAnsi="Calibri" w:cs="Calibri"/>
              </w:rPr>
              <w:t>Non-Bank Financial Companies</w:t>
            </w:r>
          </w:p>
        </w:tc>
        <w:tc>
          <w:tcPr>
            <w:tcW w:w="1616" w:type="dxa"/>
            <w:gridSpan w:val="2"/>
            <w:vAlign w:val="center"/>
          </w:tcPr>
          <w:p w14:paraId="2F13D930" w14:textId="77777777" w:rsidR="00321DC1" w:rsidRDefault="00321DC1">
            <w:pPr>
              <w:rPr>
                <w:rFonts w:ascii="Calibri" w:hAnsi="Calibri" w:cs="Calibri"/>
              </w:rPr>
            </w:pPr>
          </w:p>
        </w:tc>
        <w:tc>
          <w:tcPr>
            <w:tcW w:w="1614" w:type="dxa"/>
            <w:vAlign w:val="center"/>
          </w:tcPr>
          <w:p w14:paraId="277FC7C7" w14:textId="77777777" w:rsidR="00321DC1" w:rsidRDefault="00321DC1">
            <w:pPr>
              <w:rPr>
                <w:rFonts w:ascii="Calibri" w:hAnsi="Calibri" w:cs="Calibri"/>
              </w:rPr>
            </w:pPr>
          </w:p>
        </w:tc>
        <w:tc>
          <w:tcPr>
            <w:tcW w:w="1664" w:type="dxa"/>
            <w:vAlign w:val="center"/>
          </w:tcPr>
          <w:p w14:paraId="6C1FDFC1" w14:textId="77777777" w:rsidR="00321DC1" w:rsidRDefault="00321DC1">
            <w:pPr>
              <w:rPr>
                <w:rFonts w:ascii="Calibri" w:hAnsi="Calibri" w:cs="Calibri"/>
              </w:rPr>
            </w:pPr>
          </w:p>
        </w:tc>
      </w:tr>
      <w:tr w:rsidR="00321DC1" w14:paraId="351D5768" w14:textId="77777777">
        <w:trPr>
          <w:trHeight w:val="35"/>
        </w:trPr>
        <w:tc>
          <w:tcPr>
            <w:tcW w:w="1066" w:type="dxa"/>
            <w:vAlign w:val="center"/>
          </w:tcPr>
          <w:p w14:paraId="7AEEA2D4" w14:textId="77777777" w:rsidR="00321DC1" w:rsidRDefault="00B412E3">
            <w:pPr>
              <w:rPr>
                <w:rFonts w:ascii="Calibri" w:hAnsi="Calibri" w:cs="Calibri"/>
              </w:rPr>
            </w:pPr>
            <w:r>
              <w:rPr>
                <w:rFonts w:ascii="Calibri" w:hAnsi="Calibri" w:cs="Calibri"/>
              </w:rPr>
              <w:t>2.2.3</w:t>
            </w:r>
          </w:p>
        </w:tc>
        <w:tc>
          <w:tcPr>
            <w:tcW w:w="4482" w:type="dxa"/>
            <w:shd w:val="clear" w:color="auto" w:fill="DEEAF6" w:themeFill="accent5" w:themeFillTint="33"/>
            <w:vAlign w:val="center"/>
          </w:tcPr>
          <w:p w14:paraId="2FE99FBE" w14:textId="77777777" w:rsidR="00321DC1" w:rsidRDefault="00B412E3">
            <w:pPr>
              <w:rPr>
                <w:rFonts w:ascii="Calibri" w:hAnsi="Calibri" w:cs="Calibri"/>
              </w:rPr>
            </w:pPr>
            <w:r>
              <w:rPr>
                <w:rFonts w:ascii="Calibri" w:hAnsi="Calibri" w:cs="Calibri"/>
              </w:rPr>
              <w:t>Insurance and Re-Insurance Categories</w:t>
            </w:r>
          </w:p>
        </w:tc>
        <w:tc>
          <w:tcPr>
            <w:tcW w:w="1616" w:type="dxa"/>
            <w:gridSpan w:val="2"/>
            <w:vAlign w:val="center"/>
          </w:tcPr>
          <w:p w14:paraId="30A21843" w14:textId="77777777" w:rsidR="00321DC1" w:rsidRDefault="00321DC1">
            <w:pPr>
              <w:rPr>
                <w:rFonts w:ascii="Calibri" w:hAnsi="Calibri" w:cs="Calibri"/>
              </w:rPr>
            </w:pPr>
          </w:p>
        </w:tc>
        <w:tc>
          <w:tcPr>
            <w:tcW w:w="1614" w:type="dxa"/>
            <w:vAlign w:val="center"/>
          </w:tcPr>
          <w:p w14:paraId="55898CD1" w14:textId="77777777" w:rsidR="00321DC1" w:rsidRDefault="00321DC1">
            <w:pPr>
              <w:rPr>
                <w:rFonts w:ascii="Calibri" w:hAnsi="Calibri" w:cs="Calibri"/>
              </w:rPr>
            </w:pPr>
          </w:p>
        </w:tc>
        <w:tc>
          <w:tcPr>
            <w:tcW w:w="1664" w:type="dxa"/>
            <w:vAlign w:val="center"/>
          </w:tcPr>
          <w:p w14:paraId="18EC1CE6" w14:textId="77777777" w:rsidR="00321DC1" w:rsidRDefault="00321DC1">
            <w:pPr>
              <w:rPr>
                <w:rFonts w:ascii="Calibri" w:hAnsi="Calibri" w:cs="Calibri"/>
              </w:rPr>
            </w:pPr>
          </w:p>
        </w:tc>
      </w:tr>
      <w:tr w:rsidR="00321DC1" w14:paraId="1F401290" w14:textId="77777777">
        <w:trPr>
          <w:trHeight w:val="35"/>
        </w:trPr>
        <w:tc>
          <w:tcPr>
            <w:tcW w:w="1066" w:type="dxa"/>
            <w:vAlign w:val="center"/>
          </w:tcPr>
          <w:p w14:paraId="41AEFEEF" w14:textId="77777777" w:rsidR="00321DC1" w:rsidRDefault="00B412E3">
            <w:pPr>
              <w:rPr>
                <w:rFonts w:ascii="Calibri" w:hAnsi="Calibri" w:cs="Calibri"/>
              </w:rPr>
            </w:pPr>
            <w:r>
              <w:rPr>
                <w:rFonts w:ascii="Calibri" w:hAnsi="Calibri" w:cs="Calibri"/>
              </w:rPr>
              <w:t>2.2.4</w:t>
            </w:r>
          </w:p>
        </w:tc>
        <w:tc>
          <w:tcPr>
            <w:tcW w:w="4482" w:type="dxa"/>
            <w:shd w:val="clear" w:color="auto" w:fill="DEEAF6" w:themeFill="accent5" w:themeFillTint="33"/>
            <w:vAlign w:val="center"/>
          </w:tcPr>
          <w:p w14:paraId="7176DB9B" w14:textId="77777777" w:rsidR="00321DC1" w:rsidRDefault="00B412E3">
            <w:pPr>
              <w:rPr>
                <w:rFonts w:ascii="Calibri" w:hAnsi="Calibri" w:cs="Calibri"/>
              </w:rPr>
            </w:pPr>
            <w:r>
              <w:rPr>
                <w:rFonts w:ascii="Calibri" w:hAnsi="Calibri" w:cs="Calibri"/>
              </w:rPr>
              <w:t>Asset Managers</w:t>
            </w:r>
          </w:p>
        </w:tc>
        <w:tc>
          <w:tcPr>
            <w:tcW w:w="1616" w:type="dxa"/>
            <w:gridSpan w:val="2"/>
            <w:vAlign w:val="center"/>
          </w:tcPr>
          <w:p w14:paraId="77D3BFC4" w14:textId="77777777" w:rsidR="00321DC1" w:rsidRDefault="00321DC1">
            <w:pPr>
              <w:rPr>
                <w:rFonts w:ascii="Calibri" w:hAnsi="Calibri" w:cs="Calibri"/>
              </w:rPr>
            </w:pPr>
          </w:p>
        </w:tc>
        <w:tc>
          <w:tcPr>
            <w:tcW w:w="1614" w:type="dxa"/>
            <w:vAlign w:val="center"/>
          </w:tcPr>
          <w:p w14:paraId="1170C927" w14:textId="77777777" w:rsidR="00321DC1" w:rsidRDefault="00321DC1">
            <w:pPr>
              <w:rPr>
                <w:rFonts w:ascii="Calibri" w:hAnsi="Calibri" w:cs="Calibri"/>
              </w:rPr>
            </w:pPr>
          </w:p>
        </w:tc>
        <w:tc>
          <w:tcPr>
            <w:tcW w:w="1664" w:type="dxa"/>
            <w:vAlign w:val="center"/>
          </w:tcPr>
          <w:p w14:paraId="2EE195E4" w14:textId="77777777" w:rsidR="00321DC1" w:rsidRDefault="00321DC1">
            <w:pPr>
              <w:rPr>
                <w:rFonts w:ascii="Calibri" w:hAnsi="Calibri" w:cs="Calibri"/>
              </w:rPr>
            </w:pPr>
          </w:p>
        </w:tc>
      </w:tr>
      <w:tr w:rsidR="00321DC1" w14:paraId="1A75DF0B" w14:textId="77777777">
        <w:trPr>
          <w:trHeight w:val="35"/>
        </w:trPr>
        <w:tc>
          <w:tcPr>
            <w:tcW w:w="1066" w:type="dxa"/>
            <w:vAlign w:val="center"/>
          </w:tcPr>
          <w:p w14:paraId="7814E3C5" w14:textId="77777777" w:rsidR="00321DC1" w:rsidRDefault="00B412E3">
            <w:pPr>
              <w:rPr>
                <w:rFonts w:ascii="Calibri" w:hAnsi="Calibri" w:cs="Calibri"/>
              </w:rPr>
            </w:pPr>
            <w:r>
              <w:rPr>
                <w:rFonts w:ascii="Calibri" w:hAnsi="Calibri" w:cs="Calibri"/>
              </w:rPr>
              <w:t>2.2.5</w:t>
            </w:r>
          </w:p>
        </w:tc>
        <w:tc>
          <w:tcPr>
            <w:tcW w:w="4482" w:type="dxa"/>
            <w:shd w:val="clear" w:color="auto" w:fill="DEEAF6" w:themeFill="accent5" w:themeFillTint="33"/>
            <w:vAlign w:val="center"/>
          </w:tcPr>
          <w:p w14:paraId="5472E504" w14:textId="77777777" w:rsidR="00321DC1" w:rsidRDefault="00B412E3">
            <w:pPr>
              <w:rPr>
                <w:rFonts w:ascii="Calibri" w:hAnsi="Calibri" w:cs="Calibri"/>
              </w:rPr>
            </w:pPr>
            <w:r>
              <w:rPr>
                <w:rFonts w:ascii="Calibri" w:hAnsi="Calibri" w:cs="Calibri"/>
              </w:rPr>
              <w:t>Pension Funds</w:t>
            </w:r>
          </w:p>
        </w:tc>
        <w:tc>
          <w:tcPr>
            <w:tcW w:w="1616" w:type="dxa"/>
            <w:gridSpan w:val="2"/>
            <w:vAlign w:val="center"/>
          </w:tcPr>
          <w:p w14:paraId="56C8AC62" w14:textId="77777777" w:rsidR="00321DC1" w:rsidRDefault="00321DC1">
            <w:pPr>
              <w:rPr>
                <w:rFonts w:ascii="Calibri" w:hAnsi="Calibri" w:cs="Calibri"/>
              </w:rPr>
            </w:pPr>
          </w:p>
        </w:tc>
        <w:tc>
          <w:tcPr>
            <w:tcW w:w="1614" w:type="dxa"/>
            <w:vAlign w:val="center"/>
          </w:tcPr>
          <w:p w14:paraId="6B8A14F3" w14:textId="77777777" w:rsidR="00321DC1" w:rsidRDefault="00321DC1">
            <w:pPr>
              <w:rPr>
                <w:rFonts w:ascii="Calibri" w:hAnsi="Calibri" w:cs="Calibri"/>
              </w:rPr>
            </w:pPr>
          </w:p>
        </w:tc>
        <w:tc>
          <w:tcPr>
            <w:tcW w:w="1664" w:type="dxa"/>
            <w:vAlign w:val="center"/>
          </w:tcPr>
          <w:p w14:paraId="2B5296F4" w14:textId="77777777" w:rsidR="00321DC1" w:rsidRDefault="00321DC1">
            <w:pPr>
              <w:rPr>
                <w:rFonts w:ascii="Calibri" w:hAnsi="Calibri" w:cs="Calibri"/>
              </w:rPr>
            </w:pPr>
          </w:p>
        </w:tc>
      </w:tr>
      <w:tr w:rsidR="00321DC1" w14:paraId="45EB18CC" w14:textId="77777777">
        <w:trPr>
          <w:trHeight w:val="35"/>
        </w:trPr>
        <w:tc>
          <w:tcPr>
            <w:tcW w:w="1066" w:type="dxa"/>
            <w:vAlign w:val="center"/>
          </w:tcPr>
          <w:p w14:paraId="36FA58A7" w14:textId="77777777" w:rsidR="00321DC1" w:rsidRDefault="00B412E3">
            <w:pPr>
              <w:rPr>
                <w:rFonts w:ascii="Calibri" w:hAnsi="Calibri" w:cs="Calibri"/>
              </w:rPr>
            </w:pPr>
            <w:r>
              <w:rPr>
                <w:rFonts w:ascii="Calibri" w:hAnsi="Calibri" w:cs="Calibri"/>
              </w:rPr>
              <w:t>2.2.6</w:t>
            </w:r>
          </w:p>
        </w:tc>
        <w:tc>
          <w:tcPr>
            <w:tcW w:w="4482" w:type="dxa"/>
            <w:shd w:val="clear" w:color="auto" w:fill="DEEAF6" w:themeFill="accent5" w:themeFillTint="33"/>
            <w:vAlign w:val="center"/>
          </w:tcPr>
          <w:p w14:paraId="3D27C63A" w14:textId="77777777" w:rsidR="00321DC1" w:rsidRDefault="00B412E3">
            <w:pPr>
              <w:rPr>
                <w:rFonts w:ascii="Calibri" w:hAnsi="Calibri" w:cs="Calibri"/>
              </w:rPr>
            </w:pPr>
            <w:r>
              <w:rPr>
                <w:rFonts w:ascii="Calibri" w:hAnsi="Calibri" w:cs="Calibri"/>
              </w:rPr>
              <w:t>Other</w:t>
            </w:r>
          </w:p>
        </w:tc>
        <w:tc>
          <w:tcPr>
            <w:tcW w:w="1616" w:type="dxa"/>
            <w:gridSpan w:val="2"/>
            <w:vAlign w:val="center"/>
          </w:tcPr>
          <w:p w14:paraId="39EC6474" w14:textId="77777777" w:rsidR="00321DC1" w:rsidRDefault="00321DC1">
            <w:pPr>
              <w:rPr>
                <w:rFonts w:ascii="Calibri" w:hAnsi="Calibri" w:cs="Calibri"/>
              </w:rPr>
            </w:pPr>
          </w:p>
        </w:tc>
        <w:tc>
          <w:tcPr>
            <w:tcW w:w="1614" w:type="dxa"/>
            <w:vAlign w:val="center"/>
          </w:tcPr>
          <w:p w14:paraId="3CD6979F" w14:textId="77777777" w:rsidR="00321DC1" w:rsidRDefault="00321DC1">
            <w:pPr>
              <w:rPr>
                <w:rFonts w:ascii="Calibri" w:hAnsi="Calibri" w:cs="Calibri"/>
              </w:rPr>
            </w:pPr>
          </w:p>
        </w:tc>
        <w:tc>
          <w:tcPr>
            <w:tcW w:w="1664" w:type="dxa"/>
            <w:vAlign w:val="center"/>
          </w:tcPr>
          <w:p w14:paraId="0F8394AB" w14:textId="77777777" w:rsidR="00321DC1" w:rsidRDefault="00321DC1">
            <w:pPr>
              <w:rPr>
                <w:rFonts w:ascii="Calibri" w:hAnsi="Calibri" w:cs="Calibri"/>
              </w:rPr>
            </w:pPr>
          </w:p>
        </w:tc>
      </w:tr>
      <w:tr w:rsidR="00321DC1" w14:paraId="32143CD5" w14:textId="77777777">
        <w:trPr>
          <w:trHeight w:val="35"/>
        </w:trPr>
        <w:tc>
          <w:tcPr>
            <w:tcW w:w="1066" w:type="dxa"/>
            <w:vAlign w:val="center"/>
          </w:tcPr>
          <w:p w14:paraId="6723182F" w14:textId="77777777" w:rsidR="00321DC1" w:rsidRDefault="00B412E3">
            <w:pPr>
              <w:rPr>
                <w:rFonts w:ascii="Calibri" w:hAnsi="Calibri" w:cs="Calibri"/>
              </w:rPr>
            </w:pPr>
            <w:r>
              <w:rPr>
                <w:rFonts w:ascii="Calibri" w:hAnsi="Calibri" w:cs="Calibri"/>
              </w:rPr>
              <w:t>2.2.7</w:t>
            </w:r>
          </w:p>
        </w:tc>
        <w:tc>
          <w:tcPr>
            <w:tcW w:w="9376" w:type="dxa"/>
            <w:gridSpan w:val="5"/>
            <w:shd w:val="clear" w:color="auto" w:fill="DEEAF6" w:themeFill="accent5" w:themeFillTint="33"/>
            <w:vAlign w:val="center"/>
          </w:tcPr>
          <w:p w14:paraId="4863A741" w14:textId="77777777" w:rsidR="00321DC1" w:rsidRDefault="00B412E3">
            <w:pPr>
              <w:rPr>
                <w:rFonts w:ascii="Calibri" w:hAnsi="Calibri" w:cs="Calibri"/>
              </w:rPr>
            </w:pPr>
            <w:r>
              <w:rPr>
                <w:rFonts w:ascii="Calibri" w:hAnsi="Calibri" w:cs="Calibri"/>
              </w:rPr>
              <w:t>If “Other” please clarify.</w:t>
            </w:r>
          </w:p>
        </w:tc>
      </w:tr>
      <w:tr w:rsidR="00321DC1" w14:paraId="20FC22BA" w14:textId="77777777">
        <w:trPr>
          <w:trHeight w:val="35"/>
        </w:trPr>
        <w:tc>
          <w:tcPr>
            <w:tcW w:w="1066" w:type="dxa"/>
            <w:vAlign w:val="center"/>
          </w:tcPr>
          <w:p w14:paraId="4D6E9783" w14:textId="77777777" w:rsidR="00321DC1" w:rsidRDefault="00321DC1">
            <w:pPr>
              <w:rPr>
                <w:rFonts w:ascii="Calibri" w:hAnsi="Calibri" w:cs="Calibri"/>
              </w:rPr>
            </w:pPr>
          </w:p>
        </w:tc>
        <w:tc>
          <w:tcPr>
            <w:tcW w:w="9376" w:type="dxa"/>
            <w:gridSpan w:val="5"/>
            <w:shd w:val="clear" w:color="auto" w:fill="auto"/>
            <w:vAlign w:val="center"/>
          </w:tcPr>
          <w:p w14:paraId="26B75827" w14:textId="77777777" w:rsidR="00321DC1" w:rsidRDefault="00321DC1">
            <w:pPr>
              <w:rPr>
                <w:rFonts w:ascii="Calibri" w:hAnsi="Calibri" w:cs="Calibri"/>
              </w:rPr>
            </w:pPr>
          </w:p>
          <w:p w14:paraId="62BDA8A8" w14:textId="77777777" w:rsidR="00321DC1" w:rsidRDefault="00321DC1"/>
        </w:tc>
      </w:tr>
      <w:tr w:rsidR="00321DC1" w14:paraId="2E119F88" w14:textId="77777777">
        <w:trPr>
          <w:trHeight w:val="647"/>
        </w:trPr>
        <w:tc>
          <w:tcPr>
            <w:tcW w:w="1066" w:type="dxa"/>
            <w:vAlign w:val="center"/>
          </w:tcPr>
          <w:p w14:paraId="03CD106B" w14:textId="77777777" w:rsidR="00321DC1" w:rsidRDefault="00B412E3">
            <w:pPr>
              <w:rPr>
                <w:rFonts w:ascii="Calibri" w:hAnsi="Calibri" w:cs="Calibri"/>
                <w:b/>
              </w:rPr>
            </w:pPr>
            <w:r>
              <w:rPr>
                <w:rFonts w:ascii="Calibri" w:hAnsi="Calibri" w:cs="Calibri"/>
                <w:b/>
                <w:bCs/>
              </w:rPr>
              <w:t>2.3</w:t>
            </w:r>
          </w:p>
        </w:tc>
        <w:tc>
          <w:tcPr>
            <w:tcW w:w="9376" w:type="dxa"/>
            <w:gridSpan w:val="5"/>
            <w:shd w:val="clear" w:color="auto" w:fill="DEEAF6" w:themeFill="accent5" w:themeFillTint="33"/>
            <w:vAlign w:val="center"/>
          </w:tcPr>
          <w:p w14:paraId="6CFB79FD" w14:textId="77777777" w:rsidR="00321DC1" w:rsidRDefault="00B412E3">
            <w:pPr>
              <w:rPr>
                <w:rFonts w:ascii="Calibri" w:hAnsi="Calibri" w:cs="Calibri"/>
              </w:rPr>
            </w:pPr>
            <w:r>
              <w:rPr>
                <w:rFonts w:ascii="Calibri" w:hAnsi="Calibri" w:cs="Calibri"/>
              </w:rPr>
              <w:t xml:space="preserve">In cases where entities are targeted by sector, identify the sector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sector.</w:t>
            </w:r>
          </w:p>
          <w:p w14:paraId="0683C3B1" w14:textId="77777777" w:rsidR="00321DC1" w:rsidRDefault="00321DC1">
            <w:pPr>
              <w:rPr>
                <w:rFonts w:ascii="Calibri" w:hAnsi="Calibri" w:cs="Calibri"/>
              </w:rPr>
            </w:pPr>
          </w:p>
          <w:p w14:paraId="07F71C9E" w14:textId="77777777" w:rsidR="00321DC1" w:rsidRDefault="00B412E3">
            <w:pPr>
              <w:rPr>
                <w:rFonts w:ascii="Calibri" w:hAnsi="Calibri" w:cs="Calibri"/>
              </w:rPr>
            </w:pPr>
            <w:r>
              <w:rPr>
                <w:rFonts w:ascii="Calibri" w:hAnsi="Calibri" w:cs="Calibri"/>
                <w:color w:val="000000"/>
              </w:rPr>
              <w:t>If entities are not targeted by sector, please leave this question blank.</w:t>
            </w:r>
          </w:p>
        </w:tc>
      </w:tr>
      <w:tr w:rsidR="00321DC1" w14:paraId="5C2750FC" w14:textId="77777777">
        <w:trPr>
          <w:trHeight w:val="25"/>
        </w:trPr>
        <w:tc>
          <w:tcPr>
            <w:tcW w:w="1066" w:type="dxa"/>
            <w:vAlign w:val="center"/>
          </w:tcPr>
          <w:p w14:paraId="7521FED7" w14:textId="77777777" w:rsidR="00321DC1" w:rsidRDefault="00321DC1">
            <w:pPr>
              <w:rPr>
                <w:rFonts w:ascii="Calibri" w:hAnsi="Calibri" w:cs="Calibri"/>
              </w:rPr>
            </w:pPr>
          </w:p>
        </w:tc>
        <w:tc>
          <w:tcPr>
            <w:tcW w:w="4482" w:type="dxa"/>
            <w:shd w:val="clear" w:color="auto" w:fill="E2EFD9" w:themeFill="accent6" w:themeFillTint="33"/>
            <w:vAlign w:val="center"/>
          </w:tcPr>
          <w:p w14:paraId="343A8786" w14:textId="77777777" w:rsidR="00321DC1" w:rsidRDefault="00321DC1">
            <w:pPr>
              <w:rPr>
                <w:rFonts w:ascii="Calibri" w:hAnsi="Calibri" w:cs="Calibri"/>
              </w:rPr>
            </w:pPr>
          </w:p>
        </w:tc>
        <w:tc>
          <w:tcPr>
            <w:tcW w:w="1616" w:type="dxa"/>
            <w:gridSpan w:val="2"/>
            <w:shd w:val="clear" w:color="auto" w:fill="E2EFD9" w:themeFill="accent6" w:themeFillTint="33"/>
            <w:vAlign w:val="center"/>
          </w:tcPr>
          <w:p w14:paraId="446DFE9D" w14:textId="77777777" w:rsidR="00321DC1" w:rsidRDefault="00B412E3">
            <w:pPr>
              <w:jc w:val="center"/>
              <w:rPr>
                <w:rFonts w:ascii="Calibri" w:hAnsi="Calibri" w:cs="Calibri"/>
              </w:rPr>
            </w:pPr>
            <w:r>
              <w:rPr>
                <w:rFonts w:ascii="Calibri" w:hAnsi="Calibri" w:cs="Calibri"/>
              </w:rPr>
              <w:t>Mandatory</w:t>
            </w:r>
          </w:p>
        </w:tc>
        <w:tc>
          <w:tcPr>
            <w:tcW w:w="1614" w:type="dxa"/>
            <w:shd w:val="clear" w:color="auto" w:fill="E2EFD9" w:themeFill="accent6" w:themeFillTint="33"/>
            <w:vAlign w:val="center"/>
          </w:tcPr>
          <w:p w14:paraId="4ACDAC32" w14:textId="77777777" w:rsidR="00321DC1" w:rsidRDefault="00B412E3">
            <w:pPr>
              <w:jc w:val="center"/>
              <w:rPr>
                <w:rFonts w:ascii="Calibri" w:hAnsi="Calibri" w:cs="Calibri"/>
              </w:rPr>
            </w:pPr>
            <w:r>
              <w:rPr>
                <w:rFonts w:ascii="Calibri" w:hAnsi="Calibri" w:cs="Calibri"/>
              </w:rPr>
              <w:t>Voluntary</w:t>
            </w:r>
          </w:p>
        </w:tc>
        <w:tc>
          <w:tcPr>
            <w:tcW w:w="1664" w:type="dxa"/>
            <w:shd w:val="clear" w:color="auto" w:fill="E2EFD9" w:themeFill="accent6" w:themeFillTint="33"/>
            <w:vAlign w:val="center"/>
          </w:tcPr>
          <w:p w14:paraId="4F53C7DD" w14:textId="77777777" w:rsidR="00321DC1" w:rsidRDefault="00B412E3">
            <w:pPr>
              <w:jc w:val="center"/>
              <w:rPr>
                <w:rFonts w:ascii="Calibri" w:hAnsi="Calibri" w:cs="Calibri"/>
              </w:rPr>
            </w:pPr>
            <w:r>
              <w:rPr>
                <w:rFonts w:ascii="Calibri" w:hAnsi="Calibri" w:cs="Calibri"/>
              </w:rPr>
              <w:t>Not applicable</w:t>
            </w:r>
          </w:p>
        </w:tc>
      </w:tr>
      <w:tr w:rsidR="00321DC1" w14:paraId="6A6A1359" w14:textId="77777777">
        <w:trPr>
          <w:trHeight w:val="22"/>
        </w:trPr>
        <w:tc>
          <w:tcPr>
            <w:tcW w:w="1066" w:type="dxa"/>
            <w:vAlign w:val="center"/>
          </w:tcPr>
          <w:p w14:paraId="6B5ABC5F" w14:textId="77777777" w:rsidR="00321DC1" w:rsidRDefault="00B412E3">
            <w:pPr>
              <w:rPr>
                <w:rFonts w:ascii="Calibri" w:hAnsi="Calibri" w:cs="Calibri"/>
              </w:rPr>
            </w:pPr>
            <w:r>
              <w:rPr>
                <w:rFonts w:ascii="Calibri" w:hAnsi="Calibri" w:cs="Calibri"/>
              </w:rPr>
              <w:t>2.3.1</w:t>
            </w:r>
          </w:p>
        </w:tc>
        <w:tc>
          <w:tcPr>
            <w:tcW w:w="4482" w:type="dxa"/>
            <w:shd w:val="clear" w:color="auto" w:fill="DEEAF6" w:themeFill="accent5" w:themeFillTint="33"/>
            <w:vAlign w:val="center"/>
          </w:tcPr>
          <w:p w14:paraId="12F966C6" w14:textId="77777777" w:rsidR="00321DC1" w:rsidRDefault="00B412E3">
            <w:pPr>
              <w:rPr>
                <w:rFonts w:ascii="Calibri" w:hAnsi="Calibri" w:cs="Calibri"/>
              </w:rPr>
            </w:pPr>
            <w:r>
              <w:rPr>
                <w:rFonts w:ascii="Calibri" w:hAnsi="Calibri" w:cs="Calibri"/>
              </w:rPr>
              <w:t>Agriculture, forestry, and fishing</w:t>
            </w:r>
          </w:p>
        </w:tc>
        <w:tc>
          <w:tcPr>
            <w:tcW w:w="1616" w:type="dxa"/>
            <w:gridSpan w:val="2"/>
            <w:vAlign w:val="center"/>
          </w:tcPr>
          <w:p w14:paraId="04E880E4" w14:textId="77777777" w:rsidR="00321DC1" w:rsidRDefault="00321DC1">
            <w:pPr>
              <w:rPr>
                <w:rFonts w:ascii="Calibri" w:hAnsi="Calibri" w:cs="Calibri"/>
              </w:rPr>
            </w:pPr>
          </w:p>
        </w:tc>
        <w:tc>
          <w:tcPr>
            <w:tcW w:w="1614" w:type="dxa"/>
            <w:vAlign w:val="center"/>
          </w:tcPr>
          <w:p w14:paraId="66A55ED4" w14:textId="77777777" w:rsidR="00321DC1" w:rsidRDefault="00321DC1">
            <w:pPr>
              <w:rPr>
                <w:rFonts w:ascii="Calibri" w:hAnsi="Calibri" w:cs="Calibri"/>
              </w:rPr>
            </w:pPr>
          </w:p>
        </w:tc>
        <w:tc>
          <w:tcPr>
            <w:tcW w:w="1664" w:type="dxa"/>
            <w:vAlign w:val="center"/>
          </w:tcPr>
          <w:p w14:paraId="7133C71A" w14:textId="77777777" w:rsidR="00321DC1" w:rsidRDefault="00321DC1">
            <w:pPr>
              <w:rPr>
                <w:rFonts w:ascii="Calibri" w:hAnsi="Calibri" w:cs="Calibri"/>
              </w:rPr>
            </w:pPr>
          </w:p>
        </w:tc>
      </w:tr>
      <w:tr w:rsidR="00321DC1" w14:paraId="27B62880" w14:textId="77777777">
        <w:trPr>
          <w:trHeight w:val="22"/>
        </w:trPr>
        <w:tc>
          <w:tcPr>
            <w:tcW w:w="1066" w:type="dxa"/>
            <w:vAlign w:val="center"/>
          </w:tcPr>
          <w:p w14:paraId="0275348C" w14:textId="77777777" w:rsidR="00321DC1" w:rsidRDefault="00B412E3">
            <w:pPr>
              <w:rPr>
                <w:rFonts w:ascii="Calibri" w:hAnsi="Calibri" w:cs="Calibri"/>
              </w:rPr>
            </w:pPr>
            <w:r>
              <w:rPr>
                <w:rFonts w:ascii="Calibri" w:hAnsi="Calibri" w:cs="Calibri"/>
              </w:rPr>
              <w:t>2.3.2</w:t>
            </w:r>
          </w:p>
        </w:tc>
        <w:tc>
          <w:tcPr>
            <w:tcW w:w="4482" w:type="dxa"/>
            <w:shd w:val="clear" w:color="auto" w:fill="DEEAF6" w:themeFill="accent5" w:themeFillTint="33"/>
            <w:vAlign w:val="center"/>
          </w:tcPr>
          <w:p w14:paraId="656D91F5" w14:textId="77777777" w:rsidR="00321DC1" w:rsidRDefault="00B412E3">
            <w:pPr>
              <w:rPr>
                <w:rFonts w:ascii="Calibri" w:hAnsi="Calibri" w:cs="Calibri"/>
              </w:rPr>
            </w:pPr>
            <w:r>
              <w:rPr>
                <w:rFonts w:ascii="Calibri" w:hAnsi="Calibri" w:cs="Calibri"/>
              </w:rPr>
              <w:t>Mining and quarrying</w:t>
            </w:r>
          </w:p>
        </w:tc>
        <w:tc>
          <w:tcPr>
            <w:tcW w:w="1616" w:type="dxa"/>
            <w:gridSpan w:val="2"/>
            <w:vAlign w:val="center"/>
          </w:tcPr>
          <w:p w14:paraId="37855F90" w14:textId="77777777" w:rsidR="00321DC1" w:rsidRDefault="00321DC1">
            <w:pPr>
              <w:rPr>
                <w:rFonts w:ascii="Calibri" w:hAnsi="Calibri" w:cs="Calibri"/>
              </w:rPr>
            </w:pPr>
          </w:p>
        </w:tc>
        <w:tc>
          <w:tcPr>
            <w:tcW w:w="1614" w:type="dxa"/>
            <w:vAlign w:val="center"/>
          </w:tcPr>
          <w:p w14:paraId="12AFF5F3" w14:textId="77777777" w:rsidR="00321DC1" w:rsidRDefault="00321DC1">
            <w:pPr>
              <w:rPr>
                <w:rFonts w:ascii="Calibri" w:hAnsi="Calibri" w:cs="Calibri"/>
              </w:rPr>
            </w:pPr>
          </w:p>
        </w:tc>
        <w:tc>
          <w:tcPr>
            <w:tcW w:w="1664" w:type="dxa"/>
            <w:vAlign w:val="center"/>
          </w:tcPr>
          <w:p w14:paraId="037B2E91" w14:textId="77777777" w:rsidR="00321DC1" w:rsidRDefault="00321DC1">
            <w:pPr>
              <w:rPr>
                <w:rFonts w:ascii="Calibri" w:hAnsi="Calibri" w:cs="Calibri"/>
              </w:rPr>
            </w:pPr>
          </w:p>
        </w:tc>
      </w:tr>
      <w:tr w:rsidR="00321DC1" w14:paraId="48F2C903" w14:textId="77777777">
        <w:trPr>
          <w:trHeight w:val="22"/>
        </w:trPr>
        <w:tc>
          <w:tcPr>
            <w:tcW w:w="1066" w:type="dxa"/>
            <w:vAlign w:val="center"/>
          </w:tcPr>
          <w:p w14:paraId="123C7658" w14:textId="77777777" w:rsidR="00321DC1" w:rsidRDefault="00B412E3">
            <w:pPr>
              <w:rPr>
                <w:rFonts w:ascii="Calibri" w:hAnsi="Calibri" w:cs="Calibri"/>
              </w:rPr>
            </w:pPr>
            <w:r>
              <w:rPr>
                <w:rFonts w:ascii="Calibri" w:hAnsi="Calibri" w:cs="Calibri"/>
              </w:rPr>
              <w:t>2.3.3</w:t>
            </w:r>
          </w:p>
        </w:tc>
        <w:tc>
          <w:tcPr>
            <w:tcW w:w="4482" w:type="dxa"/>
            <w:shd w:val="clear" w:color="auto" w:fill="DEEAF6" w:themeFill="accent5" w:themeFillTint="33"/>
            <w:vAlign w:val="center"/>
          </w:tcPr>
          <w:p w14:paraId="3494B828" w14:textId="77777777" w:rsidR="00321DC1" w:rsidRDefault="00B412E3">
            <w:pPr>
              <w:rPr>
                <w:rFonts w:ascii="Calibri" w:hAnsi="Calibri" w:cs="Calibri"/>
              </w:rPr>
            </w:pPr>
            <w:r>
              <w:rPr>
                <w:rFonts w:ascii="Calibri" w:hAnsi="Calibri" w:cs="Calibri"/>
              </w:rPr>
              <w:t>Manufacturing</w:t>
            </w:r>
          </w:p>
        </w:tc>
        <w:tc>
          <w:tcPr>
            <w:tcW w:w="1616" w:type="dxa"/>
            <w:gridSpan w:val="2"/>
            <w:vAlign w:val="center"/>
          </w:tcPr>
          <w:p w14:paraId="4869941F" w14:textId="77777777" w:rsidR="00321DC1" w:rsidRDefault="00321DC1">
            <w:pPr>
              <w:rPr>
                <w:rFonts w:ascii="Calibri" w:hAnsi="Calibri" w:cs="Calibri"/>
              </w:rPr>
            </w:pPr>
          </w:p>
        </w:tc>
        <w:tc>
          <w:tcPr>
            <w:tcW w:w="1614" w:type="dxa"/>
            <w:vAlign w:val="center"/>
          </w:tcPr>
          <w:p w14:paraId="15644EF1" w14:textId="77777777" w:rsidR="00321DC1" w:rsidRDefault="00321DC1">
            <w:pPr>
              <w:rPr>
                <w:rFonts w:ascii="Calibri" w:hAnsi="Calibri" w:cs="Calibri"/>
              </w:rPr>
            </w:pPr>
          </w:p>
        </w:tc>
        <w:tc>
          <w:tcPr>
            <w:tcW w:w="1664" w:type="dxa"/>
            <w:vAlign w:val="center"/>
          </w:tcPr>
          <w:p w14:paraId="443539AF" w14:textId="77777777" w:rsidR="00321DC1" w:rsidRDefault="00321DC1">
            <w:pPr>
              <w:rPr>
                <w:rFonts w:ascii="Calibri" w:hAnsi="Calibri" w:cs="Calibri"/>
              </w:rPr>
            </w:pPr>
          </w:p>
        </w:tc>
      </w:tr>
      <w:tr w:rsidR="00321DC1" w14:paraId="7E16BBD4" w14:textId="77777777">
        <w:trPr>
          <w:trHeight w:val="22"/>
        </w:trPr>
        <w:tc>
          <w:tcPr>
            <w:tcW w:w="1066" w:type="dxa"/>
            <w:vAlign w:val="center"/>
          </w:tcPr>
          <w:p w14:paraId="25165B26" w14:textId="77777777" w:rsidR="00321DC1" w:rsidRDefault="00B412E3">
            <w:pPr>
              <w:rPr>
                <w:rFonts w:ascii="Calibri" w:hAnsi="Calibri" w:cs="Calibri"/>
              </w:rPr>
            </w:pPr>
            <w:r>
              <w:rPr>
                <w:rFonts w:ascii="Calibri" w:hAnsi="Calibri" w:cs="Calibri"/>
              </w:rPr>
              <w:t>2.3.4</w:t>
            </w:r>
          </w:p>
        </w:tc>
        <w:tc>
          <w:tcPr>
            <w:tcW w:w="4482" w:type="dxa"/>
            <w:shd w:val="clear" w:color="auto" w:fill="DEEAF6" w:themeFill="accent5" w:themeFillTint="33"/>
            <w:vAlign w:val="center"/>
          </w:tcPr>
          <w:p w14:paraId="65B37939" w14:textId="77777777" w:rsidR="00321DC1" w:rsidRDefault="00B412E3">
            <w:pPr>
              <w:rPr>
                <w:rFonts w:ascii="Calibri" w:hAnsi="Calibri" w:cs="Calibri"/>
              </w:rPr>
            </w:pPr>
            <w:r>
              <w:rPr>
                <w:rFonts w:ascii="Calibri" w:hAnsi="Calibri" w:cs="Calibri"/>
              </w:rPr>
              <w:t>Electricity, gas, steam, and air conditioning supply</w:t>
            </w:r>
          </w:p>
        </w:tc>
        <w:tc>
          <w:tcPr>
            <w:tcW w:w="1616" w:type="dxa"/>
            <w:gridSpan w:val="2"/>
            <w:vAlign w:val="center"/>
          </w:tcPr>
          <w:p w14:paraId="313E774B" w14:textId="77777777" w:rsidR="00321DC1" w:rsidRDefault="00321DC1">
            <w:pPr>
              <w:rPr>
                <w:rFonts w:ascii="Calibri" w:hAnsi="Calibri" w:cs="Calibri"/>
              </w:rPr>
            </w:pPr>
          </w:p>
        </w:tc>
        <w:tc>
          <w:tcPr>
            <w:tcW w:w="1614" w:type="dxa"/>
            <w:vAlign w:val="center"/>
          </w:tcPr>
          <w:p w14:paraId="44734E30" w14:textId="77777777" w:rsidR="00321DC1" w:rsidRDefault="00321DC1">
            <w:pPr>
              <w:rPr>
                <w:rFonts w:ascii="Calibri" w:hAnsi="Calibri" w:cs="Calibri"/>
              </w:rPr>
            </w:pPr>
          </w:p>
        </w:tc>
        <w:tc>
          <w:tcPr>
            <w:tcW w:w="1664" w:type="dxa"/>
            <w:vAlign w:val="center"/>
          </w:tcPr>
          <w:p w14:paraId="168B6E64" w14:textId="77777777" w:rsidR="00321DC1" w:rsidRDefault="00321DC1">
            <w:pPr>
              <w:rPr>
                <w:rFonts w:ascii="Calibri" w:hAnsi="Calibri" w:cs="Calibri"/>
              </w:rPr>
            </w:pPr>
          </w:p>
        </w:tc>
      </w:tr>
      <w:tr w:rsidR="00321DC1" w14:paraId="65281A8D" w14:textId="77777777">
        <w:trPr>
          <w:trHeight w:val="22"/>
        </w:trPr>
        <w:tc>
          <w:tcPr>
            <w:tcW w:w="1066" w:type="dxa"/>
            <w:vAlign w:val="center"/>
          </w:tcPr>
          <w:p w14:paraId="4930BB7C" w14:textId="77777777" w:rsidR="00321DC1" w:rsidRDefault="00B412E3">
            <w:pPr>
              <w:rPr>
                <w:rFonts w:ascii="Calibri" w:hAnsi="Calibri" w:cs="Calibri"/>
              </w:rPr>
            </w:pPr>
            <w:r>
              <w:rPr>
                <w:rFonts w:ascii="Calibri" w:hAnsi="Calibri" w:cs="Calibri"/>
              </w:rPr>
              <w:t>2.3.5</w:t>
            </w:r>
          </w:p>
        </w:tc>
        <w:tc>
          <w:tcPr>
            <w:tcW w:w="4482" w:type="dxa"/>
            <w:shd w:val="clear" w:color="auto" w:fill="DEEAF6" w:themeFill="accent5" w:themeFillTint="33"/>
            <w:vAlign w:val="center"/>
          </w:tcPr>
          <w:p w14:paraId="6D956D78" w14:textId="77777777" w:rsidR="00321DC1" w:rsidRDefault="00B412E3">
            <w:pPr>
              <w:rPr>
                <w:rFonts w:ascii="Calibri" w:hAnsi="Calibri" w:cs="Calibri"/>
              </w:rPr>
            </w:pPr>
            <w:r>
              <w:rPr>
                <w:rFonts w:ascii="Calibri" w:hAnsi="Calibri" w:cs="Calibri"/>
              </w:rPr>
              <w:t>Water supply; sewerage; waste management and remediation activities</w:t>
            </w:r>
          </w:p>
        </w:tc>
        <w:tc>
          <w:tcPr>
            <w:tcW w:w="1616" w:type="dxa"/>
            <w:gridSpan w:val="2"/>
            <w:vAlign w:val="center"/>
          </w:tcPr>
          <w:p w14:paraId="1895843D" w14:textId="77777777" w:rsidR="00321DC1" w:rsidRDefault="00321DC1">
            <w:pPr>
              <w:rPr>
                <w:rFonts w:ascii="Calibri" w:hAnsi="Calibri" w:cs="Calibri"/>
              </w:rPr>
            </w:pPr>
          </w:p>
        </w:tc>
        <w:tc>
          <w:tcPr>
            <w:tcW w:w="1614" w:type="dxa"/>
            <w:vAlign w:val="center"/>
          </w:tcPr>
          <w:p w14:paraId="3AFEE483" w14:textId="77777777" w:rsidR="00321DC1" w:rsidRDefault="00321DC1">
            <w:pPr>
              <w:rPr>
                <w:rFonts w:ascii="Calibri" w:hAnsi="Calibri" w:cs="Calibri"/>
              </w:rPr>
            </w:pPr>
          </w:p>
        </w:tc>
        <w:tc>
          <w:tcPr>
            <w:tcW w:w="1664" w:type="dxa"/>
            <w:vAlign w:val="center"/>
          </w:tcPr>
          <w:p w14:paraId="5F9152F3" w14:textId="77777777" w:rsidR="00321DC1" w:rsidRDefault="00321DC1">
            <w:pPr>
              <w:rPr>
                <w:rFonts w:ascii="Calibri" w:hAnsi="Calibri" w:cs="Calibri"/>
              </w:rPr>
            </w:pPr>
          </w:p>
        </w:tc>
      </w:tr>
      <w:tr w:rsidR="00321DC1" w14:paraId="01CC369A" w14:textId="77777777">
        <w:trPr>
          <w:trHeight w:val="22"/>
        </w:trPr>
        <w:tc>
          <w:tcPr>
            <w:tcW w:w="1066" w:type="dxa"/>
            <w:vAlign w:val="center"/>
          </w:tcPr>
          <w:p w14:paraId="4E8F911A" w14:textId="77777777" w:rsidR="00321DC1" w:rsidRDefault="00B412E3">
            <w:pPr>
              <w:rPr>
                <w:rFonts w:ascii="Calibri" w:hAnsi="Calibri" w:cs="Calibri"/>
              </w:rPr>
            </w:pPr>
            <w:r>
              <w:rPr>
                <w:rFonts w:ascii="Calibri" w:hAnsi="Calibri" w:cs="Calibri"/>
              </w:rPr>
              <w:t>2.3.6</w:t>
            </w:r>
          </w:p>
        </w:tc>
        <w:tc>
          <w:tcPr>
            <w:tcW w:w="4482" w:type="dxa"/>
            <w:shd w:val="clear" w:color="auto" w:fill="DEEAF6" w:themeFill="accent5" w:themeFillTint="33"/>
            <w:vAlign w:val="center"/>
          </w:tcPr>
          <w:p w14:paraId="74BE7247" w14:textId="77777777" w:rsidR="00321DC1" w:rsidRDefault="00B412E3">
            <w:pPr>
              <w:rPr>
                <w:rFonts w:ascii="Calibri" w:hAnsi="Calibri" w:cs="Calibri"/>
              </w:rPr>
            </w:pPr>
            <w:r>
              <w:rPr>
                <w:rFonts w:ascii="Calibri" w:hAnsi="Calibri" w:cs="Calibri"/>
              </w:rPr>
              <w:t>Construction</w:t>
            </w:r>
          </w:p>
        </w:tc>
        <w:tc>
          <w:tcPr>
            <w:tcW w:w="1616" w:type="dxa"/>
            <w:gridSpan w:val="2"/>
            <w:vAlign w:val="center"/>
          </w:tcPr>
          <w:p w14:paraId="4932F3D8" w14:textId="77777777" w:rsidR="00321DC1" w:rsidRDefault="00321DC1">
            <w:pPr>
              <w:rPr>
                <w:rFonts w:ascii="Calibri" w:hAnsi="Calibri" w:cs="Calibri"/>
              </w:rPr>
            </w:pPr>
          </w:p>
        </w:tc>
        <w:tc>
          <w:tcPr>
            <w:tcW w:w="1614" w:type="dxa"/>
            <w:vAlign w:val="center"/>
          </w:tcPr>
          <w:p w14:paraId="42C18E98" w14:textId="77777777" w:rsidR="00321DC1" w:rsidRDefault="00321DC1">
            <w:pPr>
              <w:rPr>
                <w:rFonts w:ascii="Calibri" w:hAnsi="Calibri" w:cs="Calibri"/>
              </w:rPr>
            </w:pPr>
          </w:p>
        </w:tc>
        <w:tc>
          <w:tcPr>
            <w:tcW w:w="1664" w:type="dxa"/>
            <w:vAlign w:val="center"/>
          </w:tcPr>
          <w:p w14:paraId="168830FE" w14:textId="77777777" w:rsidR="00321DC1" w:rsidRDefault="00321DC1">
            <w:pPr>
              <w:rPr>
                <w:rFonts w:ascii="Calibri" w:hAnsi="Calibri" w:cs="Calibri"/>
              </w:rPr>
            </w:pPr>
          </w:p>
        </w:tc>
      </w:tr>
      <w:tr w:rsidR="00321DC1" w14:paraId="5F28CA1D" w14:textId="77777777">
        <w:trPr>
          <w:trHeight w:val="300"/>
        </w:trPr>
        <w:tc>
          <w:tcPr>
            <w:tcW w:w="1066" w:type="dxa"/>
            <w:vAlign w:val="center"/>
          </w:tcPr>
          <w:p w14:paraId="12575983" w14:textId="77777777" w:rsidR="00321DC1" w:rsidRDefault="00B412E3">
            <w:pPr>
              <w:rPr>
                <w:rFonts w:ascii="Calibri" w:hAnsi="Calibri" w:cs="Calibri"/>
              </w:rPr>
            </w:pPr>
            <w:r>
              <w:rPr>
                <w:rFonts w:ascii="Calibri" w:hAnsi="Calibri" w:cs="Calibri"/>
              </w:rPr>
              <w:t>2.3.7</w:t>
            </w:r>
          </w:p>
        </w:tc>
        <w:tc>
          <w:tcPr>
            <w:tcW w:w="4482" w:type="dxa"/>
            <w:shd w:val="clear" w:color="auto" w:fill="DEEAF6" w:themeFill="accent5" w:themeFillTint="33"/>
            <w:vAlign w:val="center"/>
          </w:tcPr>
          <w:p w14:paraId="3C11A679" w14:textId="77777777" w:rsidR="00321DC1" w:rsidRDefault="00B412E3">
            <w:pPr>
              <w:rPr>
                <w:rFonts w:ascii="Calibri" w:hAnsi="Calibri" w:cs="Calibri"/>
              </w:rPr>
            </w:pPr>
            <w:r>
              <w:rPr>
                <w:rFonts w:ascii="Calibri" w:hAnsi="Calibri" w:cs="Calibri"/>
              </w:rPr>
              <w:t>Wholesale and retail trade: repair of motor vehicles and motorcycles</w:t>
            </w:r>
          </w:p>
        </w:tc>
        <w:tc>
          <w:tcPr>
            <w:tcW w:w="1616" w:type="dxa"/>
            <w:gridSpan w:val="2"/>
            <w:vAlign w:val="center"/>
          </w:tcPr>
          <w:p w14:paraId="0C2C3D10" w14:textId="77777777" w:rsidR="00321DC1" w:rsidRDefault="00321DC1">
            <w:pPr>
              <w:rPr>
                <w:rFonts w:ascii="Calibri" w:hAnsi="Calibri" w:cs="Calibri"/>
              </w:rPr>
            </w:pPr>
          </w:p>
        </w:tc>
        <w:tc>
          <w:tcPr>
            <w:tcW w:w="1614" w:type="dxa"/>
            <w:vAlign w:val="center"/>
          </w:tcPr>
          <w:p w14:paraId="182F3EC5" w14:textId="77777777" w:rsidR="00321DC1" w:rsidRDefault="00321DC1">
            <w:pPr>
              <w:rPr>
                <w:rFonts w:ascii="Calibri" w:hAnsi="Calibri" w:cs="Calibri"/>
              </w:rPr>
            </w:pPr>
          </w:p>
        </w:tc>
        <w:tc>
          <w:tcPr>
            <w:tcW w:w="1664" w:type="dxa"/>
            <w:vAlign w:val="center"/>
          </w:tcPr>
          <w:p w14:paraId="6787C8A2" w14:textId="77777777" w:rsidR="00321DC1" w:rsidRDefault="00321DC1">
            <w:pPr>
              <w:rPr>
                <w:rFonts w:ascii="Calibri" w:hAnsi="Calibri" w:cs="Calibri"/>
              </w:rPr>
            </w:pPr>
          </w:p>
        </w:tc>
      </w:tr>
      <w:tr w:rsidR="00321DC1" w14:paraId="0C5DCB79" w14:textId="77777777">
        <w:trPr>
          <w:trHeight w:val="22"/>
        </w:trPr>
        <w:tc>
          <w:tcPr>
            <w:tcW w:w="1066" w:type="dxa"/>
            <w:vAlign w:val="center"/>
          </w:tcPr>
          <w:p w14:paraId="3ADE9D84" w14:textId="77777777" w:rsidR="00321DC1" w:rsidRDefault="00B412E3">
            <w:pPr>
              <w:rPr>
                <w:rFonts w:ascii="Calibri" w:hAnsi="Calibri" w:cs="Calibri"/>
              </w:rPr>
            </w:pPr>
            <w:r>
              <w:rPr>
                <w:rFonts w:ascii="Calibri" w:hAnsi="Calibri" w:cs="Calibri"/>
              </w:rPr>
              <w:t>2.3.8</w:t>
            </w:r>
          </w:p>
        </w:tc>
        <w:tc>
          <w:tcPr>
            <w:tcW w:w="4482" w:type="dxa"/>
            <w:shd w:val="clear" w:color="auto" w:fill="DEEAF6" w:themeFill="accent5" w:themeFillTint="33"/>
            <w:vAlign w:val="center"/>
          </w:tcPr>
          <w:p w14:paraId="094DA8C6" w14:textId="77777777" w:rsidR="00321DC1" w:rsidRDefault="00B412E3">
            <w:pPr>
              <w:rPr>
                <w:rFonts w:ascii="Calibri" w:hAnsi="Calibri" w:cs="Calibri"/>
              </w:rPr>
            </w:pPr>
            <w:r>
              <w:rPr>
                <w:rFonts w:ascii="Calibri" w:hAnsi="Calibri" w:cs="Calibri"/>
              </w:rPr>
              <w:t>Transportation and storage</w:t>
            </w:r>
          </w:p>
        </w:tc>
        <w:tc>
          <w:tcPr>
            <w:tcW w:w="1616" w:type="dxa"/>
            <w:gridSpan w:val="2"/>
            <w:vAlign w:val="center"/>
          </w:tcPr>
          <w:p w14:paraId="035062EA" w14:textId="77777777" w:rsidR="00321DC1" w:rsidRDefault="00321DC1">
            <w:pPr>
              <w:rPr>
                <w:rFonts w:ascii="Calibri" w:hAnsi="Calibri" w:cs="Calibri"/>
              </w:rPr>
            </w:pPr>
          </w:p>
        </w:tc>
        <w:tc>
          <w:tcPr>
            <w:tcW w:w="1614" w:type="dxa"/>
            <w:vAlign w:val="center"/>
          </w:tcPr>
          <w:p w14:paraId="3DEF5A37" w14:textId="77777777" w:rsidR="00321DC1" w:rsidRDefault="00321DC1">
            <w:pPr>
              <w:rPr>
                <w:rFonts w:ascii="Calibri" w:hAnsi="Calibri" w:cs="Calibri"/>
              </w:rPr>
            </w:pPr>
          </w:p>
        </w:tc>
        <w:tc>
          <w:tcPr>
            <w:tcW w:w="1664" w:type="dxa"/>
            <w:vAlign w:val="center"/>
          </w:tcPr>
          <w:p w14:paraId="2264B418" w14:textId="77777777" w:rsidR="00321DC1" w:rsidRDefault="00321DC1">
            <w:pPr>
              <w:rPr>
                <w:rFonts w:ascii="Calibri" w:hAnsi="Calibri" w:cs="Calibri"/>
              </w:rPr>
            </w:pPr>
          </w:p>
        </w:tc>
      </w:tr>
      <w:tr w:rsidR="00321DC1" w14:paraId="639D1559" w14:textId="77777777">
        <w:trPr>
          <w:trHeight w:val="300"/>
        </w:trPr>
        <w:tc>
          <w:tcPr>
            <w:tcW w:w="1066" w:type="dxa"/>
            <w:vAlign w:val="center"/>
          </w:tcPr>
          <w:p w14:paraId="055390C4" w14:textId="77777777" w:rsidR="00321DC1" w:rsidRDefault="00B412E3">
            <w:pPr>
              <w:rPr>
                <w:rFonts w:ascii="Calibri" w:hAnsi="Calibri" w:cs="Calibri"/>
              </w:rPr>
            </w:pPr>
            <w:r>
              <w:rPr>
                <w:rFonts w:ascii="Calibri" w:hAnsi="Calibri" w:cs="Calibri"/>
              </w:rPr>
              <w:lastRenderedPageBreak/>
              <w:t>2.3.9</w:t>
            </w:r>
          </w:p>
        </w:tc>
        <w:tc>
          <w:tcPr>
            <w:tcW w:w="4482" w:type="dxa"/>
            <w:shd w:val="clear" w:color="auto" w:fill="DEEAF6" w:themeFill="accent5" w:themeFillTint="33"/>
            <w:vAlign w:val="center"/>
          </w:tcPr>
          <w:p w14:paraId="71E55E55" w14:textId="77777777" w:rsidR="00321DC1" w:rsidRDefault="00B412E3">
            <w:pPr>
              <w:rPr>
                <w:rFonts w:ascii="Calibri" w:hAnsi="Calibri" w:cs="Calibri"/>
              </w:rPr>
            </w:pPr>
            <w:r>
              <w:rPr>
                <w:rFonts w:ascii="Calibri" w:hAnsi="Calibri" w:cs="Calibri"/>
              </w:rPr>
              <w:t>Accommodation and food service activities</w:t>
            </w:r>
          </w:p>
        </w:tc>
        <w:tc>
          <w:tcPr>
            <w:tcW w:w="1616" w:type="dxa"/>
            <w:gridSpan w:val="2"/>
            <w:vAlign w:val="center"/>
          </w:tcPr>
          <w:p w14:paraId="0760C663" w14:textId="77777777" w:rsidR="00321DC1" w:rsidRDefault="00321DC1">
            <w:pPr>
              <w:rPr>
                <w:rFonts w:ascii="Calibri" w:hAnsi="Calibri" w:cs="Calibri"/>
              </w:rPr>
            </w:pPr>
          </w:p>
        </w:tc>
        <w:tc>
          <w:tcPr>
            <w:tcW w:w="1614" w:type="dxa"/>
            <w:vAlign w:val="center"/>
          </w:tcPr>
          <w:p w14:paraId="26A77FD6" w14:textId="77777777" w:rsidR="00321DC1" w:rsidRDefault="00321DC1">
            <w:pPr>
              <w:rPr>
                <w:rFonts w:ascii="Calibri" w:hAnsi="Calibri" w:cs="Calibri"/>
              </w:rPr>
            </w:pPr>
          </w:p>
        </w:tc>
        <w:tc>
          <w:tcPr>
            <w:tcW w:w="1664" w:type="dxa"/>
            <w:vAlign w:val="center"/>
          </w:tcPr>
          <w:p w14:paraId="02DFED3E" w14:textId="77777777" w:rsidR="00321DC1" w:rsidRDefault="00321DC1">
            <w:pPr>
              <w:rPr>
                <w:rFonts w:ascii="Calibri" w:hAnsi="Calibri" w:cs="Calibri"/>
              </w:rPr>
            </w:pPr>
          </w:p>
        </w:tc>
      </w:tr>
      <w:tr w:rsidR="00321DC1" w14:paraId="5AF40A21" w14:textId="77777777">
        <w:trPr>
          <w:trHeight w:val="22"/>
        </w:trPr>
        <w:tc>
          <w:tcPr>
            <w:tcW w:w="1066" w:type="dxa"/>
            <w:vAlign w:val="center"/>
          </w:tcPr>
          <w:p w14:paraId="1C48EF86" w14:textId="77777777" w:rsidR="00321DC1" w:rsidRDefault="00B412E3">
            <w:pPr>
              <w:rPr>
                <w:rFonts w:ascii="Calibri" w:hAnsi="Calibri" w:cs="Calibri"/>
              </w:rPr>
            </w:pPr>
            <w:r>
              <w:rPr>
                <w:rFonts w:ascii="Calibri" w:hAnsi="Calibri" w:cs="Calibri"/>
              </w:rPr>
              <w:t>2.3.10</w:t>
            </w:r>
          </w:p>
        </w:tc>
        <w:tc>
          <w:tcPr>
            <w:tcW w:w="4482" w:type="dxa"/>
            <w:shd w:val="clear" w:color="auto" w:fill="DEEAF6" w:themeFill="accent5" w:themeFillTint="33"/>
            <w:vAlign w:val="center"/>
          </w:tcPr>
          <w:p w14:paraId="35199949" w14:textId="77777777" w:rsidR="00321DC1" w:rsidRDefault="00B412E3">
            <w:pPr>
              <w:rPr>
                <w:rFonts w:ascii="Calibri" w:hAnsi="Calibri" w:cs="Calibri"/>
              </w:rPr>
            </w:pPr>
            <w:r>
              <w:rPr>
                <w:rFonts w:ascii="Calibri" w:hAnsi="Calibri" w:cs="Calibri"/>
              </w:rPr>
              <w:t>Information and communication</w:t>
            </w:r>
          </w:p>
        </w:tc>
        <w:tc>
          <w:tcPr>
            <w:tcW w:w="1616" w:type="dxa"/>
            <w:gridSpan w:val="2"/>
            <w:vAlign w:val="center"/>
          </w:tcPr>
          <w:p w14:paraId="321A4270" w14:textId="77777777" w:rsidR="00321DC1" w:rsidRDefault="00321DC1">
            <w:pPr>
              <w:rPr>
                <w:rFonts w:ascii="Calibri" w:hAnsi="Calibri" w:cs="Calibri"/>
              </w:rPr>
            </w:pPr>
          </w:p>
        </w:tc>
        <w:tc>
          <w:tcPr>
            <w:tcW w:w="1614" w:type="dxa"/>
            <w:vAlign w:val="center"/>
          </w:tcPr>
          <w:p w14:paraId="34739004" w14:textId="77777777" w:rsidR="00321DC1" w:rsidRDefault="00321DC1">
            <w:pPr>
              <w:rPr>
                <w:rFonts w:ascii="Calibri" w:hAnsi="Calibri" w:cs="Calibri"/>
              </w:rPr>
            </w:pPr>
          </w:p>
        </w:tc>
        <w:tc>
          <w:tcPr>
            <w:tcW w:w="1664" w:type="dxa"/>
            <w:vAlign w:val="center"/>
          </w:tcPr>
          <w:p w14:paraId="5068AE50" w14:textId="77777777" w:rsidR="00321DC1" w:rsidRDefault="00321DC1">
            <w:pPr>
              <w:rPr>
                <w:rFonts w:ascii="Calibri" w:hAnsi="Calibri" w:cs="Calibri"/>
              </w:rPr>
            </w:pPr>
          </w:p>
        </w:tc>
      </w:tr>
      <w:tr w:rsidR="00321DC1" w14:paraId="56273517" w14:textId="77777777">
        <w:trPr>
          <w:trHeight w:val="300"/>
        </w:trPr>
        <w:tc>
          <w:tcPr>
            <w:tcW w:w="1066" w:type="dxa"/>
            <w:vAlign w:val="center"/>
          </w:tcPr>
          <w:p w14:paraId="5F357060" w14:textId="77777777" w:rsidR="00321DC1" w:rsidRDefault="00B412E3">
            <w:pPr>
              <w:rPr>
                <w:rFonts w:ascii="Calibri" w:hAnsi="Calibri" w:cs="Calibri"/>
              </w:rPr>
            </w:pPr>
            <w:r>
              <w:rPr>
                <w:rFonts w:ascii="Calibri" w:hAnsi="Calibri" w:cs="Calibri"/>
              </w:rPr>
              <w:t>2.3.11</w:t>
            </w:r>
          </w:p>
        </w:tc>
        <w:tc>
          <w:tcPr>
            <w:tcW w:w="4482" w:type="dxa"/>
            <w:shd w:val="clear" w:color="auto" w:fill="DEEAF6" w:themeFill="accent5" w:themeFillTint="33"/>
            <w:vAlign w:val="center"/>
          </w:tcPr>
          <w:p w14:paraId="2024EB4B" w14:textId="77777777" w:rsidR="00321DC1" w:rsidRDefault="00B412E3">
            <w:pPr>
              <w:rPr>
                <w:rFonts w:ascii="Calibri" w:hAnsi="Calibri" w:cs="Calibri"/>
              </w:rPr>
            </w:pPr>
            <w:r>
              <w:rPr>
                <w:rFonts w:ascii="Calibri" w:hAnsi="Calibri" w:cs="Calibri"/>
              </w:rPr>
              <w:t>Financial and insurance activities</w:t>
            </w:r>
          </w:p>
        </w:tc>
        <w:tc>
          <w:tcPr>
            <w:tcW w:w="1616" w:type="dxa"/>
            <w:gridSpan w:val="2"/>
            <w:vAlign w:val="center"/>
          </w:tcPr>
          <w:p w14:paraId="43635C9C" w14:textId="77777777" w:rsidR="00321DC1" w:rsidRDefault="00321DC1">
            <w:pPr>
              <w:rPr>
                <w:rFonts w:ascii="Calibri" w:hAnsi="Calibri" w:cs="Calibri"/>
              </w:rPr>
            </w:pPr>
          </w:p>
        </w:tc>
        <w:tc>
          <w:tcPr>
            <w:tcW w:w="1614" w:type="dxa"/>
            <w:vAlign w:val="center"/>
          </w:tcPr>
          <w:p w14:paraId="55E4A7A2" w14:textId="77777777" w:rsidR="00321DC1" w:rsidRDefault="00321DC1">
            <w:pPr>
              <w:rPr>
                <w:rFonts w:ascii="Calibri" w:hAnsi="Calibri" w:cs="Calibri"/>
              </w:rPr>
            </w:pPr>
          </w:p>
        </w:tc>
        <w:tc>
          <w:tcPr>
            <w:tcW w:w="1664" w:type="dxa"/>
            <w:vAlign w:val="center"/>
          </w:tcPr>
          <w:p w14:paraId="3FFFDF52" w14:textId="77777777" w:rsidR="00321DC1" w:rsidRDefault="00321DC1">
            <w:pPr>
              <w:rPr>
                <w:rFonts w:ascii="Calibri" w:hAnsi="Calibri" w:cs="Calibri"/>
              </w:rPr>
            </w:pPr>
          </w:p>
        </w:tc>
      </w:tr>
      <w:tr w:rsidR="00321DC1" w14:paraId="7B9BC59D" w14:textId="77777777">
        <w:trPr>
          <w:trHeight w:val="300"/>
        </w:trPr>
        <w:tc>
          <w:tcPr>
            <w:tcW w:w="1066" w:type="dxa"/>
            <w:vAlign w:val="center"/>
          </w:tcPr>
          <w:p w14:paraId="392C8733" w14:textId="77777777" w:rsidR="00321DC1" w:rsidRDefault="00B412E3">
            <w:pPr>
              <w:rPr>
                <w:rFonts w:ascii="Calibri" w:hAnsi="Calibri" w:cs="Calibri"/>
              </w:rPr>
            </w:pPr>
            <w:r>
              <w:rPr>
                <w:rFonts w:ascii="Calibri" w:hAnsi="Calibri" w:cs="Calibri"/>
              </w:rPr>
              <w:t>2.3.12</w:t>
            </w:r>
          </w:p>
        </w:tc>
        <w:tc>
          <w:tcPr>
            <w:tcW w:w="4482" w:type="dxa"/>
            <w:shd w:val="clear" w:color="auto" w:fill="DEEAF6" w:themeFill="accent5" w:themeFillTint="33"/>
            <w:vAlign w:val="center"/>
          </w:tcPr>
          <w:p w14:paraId="7C4B932E" w14:textId="77777777" w:rsidR="00321DC1" w:rsidRDefault="00B412E3">
            <w:pPr>
              <w:rPr>
                <w:rFonts w:ascii="Calibri" w:hAnsi="Calibri" w:cs="Calibri"/>
              </w:rPr>
            </w:pPr>
            <w:r>
              <w:rPr>
                <w:rFonts w:ascii="Calibri" w:hAnsi="Calibri" w:cs="Calibri"/>
              </w:rPr>
              <w:t>Real estate activities</w:t>
            </w:r>
          </w:p>
        </w:tc>
        <w:tc>
          <w:tcPr>
            <w:tcW w:w="1616" w:type="dxa"/>
            <w:gridSpan w:val="2"/>
            <w:vAlign w:val="center"/>
          </w:tcPr>
          <w:p w14:paraId="7A5A3BE0" w14:textId="77777777" w:rsidR="00321DC1" w:rsidRDefault="00321DC1">
            <w:pPr>
              <w:rPr>
                <w:rFonts w:ascii="Calibri" w:hAnsi="Calibri" w:cs="Calibri"/>
              </w:rPr>
            </w:pPr>
          </w:p>
        </w:tc>
        <w:tc>
          <w:tcPr>
            <w:tcW w:w="1614" w:type="dxa"/>
            <w:vAlign w:val="center"/>
          </w:tcPr>
          <w:p w14:paraId="72B7FD6D" w14:textId="77777777" w:rsidR="00321DC1" w:rsidRDefault="00321DC1">
            <w:pPr>
              <w:rPr>
                <w:rFonts w:ascii="Calibri" w:hAnsi="Calibri" w:cs="Calibri"/>
              </w:rPr>
            </w:pPr>
          </w:p>
        </w:tc>
        <w:tc>
          <w:tcPr>
            <w:tcW w:w="1664" w:type="dxa"/>
            <w:vAlign w:val="center"/>
          </w:tcPr>
          <w:p w14:paraId="178244F2" w14:textId="77777777" w:rsidR="00321DC1" w:rsidRDefault="00321DC1">
            <w:pPr>
              <w:rPr>
                <w:rFonts w:ascii="Calibri" w:hAnsi="Calibri" w:cs="Calibri"/>
              </w:rPr>
            </w:pPr>
          </w:p>
        </w:tc>
      </w:tr>
      <w:tr w:rsidR="00321DC1" w14:paraId="3A9ABB12" w14:textId="77777777">
        <w:trPr>
          <w:trHeight w:val="300"/>
        </w:trPr>
        <w:tc>
          <w:tcPr>
            <w:tcW w:w="1066" w:type="dxa"/>
            <w:vAlign w:val="center"/>
          </w:tcPr>
          <w:p w14:paraId="21F8FFBD" w14:textId="77777777" w:rsidR="00321DC1" w:rsidRDefault="00B412E3">
            <w:pPr>
              <w:rPr>
                <w:rFonts w:ascii="Calibri" w:hAnsi="Calibri" w:cs="Calibri"/>
              </w:rPr>
            </w:pPr>
            <w:r>
              <w:rPr>
                <w:rFonts w:ascii="Calibri" w:hAnsi="Calibri" w:cs="Calibri"/>
              </w:rPr>
              <w:t>2.3.13</w:t>
            </w:r>
          </w:p>
        </w:tc>
        <w:tc>
          <w:tcPr>
            <w:tcW w:w="4482" w:type="dxa"/>
            <w:shd w:val="clear" w:color="auto" w:fill="DEEAF6" w:themeFill="accent5" w:themeFillTint="33"/>
            <w:vAlign w:val="center"/>
          </w:tcPr>
          <w:p w14:paraId="6877B81F" w14:textId="77777777" w:rsidR="00321DC1" w:rsidRDefault="00B412E3">
            <w:pPr>
              <w:rPr>
                <w:rFonts w:ascii="Calibri" w:hAnsi="Calibri" w:cs="Calibri"/>
              </w:rPr>
            </w:pPr>
            <w:r>
              <w:rPr>
                <w:rFonts w:ascii="Calibri" w:hAnsi="Calibri" w:cs="Calibri"/>
              </w:rPr>
              <w:t>Professional, scientific and technical activities</w:t>
            </w:r>
          </w:p>
        </w:tc>
        <w:tc>
          <w:tcPr>
            <w:tcW w:w="1616" w:type="dxa"/>
            <w:gridSpan w:val="2"/>
            <w:vAlign w:val="center"/>
          </w:tcPr>
          <w:p w14:paraId="53DF5B85" w14:textId="77777777" w:rsidR="00321DC1" w:rsidRDefault="00321DC1">
            <w:pPr>
              <w:rPr>
                <w:rFonts w:ascii="Calibri" w:hAnsi="Calibri" w:cs="Calibri"/>
              </w:rPr>
            </w:pPr>
          </w:p>
        </w:tc>
        <w:tc>
          <w:tcPr>
            <w:tcW w:w="1614" w:type="dxa"/>
            <w:vAlign w:val="center"/>
          </w:tcPr>
          <w:p w14:paraId="3AC6EA7D" w14:textId="77777777" w:rsidR="00321DC1" w:rsidRDefault="00321DC1">
            <w:pPr>
              <w:rPr>
                <w:rFonts w:ascii="Calibri" w:hAnsi="Calibri" w:cs="Calibri"/>
              </w:rPr>
            </w:pPr>
          </w:p>
        </w:tc>
        <w:tc>
          <w:tcPr>
            <w:tcW w:w="1664" w:type="dxa"/>
            <w:vAlign w:val="center"/>
          </w:tcPr>
          <w:p w14:paraId="7C1E89D5" w14:textId="77777777" w:rsidR="00321DC1" w:rsidRDefault="00321DC1">
            <w:pPr>
              <w:rPr>
                <w:rFonts w:ascii="Calibri" w:hAnsi="Calibri" w:cs="Calibri"/>
              </w:rPr>
            </w:pPr>
          </w:p>
        </w:tc>
      </w:tr>
      <w:tr w:rsidR="00321DC1" w14:paraId="258FAF54" w14:textId="77777777">
        <w:trPr>
          <w:trHeight w:val="300"/>
        </w:trPr>
        <w:tc>
          <w:tcPr>
            <w:tcW w:w="1066" w:type="dxa"/>
            <w:vAlign w:val="center"/>
          </w:tcPr>
          <w:p w14:paraId="5D0783C5" w14:textId="77777777" w:rsidR="00321DC1" w:rsidRDefault="00B412E3">
            <w:pPr>
              <w:rPr>
                <w:rFonts w:ascii="Calibri" w:hAnsi="Calibri" w:cs="Calibri"/>
              </w:rPr>
            </w:pPr>
            <w:r>
              <w:rPr>
                <w:rFonts w:ascii="Calibri" w:hAnsi="Calibri" w:cs="Calibri"/>
              </w:rPr>
              <w:t>2.3.14</w:t>
            </w:r>
          </w:p>
        </w:tc>
        <w:tc>
          <w:tcPr>
            <w:tcW w:w="4482" w:type="dxa"/>
            <w:shd w:val="clear" w:color="auto" w:fill="DEEAF6" w:themeFill="accent5" w:themeFillTint="33"/>
            <w:vAlign w:val="center"/>
          </w:tcPr>
          <w:p w14:paraId="0456FB6E" w14:textId="77777777" w:rsidR="00321DC1" w:rsidRDefault="00B412E3">
            <w:pPr>
              <w:rPr>
                <w:rFonts w:ascii="Calibri" w:hAnsi="Calibri" w:cs="Calibri"/>
              </w:rPr>
            </w:pPr>
            <w:r>
              <w:rPr>
                <w:rFonts w:ascii="Calibri" w:hAnsi="Calibri" w:cs="Calibri"/>
              </w:rPr>
              <w:t>Administrative and support service activities</w:t>
            </w:r>
          </w:p>
        </w:tc>
        <w:tc>
          <w:tcPr>
            <w:tcW w:w="1616" w:type="dxa"/>
            <w:gridSpan w:val="2"/>
            <w:vAlign w:val="center"/>
          </w:tcPr>
          <w:p w14:paraId="17F85CCB" w14:textId="77777777" w:rsidR="00321DC1" w:rsidRDefault="00321DC1">
            <w:pPr>
              <w:rPr>
                <w:rFonts w:ascii="Calibri" w:hAnsi="Calibri" w:cs="Calibri"/>
              </w:rPr>
            </w:pPr>
          </w:p>
        </w:tc>
        <w:tc>
          <w:tcPr>
            <w:tcW w:w="1614" w:type="dxa"/>
            <w:vAlign w:val="center"/>
          </w:tcPr>
          <w:p w14:paraId="2E0C8335" w14:textId="77777777" w:rsidR="00321DC1" w:rsidRDefault="00321DC1">
            <w:pPr>
              <w:rPr>
                <w:rFonts w:ascii="Calibri" w:hAnsi="Calibri" w:cs="Calibri"/>
              </w:rPr>
            </w:pPr>
          </w:p>
        </w:tc>
        <w:tc>
          <w:tcPr>
            <w:tcW w:w="1664" w:type="dxa"/>
            <w:vAlign w:val="center"/>
          </w:tcPr>
          <w:p w14:paraId="31124938" w14:textId="77777777" w:rsidR="00321DC1" w:rsidRDefault="00321DC1">
            <w:pPr>
              <w:rPr>
                <w:rFonts w:ascii="Calibri" w:hAnsi="Calibri" w:cs="Calibri"/>
              </w:rPr>
            </w:pPr>
          </w:p>
        </w:tc>
      </w:tr>
      <w:tr w:rsidR="00321DC1" w14:paraId="18635EE8" w14:textId="77777777">
        <w:trPr>
          <w:trHeight w:val="300"/>
        </w:trPr>
        <w:tc>
          <w:tcPr>
            <w:tcW w:w="1066" w:type="dxa"/>
            <w:vAlign w:val="center"/>
          </w:tcPr>
          <w:p w14:paraId="1445F605" w14:textId="77777777" w:rsidR="00321DC1" w:rsidRDefault="00B412E3">
            <w:pPr>
              <w:rPr>
                <w:rFonts w:ascii="Calibri" w:hAnsi="Calibri" w:cs="Calibri"/>
              </w:rPr>
            </w:pPr>
            <w:r>
              <w:rPr>
                <w:rFonts w:ascii="Calibri" w:hAnsi="Calibri" w:cs="Calibri"/>
              </w:rPr>
              <w:t>2.3.15</w:t>
            </w:r>
          </w:p>
        </w:tc>
        <w:tc>
          <w:tcPr>
            <w:tcW w:w="4482" w:type="dxa"/>
            <w:shd w:val="clear" w:color="auto" w:fill="DEEAF6" w:themeFill="accent5" w:themeFillTint="33"/>
            <w:vAlign w:val="center"/>
          </w:tcPr>
          <w:p w14:paraId="5AFBE2C0" w14:textId="77777777" w:rsidR="00321DC1" w:rsidRDefault="00B412E3">
            <w:pPr>
              <w:rPr>
                <w:rFonts w:ascii="Calibri" w:hAnsi="Calibri" w:cs="Calibri"/>
              </w:rPr>
            </w:pPr>
            <w:r>
              <w:rPr>
                <w:rFonts w:ascii="Calibri" w:hAnsi="Calibri" w:cs="Calibri"/>
              </w:rPr>
              <w:t>Public administration and defense; compulsory social security</w:t>
            </w:r>
          </w:p>
        </w:tc>
        <w:tc>
          <w:tcPr>
            <w:tcW w:w="1616" w:type="dxa"/>
            <w:gridSpan w:val="2"/>
            <w:vAlign w:val="center"/>
          </w:tcPr>
          <w:p w14:paraId="0C36BDCA" w14:textId="77777777" w:rsidR="00321DC1" w:rsidRDefault="00321DC1">
            <w:pPr>
              <w:rPr>
                <w:rFonts w:ascii="Calibri" w:hAnsi="Calibri" w:cs="Calibri"/>
              </w:rPr>
            </w:pPr>
          </w:p>
        </w:tc>
        <w:tc>
          <w:tcPr>
            <w:tcW w:w="1614" w:type="dxa"/>
            <w:vAlign w:val="center"/>
          </w:tcPr>
          <w:p w14:paraId="2B1BA049" w14:textId="77777777" w:rsidR="00321DC1" w:rsidRDefault="00321DC1">
            <w:pPr>
              <w:rPr>
                <w:rFonts w:ascii="Calibri" w:hAnsi="Calibri" w:cs="Calibri"/>
              </w:rPr>
            </w:pPr>
          </w:p>
        </w:tc>
        <w:tc>
          <w:tcPr>
            <w:tcW w:w="1664" w:type="dxa"/>
            <w:vAlign w:val="center"/>
          </w:tcPr>
          <w:p w14:paraId="5DE0E94F" w14:textId="77777777" w:rsidR="00321DC1" w:rsidRDefault="00321DC1">
            <w:pPr>
              <w:rPr>
                <w:rFonts w:ascii="Calibri" w:hAnsi="Calibri" w:cs="Calibri"/>
              </w:rPr>
            </w:pPr>
          </w:p>
        </w:tc>
      </w:tr>
      <w:tr w:rsidR="00321DC1" w14:paraId="44DA5608" w14:textId="77777777">
        <w:trPr>
          <w:trHeight w:val="300"/>
        </w:trPr>
        <w:tc>
          <w:tcPr>
            <w:tcW w:w="1066" w:type="dxa"/>
            <w:vAlign w:val="center"/>
          </w:tcPr>
          <w:p w14:paraId="373CB0A4" w14:textId="77777777" w:rsidR="00321DC1" w:rsidRDefault="00B412E3">
            <w:pPr>
              <w:rPr>
                <w:rFonts w:ascii="Calibri" w:hAnsi="Calibri" w:cs="Calibri"/>
              </w:rPr>
            </w:pPr>
            <w:r>
              <w:rPr>
                <w:rFonts w:ascii="Calibri" w:hAnsi="Calibri" w:cs="Calibri"/>
              </w:rPr>
              <w:t>2.3.16</w:t>
            </w:r>
          </w:p>
        </w:tc>
        <w:tc>
          <w:tcPr>
            <w:tcW w:w="4482" w:type="dxa"/>
            <w:shd w:val="clear" w:color="auto" w:fill="DEEAF6" w:themeFill="accent5" w:themeFillTint="33"/>
            <w:vAlign w:val="center"/>
          </w:tcPr>
          <w:p w14:paraId="2E514C8F" w14:textId="77777777" w:rsidR="00321DC1" w:rsidRDefault="00B412E3">
            <w:pPr>
              <w:rPr>
                <w:rFonts w:ascii="Calibri" w:hAnsi="Calibri" w:cs="Calibri"/>
              </w:rPr>
            </w:pPr>
            <w:r>
              <w:rPr>
                <w:rFonts w:ascii="Calibri" w:hAnsi="Calibri" w:cs="Calibri"/>
              </w:rPr>
              <w:t>Education</w:t>
            </w:r>
          </w:p>
        </w:tc>
        <w:tc>
          <w:tcPr>
            <w:tcW w:w="1616" w:type="dxa"/>
            <w:gridSpan w:val="2"/>
            <w:vAlign w:val="center"/>
          </w:tcPr>
          <w:p w14:paraId="7FF2E0A3" w14:textId="77777777" w:rsidR="00321DC1" w:rsidRDefault="00321DC1">
            <w:pPr>
              <w:rPr>
                <w:rFonts w:ascii="Calibri" w:hAnsi="Calibri" w:cs="Calibri"/>
              </w:rPr>
            </w:pPr>
          </w:p>
        </w:tc>
        <w:tc>
          <w:tcPr>
            <w:tcW w:w="1614" w:type="dxa"/>
            <w:vAlign w:val="center"/>
          </w:tcPr>
          <w:p w14:paraId="23A0D37D" w14:textId="77777777" w:rsidR="00321DC1" w:rsidRDefault="00321DC1">
            <w:pPr>
              <w:rPr>
                <w:rFonts w:ascii="Calibri" w:hAnsi="Calibri" w:cs="Calibri"/>
              </w:rPr>
            </w:pPr>
          </w:p>
        </w:tc>
        <w:tc>
          <w:tcPr>
            <w:tcW w:w="1664" w:type="dxa"/>
            <w:vAlign w:val="center"/>
          </w:tcPr>
          <w:p w14:paraId="6BDE2911" w14:textId="77777777" w:rsidR="00321DC1" w:rsidRDefault="00321DC1">
            <w:pPr>
              <w:rPr>
                <w:rFonts w:ascii="Calibri" w:hAnsi="Calibri" w:cs="Calibri"/>
              </w:rPr>
            </w:pPr>
          </w:p>
        </w:tc>
      </w:tr>
      <w:tr w:rsidR="00321DC1" w14:paraId="172BC1EB" w14:textId="77777777">
        <w:trPr>
          <w:trHeight w:val="300"/>
        </w:trPr>
        <w:tc>
          <w:tcPr>
            <w:tcW w:w="1066" w:type="dxa"/>
            <w:vAlign w:val="center"/>
          </w:tcPr>
          <w:p w14:paraId="07233745" w14:textId="77777777" w:rsidR="00321DC1" w:rsidRDefault="00B412E3">
            <w:pPr>
              <w:rPr>
                <w:rFonts w:ascii="Calibri" w:hAnsi="Calibri" w:cs="Calibri"/>
              </w:rPr>
            </w:pPr>
            <w:r>
              <w:rPr>
                <w:rFonts w:ascii="Calibri" w:hAnsi="Calibri" w:cs="Calibri"/>
              </w:rPr>
              <w:t>2.3.17</w:t>
            </w:r>
          </w:p>
        </w:tc>
        <w:tc>
          <w:tcPr>
            <w:tcW w:w="4482" w:type="dxa"/>
            <w:shd w:val="clear" w:color="auto" w:fill="DEEAF6" w:themeFill="accent5" w:themeFillTint="33"/>
            <w:vAlign w:val="center"/>
          </w:tcPr>
          <w:p w14:paraId="6D0BF4AE" w14:textId="77777777" w:rsidR="00321DC1" w:rsidRDefault="00B412E3">
            <w:pPr>
              <w:rPr>
                <w:rFonts w:ascii="Calibri" w:hAnsi="Calibri" w:cs="Calibri"/>
              </w:rPr>
            </w:pPr>
            <w:r>
              <w:rPr>
                <w:rFonts w:ascii="Calibri" w:hAnsi="Calibri" w:cs="Calibri"/>
              </w:rPr>
              <w:t>Human health and social work activities</w:t>
            </w:r>
          </w:p>
        </w:tc>
        <w:tc>
          <w:tcPr>
            <w:tcW w:w="1616" w:type="dxa"/>
            <w:gridSpan w:val="2"/>
            <w:vAlign w:val="center"/>
          </w:tcPr>
          <w:p w14:paraId="7EB6B443" w14:textId="77777777" w:rsidR="00321DC1" w:rsidRDefault="00321DC1">
            <w:pPr>
              <w:rPr>
                <w:rFonts w:ascii="Calibri" w:hAnsi="Calibri" w:cs="Calibri"/>
              </w:rPr>
            </w:pPr>
          </w:p>
        </w:tc>
        <w:tc>
          <w:tcPr>
            <w:tcW w:w="1614" w:type="dxa"/>
            <w:vAlign w:val="center"/>
          </w:tcPr>
          <w:p w14:paraId="422E74B0" w14:textId="77777777" w:rsidR="00321DC1" w:rsidRDefault="00321DC1">
            <w:pPr>
              <w:rPr>
                <w:rFonts w:ascii="Calibri" w:hAnsi="Calibri" w:cs="Calibri"/>
              </w:rPr>
            </w:pPr>
          </w:p>
        </w:tc>
        <w:tc>
          <w:tcPr>
            <w:tcW w:w="1664" w:type="dxa"/>
            <w:vAlign w:val="center"/>
          </w:tcPr>
          <w:p w14:paraId="0B3F51A4" w14:textId="77777777" w:rsidR="00321DC1" w:rsidRDefault="00321DC1">
            <w:pPr>
              <w:rPr>
                <w:rFonts w:ascii="Calibri" w:hAnsi="Calibri" w:cs="Calibri"/>
              </w:rPr>
            </w:pPr>
          </w:p>
        </w:tc>
      </w:tr>
      <w:tr w:rsidR="00321DC1" w14:paraId="16A7DA31" w14:textId="77777777">
        <w:trPr>
          <w:trHeight w:val="300"/>
        </w:trPr>
        <w:tc>
          <w:tcPr>
            <w:tcW w:w="1066" w:type="dxa"/>
            <w:vAlign w:val="center"/>
          </w:tcPr>
          <w:p w14:paraId="04BB16D6" w14:textId="77777777" w:rsidR="00321DC1" w:rsidRDefault="00B412E3">
            <w:pPr>
              <w:rPr>
                <w:rFonts w:ascii="Calibri" w:hAnsi="Calibri" w:cs="Calibri"/>
              </w:rPr>
            </w:pPr>
            <w:r>
              <w:rPr>
                <w:rFonts w:ascii="Calibri" w:hAnsi="Calibri" w:cs="Calibri"/>
              </w:rPr>
              <w:t>2.3.18</w:t>
            </w:r>
          </w:p>
        </w:tc>
        <w:tc>
          <w:tcPr>
            <w:tcW w:w="4482" w:type="dxa"/>
            <w:shd w:val="clear" w:color="auto" w:fill="DEEAF6" w:themeFill="accent5" w:themeFillTint="33"/>
            <w:vAlign w:val="center"/>
          </w:tcPr>
          <w:p w14:paraId="1867C7A4" w14:textId="77777777" w:rsidR="00321DC1" w:rsidRDefault="00B412E3">
            <w:pPr>
              <w:rPr>
                <w:rFonts w:ascii="Calibri" w:hAnsi="Calibri" w:cs="Calibri"/>
              </w:rPr>
            </w:pPr>
            <w:r>
              <w:rPr>
                <w:rFonts w:ascii="Calibri" w:hAnsi="Calibri" w:cs="Calibri"/>
              </w:rPr>
              <w:t>Arts, entertainment and recreation</w:t>
            </w:r>
          </w:p>
        </w:tc>
        <w:tc>
          <w:tcPr>
            <w:tcW w:w="1616" w:type="dxa"/>
            <w:gridSpan w:val="2"/>
            <w:vAlign w:val="center"/>
          </w:tcPr>
          <w:p w14:paraId="6062A562" w14:textId="77777777" w:rsidR="00321DC1" w:rsidRDefault="00321DC1">
            <w:pPr>
              <w:rPr>
                <w:rFonts w:ascii="Calibri" w:hAnsi="Calibri" w:cs="Calibri"/>
              </w:rPr>
            </w:pPr>
          </w:p>
        </w:tc>
        <w:tc>
          <w:tcPr>
            <w:tcW w:w="1614" w:type="dxa"/>
            <w:vAlign w:val="center"/>
          </w:tcPr>
          <w:p w14:paraId="436F9364" w14:textId="77777777" w:rsidR="00321DC1" w:rsidRDefault="00321DC1">
            <w:pPr>
              <w:rPr>
                <w:rFonts w:ascii="Calibri" w:hAnsi="Calibri" w:cs="Calibri"/>
              </w:rPr>
            </w:pPr>
          </w:p>
        </w:tc>
        <w:tc>
          <w:tcPr>
            <w:tcW w:w="1664" w:type="dxa"/>
            <w:vAlign w:val="center"/>
          </w:tcPr>
          <w:p w14:paraId="2A7647A9" w14:textId="77777777" w:rsidR="00321DC1" w:rsidRDefault="00321DC1">
            <w:pPr>
              <w:rPr>
                <w:rFonts w:ascii="Calibri" w:hAnsi="Calibri" w:cs="Calibri"/>
              </w:rPr>
            </w:pPr>
          </w:p>
        </w:tc>
      </w:tr>
      <w:tr w:rsidR="00321DC1" w14:paraId="5796082B" w14:textId="77777777">
        <w:trPr>
          <w:trHeight w:val="300"/>
        </w:trPr>
        <w:tc>
          <w:tcPr>
            <w:tcW w:w="1066" w:type="dxa"/>
            <w:vAlign w:val="center"/>
          </w:tcPr>
          <w:p w14:paraId="406A3B54" w14:textId="77777777" w:rsidR="00321DC1" w:rsidRDefault="00B412E3">
            <w:pPr>
              <w:rPr>
                <w:rFonts w:ascii="Calibri" w:hAnsi="Calibri" w:cs="Calibri"/>
              </w:rPr>
            </w:pPr>
            <w:r>
              <w:rPr>
                <w:rFonts w:ascii="Calibri" w:hAnsi="Calibri" w:cs="Calibri"/>
              </w:rPr>
              <w:t>2.3.19</w:t>
            </w:r>
          </w:p>
        </w:tc>
        <w:tc>
          <w:tcPr>
            <w:tcW w:w="4482" w:type="dxa"/>
            <w:shd w:val="clear" w:color="auto" w:fill="DEEAF6" w:themeFill="accent5" w:themeFillTint="33"/>
            <w:vAlign w:val="center"/>
          </w:tcPr>
          <w:p w14:paraId="4672E1D4" w14:textId="77777777" w:rsidR="00321DC1" w:rsidRDefault="00B412E3">
            <w:pPr>
              <w:rPr>
                <w:rFonts w:ascii="Calibri" w:hAnsi="Calibri" w:cs="Calibri"/>
              </w:rPr>
            </w:pPr>
            <w:r>
              <w:rPr>
                <w:rFonts w:ascii="Calibri" w:hAnsi="Calibri" w:cs="Calibri"/>
              </w:rPr>
              <w:t>Other service activities</w:t>
            </w:r>
          </w:p>
        </w:tc>
        <w:tc>
          <w:tcPr>
            <w:tcW w:w="1616" w:type="dxa"/>
            <w:gridSpan w:val="2"/>
            <w:vAlign w:val="center"/>
          </w:tcPr>
          <w:p w14:paraId="404E5377" w14:textId="77777777" w:rsidR="00321DC1" w:rsidRDefault="00321DC1">
            <w:pPr>
              <w:rPr>
                <w:rFonts w:ascii="Calibri" w:hAnsi="Calibri" w:cs="Calibri"/>
              </w:rPr>
            </w:pPr>
          </w:p>
        </w:tc>
        <w:tc>
          <w:tcPr>
            <w:tcW w:w="1614" w:type="dxa"/>
            <w:vAlign w:val="center"/>
          </w:tcPr>
          <w:p w14:paraId="17E4C0B8" w14:textId="77777777" w:rsidR="00321DC1" w:rsidRDefault="00321DC1">
            <w:pPr>
              <w:rPr>
                <w:rFonts w:ascii="Calibri" w:hAnsi="Calibri" w:cs="Calibri"/>
              </w:rPr>
            </w:pPr>
          </w:p>
        </w:tc>
        <w:tc>
          <w:tcPr>
            <w:tcW w:w="1664" w:type="dxa"/>
            <w:vAlign w:val="center"/>
          </w:tcPr>
          <w:p w14:paraId="3DC20712" w14:textId="77777777" w:rsidR="00321DC1" w:rsidRDefault="00321DC1">
            <w:pPr>
              <w:rPr>
                <w:rFonts w:ascii="Calibri" w:hAnsi="Calibri" w:cs="Calibri"/>
              </w:rPr>
            </w:pPr>
          </w:p>
        </w:tc>
      </w:tr>
      <w:tr w:rsidR="00321DC1" w14:paraId="046AD85F" w14:textId="77777777">
        <w:trPr>
          <w:trHeight w:val="300"/>
        </w:trPr>
        <w:tc>
          <w:tcPr>
            <w:tcW w:w="1066" w:type="dxa"/>
            <w:vAlign w:val="center"/>
          </w:tcPr>
          <w:p w14:paraId="31C4302A" w14:textId="77777777" w:rsidR="00321DC1" w:rsidRDefault="00B412E3">
            <w:pPr>
              <w:rPr>
                <w:rFonts w:ascii="Calibri" w:hAnsi="Calibri" w:cs="Calibri"/>
              </w:rPr>
            </w:pPr>
            <w:r>
              <w:rPr>
                <w:rFonts w:ascii="Calibri" w:hAnsi="Calibri" w:cs="Calibri"/>
              </w:rPr>
              <w:t>2.3.20</w:t>
            </w:r>
          </w:p>
        </w:tc>
        <w:tc>
          <w:tcPr>
            <w:tcW w:w="4482" w:type="dxa"/>
            <w:shd w:val="clear" w:color="auto" w:fill="DEEAF6" w:themeFill="accent5" w:themeFillTint="33"/>
            <w:vAlign w:val="center"/>
          </w:tcPr>
          <w:p w14:paraId="4E788D3B" w14:textId="77777777" w:rsidR="00321DC1" w:rsidRDefault="00B412E3">
            <w:pPr>
              <w:rPr>
                <w:rFonts w:ascii="Calibri" w:hAnsi="Calibri" w:cs="Calibri"/>
              </w:rPr>
            </w:pPr>
            <w:r>
              <w:rPr>
                <w:rFonts w:ascii="Calibri" w:hAnsi="Calibri" w:cs="Calibri"/>
              </w:rPr>
              <w:t>Activities of households as employers; undifferentiated goods-and services-producing activities of households for own use</w:t>
            </w:r>
          </w:p>
        </w:tc>
        <w:tc>
          <w:tcPr>
            <w:tcW w:w="1616" w:type="dxa"/>
            <w:gridSpan w:val="2"/>
            <w:vAlign w:val="center"/>
          </w:tcPr>
          <w:p w14:paraId="01CEDF56" w14:textId="77777777" w:rsidR="00321DC1" w:rsidRDefault="00321DC1">
            <w:pPr>
              <w:rPr>
                <w:rFonts w:ascii="Calibri" w:hAnsi="Calibri" w:cs="Calibri"/>
              </w:rPr>
            </w:pPr>
          </w:p>
        </w:tc>
        <w:tc>
          <w:tcPr>
            <w:tcW w:w="1614" w:type="dxa"/>
            <w:vAlign w:val="center"/>
          </w:tcPr>
          <w:p w14:paraId="785AA3FB" w14:textId="77777777" w:rsidR="00321DC1" w:rsidRDefault="00321DC1">
            <w:pPr>
              <w:rPr>
                <w:rFonts w:ascii="Calibri" w:hAnsi="Calibri" w:cs="Calibri"/>
              </w:rPr>
            </w:pPr>
          </w:p>
        </w:tc>
        <w:tc>
          <w:tcPr>
            <w:tcW w:w="1664" w:type="dxa"/>
            <w:vAlign w:val="center"/>
          </w:tcPr>
          <w:p w14:paraId="4851C7CD" w14:textId="77777777" w:rsidR="00321DC1" w:rsidRDefault="00321DC1">
            <w:pPr>
              <w:rPr>
                <w:rFonts w:ascii="Calibri" w:hAnsi="Calibri" w:cs="Calibri"/>
              </w:rPr>
            </w:pPr>
          </w:p>
        </w:tc>
      </w:tr>
      <w:tr w:rsidR="00321DC1" w14:paraId="49D6EEA5" w14:textId="77777777">
        <w:trPr>
          <w:trHeight w:val="300"/>
        </w:trPr>
        <w:tc>
          <w:tcPr>
            <w:tcW w:w="1066" w:type="dxa"/>
            <w:vAlign w:val="center"/>
          </w:tcPr>
          <w:p w14:paraId="11FB6046" w14:textId="77777777" w:rsidR="00321DC1" w:rsidRDefault="00B412E3">
            <w:pPr>
              <w:rPr>
                <w:rFonts w:ascii="Calibri" w:hAnsi="Calibri" w:cs="Calibri"/>
              </w:rPr>
            </w:pPr>
            <w:r>
              <w:rPr>
                <w:rFonts w:ascii="Calibri" w:hAnsi="Calibri" w:cs="Calibri"/>
              </w:rPr>
              <w:t>2.3.21</w:t>
            </w:r>
          </w:p>
        </w:tc>
        <w:tc>
          <w:tcPr>
            <w:tcW w:w="4482" w:type="dxa"/>
            <w:shd w:val="clear" w:color="auto" w:fill="DEEAF6" w:themeFill="accent5" w:themeFillTint="33"/>
            <w:vAlign w:val="center"/>
          </w:tcPr>
          <w:p w14:paraId="73A913E6" w14:textId="77777777" w:rsidR="00321DC1" w:rsidRDefault="00B412E3">
            <w:pPr>
              <w:rPr>
                <w:rFonts w:ascii="Calibri" w:hAnsi="Calibri" w:cs="Calibri"/>
              </w:rPr>
            </w:pPr>
            <w:r>
              <w:rPr>
                <w:rFonts w:ascii="Calibri" w:hAnsi="Calibri" w:cs="Calibri"/>
              </w:rPr>
              <w:t>Activities of extraterritorial organizations and bodies</w:t>
            </w:r>
          </w:p>
        </w:tc>
        <w:tc>
          <w:tcPr>
            <w:tcW w:w="1616" w:type="dxa"/>
            <w:gridSpan w:val="2"/>
            <w:vAlign w:val="center"/>
          </w:tcPr>
          <w:p w14:paraId="386D60C8" w14:textId="77777777" w:rsidR="00321DC1" w:rsidRDefault="00321DC1">
            <w:pPr>
              <w:rPr>
                <w:rFonts w:ascii="Calibri" w:hAnsi="Calibri" w:cs="Calibri"/>
              </w:rPr>
            </w:pPr>
          </w:p>
        </w:tc>
        <w:tc>
          <w:tcPr>
            <w:tcW w:w="1614" w:type="dxa"/>
            <w:vAlign w:val="center"/>
          </w:tcPr>
          <w:p w14:paraId="5726A6CE" w14:textId="77777777" w:rsidR="00321DC1" w:rsidRDefault="00321DC1">
            <w:pPr>
              <w:rPr>
                <w:rFonts w:ascii="Calibri" w:hAnsi="Calibri" w:cs="Calibri"/>
              </w:rPr>
            </w:pPr>
          </w:p>
        </w:tc>
        <w:tc>
          <w:tcPr>
            <w:tcW w:w="1664" w:type="dxa"/>
            <w:vAlign w:val="center"/>
          </w:tcPr>
          <w:p w14:paraId="00DA17FD" w14:textId="77777777" w:rsidR="00321DC1" w:rsidRDefault="00321DC1">
            <w:pPr>
              <w:rPr>
                <w:rFonts w:ascii="Calibri" w:hAnsi="Calibri" w:cs="Calibri"/>
              </w:rPr>
            </w:pPr>
          </w:p>
        </w:tc>
      </w:tr>
      <w:tr w:rsidR="00321DC1" w14:paraId="70AD9D1B" w14:textId="77777777">
        <w:trPr>
          <w:trHeight w:val="22"/>
        </w:trPr>
        <w:tc>
          <w:tcPr>
            <w:tcW w:w="1066" w:type="dxa"/>
            <w:vAlign w:val="center"/>
          </w:tcPr>
          <w:p w14:paraId="558E1073" w14:textId="77777777" w:rsidR="00321DC1" w:rsidRDefault="00B412E3">
            <w:pPr>
              <w:rPr>
                <w:rFonts w:ascii="Calibri" w:hAnsi="Calibri" w:cs="Calibri"/>
              </w:rPr>
            </w:pPr>
            <w:r>
              <w:rPr>
                <w:rFonts w:ascii="Calibri" w:hAnsi="Calibri" w:cs="Calibri"/>
              </w:rPr>
              <w:t>2.3.22</w:t>
            </w:r>
          </w:p>
        </w:tc>
        <w:tc>
          <w:tcPr>
            <w:tcW w:w="4482" w:type="dxa"/>
            <w:shd w:val="clear" w:color="auto" w:fill="DEEAF6" w:themeFill="accent5" w:themeFillTint="33"/>
            <w:vAlign w:val="center"/>
          </w:tcPr>
          <w:p w14:paraId="4619EF48" w14:textId="77777777" w:rsidR="00321DC1" w:rsidRDefault="00B412E3">
            <w:pPr>
              <w:rPr>
                <w:rFonts w:ascii="Calibri" w:hAnsi="Calibri" w:cs="Calibri"/>
              </w:rPr>
            </w:pPr>
            <w:r>
              <w:rPr>
                <w:rFonts w:ascii="Calibri" w:hAnsi="Calibri" w:cs="Calibri"/>
              </w:rPr>
              <w:t xml:space="preserve"> Other</w:t>
            </w:r>
          </w:p>
        </w:tc>
        <w:tc>
          <w:tcPr>
            <w:tcW w:w="1616" w:type="dxa"/>
            <w:gridSpan w:val="2"/>
            <w:vAlign w:val="center"/>
          </w:tcPr>
          <w:p w14:paraId="6BFD7F63" w14:textId="77777777" w:rsidR="00321DC1" w:rsidRDefault="00321DC1">
            <w:pPr>
              <w:rPr>
                <w:rFonts w:ascii="Calibri" w:hAnsi="Calibri" w:cs="Calibri"/>
              </w:rPr>
            </w:pPr>
          </w:p>
        </w:tc>
        <w:tc>
          <w:tcPr>
            <w:tcW w:w="1614" w:type="dxa"/>
            <w:vAlign w:val="center"/>
          </w:tcPr>
          <w:p w14:paraId="770CD7D2" w14:textId="77777777" w:rsidR="00321DC1" w:rsidRDefault="00321DC1">
            <w:pPr>
              <w:rPr>
                <w:rFonts w:ascii="Calibri" w:hAnsi="Calibri" w:cs="Calibri"/>
              </w:rPr>
            </w:pPr>
          </w:p>
        </w:tc>
        <w:tc>
          <w:tcPr>
            <w:tcW w:w="1664" w:type="dxa"/>
            <w:vAlign w:val="center"/>
          </w:tcPr>
          <w:p w14:paraId="42C091FE" w14:textId="77777777" w:rsidR="00321DC1" w:rsidRDefault="00321DC1">
            <w:pPr>
              <w:rPr>
                <w:rFonts w:ascii="Calibri" w:hAnsi="Calibri" w:cs="Calibri"/>
              </w:rPr>
            </w:pPr>
          </w:p>
        </w:tc>
      </w:tr>
      <w:tr w:rsidR="00321DC1" w14:paraId="1865A722" w14:textId="77777777">
        <w:trPr>
          <w:trHeight w:val="596"/>
        </w:trPr>
        <w:tc>
          <w:tcPr>
            <w:tcW w:w="1066" w:type="dxa"/>
            <w:vAlign w:val="center"/>
          </w:tcPr>
          <w:p w14:paraId="4F70FADC" w14:textId="77777777" w:rsidR="00321DC1" w:rsidRDefault="00B412E3">
            <w:pPr>
              <w:rPr>
                <w:rFonts w:ascii="Calibri" w:hAnsi="Calibri" w:cs="Calibri"/>
              </w:rPr>
            </w:pPr>
            <w:r>
              <w:rPr>
                <w:rFonts w:ascii="Calibri" w:hAnsi="Calibri" w:cs="Calibri"/>
              </w:rPr>
              <w:t>2.3.23</w:t>
            </w:r>
          </w:p>
        </w:tc>
        <w:tc>
          <w:tcPr>
            <w:tcW w:w="9376" w:type="dxa"/>
            <w:gridSpan w:val="5"/>
            <w:shd w:val="clear" w:color="auto" w:fill="DEEAF6" w:themeFill="accent5" w:themeFillTint="33"/>
            <w:vAlign w:val="center"/>
          </w:tcPr>
          <w:p w14:paraId="3C54B30C" w14:textId="77777777" w:rsidR="00321DC1" w:rsidRDefault="00B412E3">
            <w:pPr>
              <w:rPr>
                <w:rFonts w:ascii="Calibri" w:hAnsi="Calibri" w:cs="Calibri"/>
              </w:rPr>
            </w:pPr>
            <w:r>
              <w:rPr>
                <w:rFonts w:ascii="Calibri" w:hAnsi="Calibri" w:cs="Calibri"/>
              </w:rPr>
              <w:t>If “Other” selected, please explain.</w:t>
            </w:r>
          </w:p>
        </w:tc>
      </w:tr>
      <w:tr w:rsidR="00321DC1" w14:paraId="63021572" w14:textId="77777777">
        <w:trPr>
          <w:trHeight w:val="1020"/>
        </w:trPr>
        <w:tc>
          <w:tcPr>
            <w:tcW w:w="1066" w:type="dxa"/>
            <w:vAlign w:val="center"/>
          </w:tcPr>
          <w:p w14:paraId="0EC979AE" w14:textId="77777777" w:rsidR="00321DC1" w:rsidRDefault="00321DC1">
            <w:pPr>
              <w:rPr>
                <w:rFonts w:ascii="Calibri" w:hAnsi="Calibri" w:cs="Calibri"/>
              </w:rPr>
            </w:pPr>
          </w:p>
        </w:tc>
        <w:tc>
          <w:tcPr>
            <w:tcW w:w="9376" w:type="dxa"/>
            <w:gridSpan w:val="5"/>
            <w:shd w:val="clear" w:color="auto" w:fill="auto"/>
            <w:vAlign w:val="center"/>
          </w:tcPr>
          <w:p w14:paraId="624DAFC5" w14:textId="77777777" w:rsidR="00321DC1" w:rsidRDefault="00321DC1">
            <w:pPr>
              <w:rPr>
                <w:rFonts w:ascii="Calibri" w:hAnsi="Calibri" w:cs="Calibri"/>
              </w:rPr>
            </w:pPr>
          </w:p>
          <w:p w14:paraId="595D152C" w14:textId="77777777" w:rsidR="00321DC1" w:rsidRDefault="00321DC1"/>
        </w:tc>
      </w:tr>
      <w:tr w:rsidR="00321DC1" w14:paraId="507F7C12" w14:textId="77777777">
        <w:trPr>
          <w:trHeight w:val="596"/>
        </w:trPr>
        <w:tc>
          <w:tcPr>
            <w:tcW w:w="1066" w:type="dxa"/>
            <w:vAlign w:val="center"/>
          </w:tcPr>
          <w:p w14:paraId="61FD95CC" w14:textId="77777777" w:rsidR="00321DC1" w:rsidRDefault="00B412E3">
            <w:pPr>
              <w:rPr>
                <w:rFonts w:ascii="Calibri" w:hAnsi="Calibri" w:cs="Calibri"/>
                <w:b/>
              </w:rPr>
            </w:pPr>
            <w:r>
              <w:rPr>
                <w:rFonts w:ascii="Calibri" w:hAnsi="Calibri" w:cs="Calibri"/>
                <w:b/>
                <w:bCs/>
              </w:rPr>
              <w:t>2.4</w:t>
            </w:r>
          </w:p>
        </w:tc>
        <w:tc>
          <w:tcPr>
            <w:tcW w:w="9376" w:type="dxa"/>
            <w:gridSpan w:val="5"/>
            <w:shd w:val="clear" w:color="auto" w:fill="DEEAF6" w:themeFill="accent5" w:themeFillTint="33"/>
            <w:vAlign w:val="center"/>
          </w:tcPr>
          <w:p w14:paraId="586895B7" w14:textId="77777777" w:rsidR="00321DC1" w:rsidRDefault="00B412E3">
            <w:pPr>
              <w:rPr>
                <w:rFonts w:ascii="Calibri" w:hAnsi="Calibri" w:cs="Calibri"/>
              </w:rPr>
            </w:pPr>
            <w:r>
              <w:rPr>
                <w:rFonts w:ascii="Calibri" w:hAnsi="Calibri" w:cs="Calibri"/>
              </w:rPr>
              <w:t xml:space="preserve">If necessary, please clarify any of the above answers to questions regarding the </w:t>
            </w:r>
            <w:r>
              <w:rPr>
                <w:rFonts w:ascii="Calibri" w:hAnsi="Calibri" w:cs="Calibri"/>
                <w:b/>
                <w:color w:val="7030A0"/>
              </w:rPr>
              <w:t>targeted entities</w:t>
            </w:r>
            <w:r>
              <w:rPr>
                <w:rFonts w:ascii="Calibri" w:hAnsi="Calibri" w:cs="Calibri"/>
              </w:rPr>
              <w:t>.</w:t>
            </w:r>
          </w:p>
          <w:p w14:paraId="3F4468D2" w14:textId="77777777" w:rsidR="00321DC1" w:rsidRDefault="00321DC1">
            <w:pPr>
              <w:rPr>
                <w:rFonts w:ascii="Calibri" w:hAnsi="Calibri" w:cs="Calibri"/>
              </w:rPr>
            </w:pPr>
          </w:p>
          <w:p w14:paraId="3E7603E0" w14:textId="77777777" w:rsidR="00321DC1" w:rsidRDefault="00B412E3">
            <w:pPr>
              <w:rPr>
                <w:rFonts w:ascii="Calibri" w:hAnsi="Calibri" w:cs="Calibri"/>
              </w:rPr>
            </w:pPr>
            <w:r>
              <w:rPr>
                <w:rFonts w:ascii="Calibri" w:hAnsi="Calibri" w:cs="Calibri"/>
              </w:rPr>
              <w:t xml:space="preserve">For example, specify if duties vary across the </w:t>
            </w:r>
            <w:r>
              <w:rPr>
                <w:rFonts w:ascii="Calibri" w:hAnsi="Calibri" w:cs="Calibri"/>
                <w:b/>
                <w:color w:val="7030A0"/>
              </w:rPr>
              <w:t>targeted entities</w:t>
            </w:r>
            <w:r>
              <w:rPr>
                <w:rFonts w:ascii="Calibri" w:hAnsi="Calibri" w:cs="Calibri"/>
              </w:rPr>
              <w:t>.</w:t>
            </w:r>
          </w:p>
        </w:tc>
      </w:tr>
      <w:tr w:rsidR="00321DC1" w14:paraId="10ACC259" w14:textId="77777777">
        <w:trPr>
          <w:trHeight w:val="1020"/>
        </w:trPr>
        <w:tc>
          <w:tcPr>
            <w:tcW w:w="1066" w:type="dxa"/>
            <w:vAlign w:val="center"/>
          </w:tcPr>
          <w:p w14:paraId="45C79442" w14:textId="77777777" w:rsidR="00321DC1" w:rsidRDefault="00321DC1">
            <w:pPr>
              <w:rPr>
                <w:rFonts w:ascii="Calibri" w:hAnsi="Calibri" w:cs="Calibri"/>
              </w:rPr>
            </w:pPr>
          </w:p>
        </w:tc>
        <w:tc>
          <w:tcPr>
            <w:tcW w:w="9376" w:type="dxa"/>
            <w:gridSpan w:val="5"/>
            <w:shd w:val="clear" w:color="auto" w:fill="auto"/>
            <w:vAlign w:val="center"/>
          </w:tcPr>
          <w:p w14:paraId="148F7A07" w14:textId="77777777" w:rsidR="00321DC1" w:rsidRDefault="00321DC1">
            <w:pPr>
              <w:rPr>
                <w:rFonts w:ascii="Calibri" w:hAnsi="Calibri" w:cs="Calibri"/>
              </w:rPr>
            </w:pPr>
          </w:p>
          <w:p w14:paraId="5F490E0C" w14:textId="77777777" w:rsidR="00321DC1" w:rsidRDefault="00321DC1"/>
        </w:tc>
      </w:tr>
      <w:tr w:rsidR="00321DC1" w14:paraId="2D0F7139" w14:textId="77777777">
        <w:trPr>
          <w:trHeight w:val="800"/>
        </w:trPr>
        <w:tc>
          <w:tcPr>
            <w:tcW w:w="1066" w:type="dxa"/>
            <w:vAlign w:val="center"/>
          </w:tcPr>
          <w:p w14:paraId="4EA87798" w14:textId="77777777" w:rsidR="00321DC1" w:rsidRDefault="00B412E3">
            <w:pPr>
              <w:rPr>
                <w:rFonts w:ascii="Calibri" w:hAnsi="Calibri" w:cs="Calibri"/>
                <w:b/>
              </w:rPr>
            </w:pPr>
            <w:r>
              <w:rPr>
                <w:rFonts w:ascii="Calibri" w:hAnsi="Calibri" w:cs="Calibri"/>
                <w:b/>
                <w:bCs/>
              </w:rPr>
              <w:lastRenderedPageBreak/>
              <w:t>2.5</w:t>
            </w:r>
          </w:p>
        </w:tc>
        <w:tc>
          <w:tcPr>
            <w:tcW w:w="9376" w:type="dxa"/>
            <w:gridSpan w:val="5"/>
            <w:shd w:val="clear" w:color="auto" w:fill="DEEAF6" w:themeFill="accent5" w:themeFillTint="33"/>
            <w:vAlign w:val="center"/>
          </w:tcPr>
          <w:p w14:paraId="3000E2F4" w14:textId="77777777" w:rsidR="00321DC1" w:rsidRDefault="00B412E3">
            <w:pPr>
              <w:rPr>
                <w:rFonts w:ascii="Calibri" w:hAnsi="Calibri" w:cs="Calibri"/>
              </w:rPr>
            </w:pPr>
            <w:r>
              <w:rPr>
                <w:rFonts w:ascii="Calibri" w:hAnsi="Calibri" w:cs="Calibri"/>
              </w:rPr>
              <w:t>Describe the threshold criteria to identify entities for whom or instances in which compliance is mandatory.</w:t>
            </w:r>
          </w:p>
        </w:tc>
      </w:tr>
      <w:tr w:rsidR="00321DC1" w14:paraId="55B4BE48" w14:textId="77777777">
        <w:trPr>
          <w:trHeight w:val="440"/>
        </w:trPr>
        <w:tc>
          <w:tcPr>
            <w:tcW w:w="1066" w:type="dxa"/>
            <w:vAlign w:val="center"/>
          </w:tcPr>
          <w:p w14:paraId="44777598" w14:textId="77777777" w:rsidR="00321DC1" w:rsidRDefault="00321DC1">
            <w:pPr>
              <w:rPr>
                <w:rFonts w:ascii="Calibri" w:hAnsi="Calibri" w:cs="Calibri"/>
              </w:rPr>
            </w:pPr>
          </w:p>
        </w:tc>
        <w:tc>
          <w:tcPr>
            <w:tcW w:w="4482" w:type="dxa"/>
            <w:shd w:val="clear" w:color="auto" w:fill="DEEAF6" w:themeFill="accent5" w:themeFillTint="33"/>
            <w:vAlign w:val="center"/>
          </w:tcPr>
          <w:p w14:paraId="35E7128C" w14:textId="77777777" w:rsidR="00321DC1" w:rsidRDefault="00B412E3">
            <w:pPr>
              <w:rPr>
                <w:rFonts w:ascii="Calibri" w:hAnsi="Calibri" w:cs="Calibri"/>
              </w:rPr>
            </w:pPr>
            <w:r>
              <w:rPr>
                <w:rFonts w:ascii="Calibri" w:hAnsi="Calibri" w:cs="Calibri"/>
              </w:rPr>
              <w:t>Threshold type</w:t>
            </w:r>
          </w:p>
        </w:tc>
        <w:tc>
          <w:tcPr>
            <w:tcW w:w="4894" w:type="dxa"/>
            <w:gridSpan w:val="4"/>
            <w:shd w:val="clear" w:color="auto" w:fill="DEEAF6" w:themeFill="accent5" w:themeFillTint="33"/>
            <w:vAlign w:val="center"/>
          </w:tcPr>
          <w:p w14:paraId="7CBF65E3" w14:textId="77777777" w:rsidR="00321DC1" w:rsidRDefault="00B412E3">
            <w:pPr>
              <w:rPr>
                <w:rFonts w:ascii="Calibri" w:hAnsi="Calibri" w:cs="Calibri"/>
              </w:rPr>
            </w:pPr>
            <w:r>
              <w:rPr>
                <w:rFonts w:ascii="Calibri" w:hAnsi="Calibri" w:cs="Calibri"/>
              </w:rPr>
              <w:t>Describe</w:t>
            </w:r>
          </w:p>
        </w:tc>
      </w:tr>
      <w:tr w:rsidR="00321DC1" w14:paraId="63805529" w14:textId="77777777">
        <w:trPr>
          <w:trHeight w:val="620"/>
        </w:trPr>
        <w:tc>
          <w:tcPr>
            <w:tcW w:w="1066" w:type="dxa"/>
            <w:vAlign w:val="center"/>
          </w:tcPr>
          <w:p w14:paraId="11F4C413" w14:textId="77777777" w:rsidR="00321DC1" w:rsidRDefault="00B412E3">
            <w:pPr>
              <w:rPr>
                <w:rFonts w:ascii="Calibri" w:hAnsi="Calibri" w:cs="Calibri"/>
              </w:rPr>
            </w:pPr>
            <w:r>
              <w:rPr>
                <w:rFonts w:ascii="Calibri" w:hAnsi="Calibri" w:cs="Calibri"/>
              </w:rPr>
              <w:t>2.5.1</w:t>
            </w:r>
          </w:p>
        </w:tc>
        <w:tc>
          <w:tcPr>
            <w:tcW w:w="4482" w:type="dxa"/>
            <w:shd w:val="clear" w:color="auto" w:fill="E2EFD9" w:themeFill="accent6" w:themeFillTint="33"/>
            <w:vAlign w:val="center"/>
          </w:tcPr>
          <w:p w14:paraId="7612C04D" w14:textId="77777777" w:rsidR="00321DC1" w:rsidRDefault="00B412E3">
            <w:pPr>
              <w:rPr>
                <w:rFonts w:ascii="Calibri" w:hAnsi="Calibri" w:cs="Calibri"/>
              </w:rPr>
            </w:pPr>
            <w:r>
              <w:rPr>
                <w:rFonts w:ascii="Calibri" w:hAnsi="Calibri" w:cs="Calibri"/>
              </w:rPr>
              <w:t>Minimum number of employees (Enter min number of full-time employees – FTEs)</w:t>
            </w:r>
          </w:p>
        </w:tc>
        <w:tc>
          <w:tcPr>
            <w:tcW w:w="4894" w:type="dxa"/>
            <w:gridSpan w:val="4"/>
            <w:shd w:val="clear" w:color="auto" w:fill="auto"/>
            <w:vAlign w:val="center"/>
          </w:tcPr>
          <w:p w14:paraId="48683B0A" w14:textId="77777777" w:rsidR="00321DC1" w:rsidRDefault="00321DC1">
            <w:pPr>
              <w:rPr>
                <w:rFonts w:ascii="Calibri" w:hAnsi="Calibri" w:cs="Calibri"/>
              </w:rPr>
            </w:pPr>
          </w:p>
          <w:p w14:paraId="61ADCC37" w14:textId="77777777" w:rsidR="00321DC1" w:rsidRDefault="00321DC1"/>
        </w:tc>
      </w:tr>
      <w:tr w:rsidR="00321DC1" w14:paraId="059873CA" w14:textId="77777777">
        <w:trPr>
          <w:trHeight w:val="440"/>
        </w:trPr>
        <w:tc>
          <w:tcPr>
            <w:tcW w:w="1066" w:type="dxa"/>
            <w:vAlign w:val="center"/>
          </w:tcPr>
          <w:p w14:paraId="4D4FF769" w14:textId="77777777" w:rsidR="00321DC1" w:rsidRDefault="00B412E3">
            <w:pPr>
              <w:rPr>
                <w:rFonts w:ascii="Calibri" w:hAnsi="Calibri" w:cs="Calibri"/>
              </w:rPr>
            </w:pPr>
            <w:r>
              <w:rPr>
                <w:rFonts w:ascii="Calibri" w:hAnsi="Calibri" w:cs="Calibri"/>
              </w:rPr>
              <w:t>2.5.2</w:t>
            </w:r>
          </w:p>
        </w:tc>
        <w:tc>
          <w:tcPr>
            <w:tcW w:w="4482" w:type="dxa"/>
            <w:shd w:val="clear" w:color="auto" w:fill="E2EFD9" w:themeFill="accent6" w:themeFillTint="33"/>
            <w:vAlign w:val="center"/>
          </w:tcPr>
          <w:p w14:paraId="0FD3581B" w14:textId="77777777" w:rsidR="00321DC1" w:rsidRDefault="00B412E3">
            <w:pPr>
              <w:rPr>
                <w:rFonts w:ascii="Calibri" w:hAnsi="Calibri" w:cs="Calibri"/>
              </w:rPr>
            </w:pPr>
            <w:r>
              <w:rPr>
                <w:rFonts w:ascii="Calibri" w:hAnsi="Calibri" w:cs="Calibri"/>
              </w:rPr>
              <w:t>Minimum revenue (Enter minimum revenue)</w:t>
            </w:r>
          </w:p>
        </w:tc>
        <w:tc>
          <w:tcPr>
            <w:tcW w:w="4894" w:type="dxa"/>
            <w:gridSpan w:val="4"/>
            <w:shd w:val="clear" w:color="auto" w:fill="auto"/>
            <w:vAlign w:val="center"/>
          </w:tcPr>
          <w:p w14:paraId="39E7B8EF" w14:textId="77777777" w:rsidR="00321DC1" w:rsidRDefault="00321DC1">
            <w:pPr>
              <w:rPr>
                <w:rFonts w:ascii="Calibri" w:hAnsi="Calibri" w:cs="Calibri"/>
              </w:rPr>
            </w:pPr>
          </w:p>
          <w:p w14:paraId="09AE7A5A" w14:textId="77777777" w:rsidR="00321DC1" w:rsidRDefault="00321DC1"/>
        </w:tc>
      </w:tr>
      <w:tr w:rsidR="00321DC1" w14:paraId="645A99C7" w14:textId="77777777">
        <w:trPr>
          <w:trHeight w:val="440"/>
        </w:trPr>
        <w:tc>
          <w:tcPr>
            <w:tcW w:w="1066" w:type="dxa"/>
            <w:vAlign w:val="center"/>
          </w:tcPr>
          <w:p w14:paraId="449EBC7D" w14:textId="77777777" w:rsidR="00321DC1" w:rsidRDefault="00B412E3">
            <w:pPr>
              <w:rPr>
                <w:rFonts w:ascii="Calibri" w:hAnsi="Calibri" w:cs="Calibri"/>
              </w:rPr>
            </w:pPr>
            <w:r>
              <w:rPr>
                <w:rFonts w:ascii="Calibri" w:hAnsi="Calibri" w:cs="Calibri"/>
              </w:rPr>
              <w:t>2.5.3</w:t>
            </w:r>
          </w:p>
        </w:tc>
        <w:tc>
          <w:tcPr>
            <w:tcW w:w="4482" w:type="dxa"/>
            <w:shd w:val="clear" w:color="auto" w:fill="E2EFD9" w:themeFill="accent6" w:themeFillTint="33"/>
            <w:vAlign w:val="center"/>
          </w:tcPr>
          <w:p w14:paraId="18B1D26B" w14:textId="77777777" w:rsidR="00321DC1" w:rsidRDefault="00B412E3">
            <w:pPr>
              <w:rPr>
                <w:rFonts w:ascii="Calibri" w:hAnsi="Calibri" w:cs="Calibri"/>
                <w:lang w:val="sv-SE"/>
              </w:rPr>
            </w:pPr>
            <w:r>
              <w:rPr>
                <w:rFonts w:ascii="Calibri" w:hAnsi="Calibri" w:cs="Calibri"/>
                <w:lang w:val="sv-SE"/>
              </w:rPr>
              <w:t>Minimum assets (Enter minimum assets)</w:t>
            </w:r>
          </w:p>
        </w:tc>
        <w:tc>
          <w:tcPr>
            <w:tcW w:w="4894" w:type="dxa"/>
            <w:gridSpan w:val="4"/>
            <w:shd w:val="clear" w:color="auto" w:fill="auto"/>
            <w:vAlign w:val="center"/>
          </w:tcPr>
          <w:p w14:paraId="78E1FF86" w14:textId="77777777" w:rsidR="00321DC1" w:rsidRDefault="00321DC1">
            <w:pPr>
              <w:rPr>
                <w:rFonts w:ascii="Calibri" w:hAnsi="Calibri" w:cs="Calibri"/>
                <w:lang w:val="sv-SE"/>
              </w:rPr>
            </w:pPr>
          </w:p>
          <w:p w14:paraId="1114C1C7" w14:textId="77777777" w:rsidR="00321DC1" w:rsidRDefault="00321DC1">
            <w:pPr>
              <w:rPr>
                <w:lang w:val="sv-SE"/>
              </w:rPr>
            </w:pPr>
          </w:p>
        </w:tc>
      </w:tr>
      <w:tr w:rsidR="00321DC1" w14:paraId="0F366D10" w14:textId="77777777">
        <w:trPr>
          <w:trHeight w:val="620"/>
        </w:trPr>
        <w:tc>
          <w:tcPr>
            <w:tcW w:w="1066" w:type="dxa"/>
            <w:vAlign w:val="center"/>
          </w:tcPr>
          <w:p w14:paraId="02CA40C3" w14:textId="77777777" w:rsidR="00321DC1" w:rsidRDefault="00B412E3">
            <w:pPr>
              <w:rPr>
                <w:rFonts w:ascii="Calibri" w:hAnsi="Calibri" w:cs="Calibri"/>
              </w:rPr>
            </w:pPr>
            <w:r>
              <w:rPr>
                <w:rFonts w:ascii="Calibri" w:hAnsi="Calibri" w:cs="Calibri"/>
              </w:rPr>
              <w:t>2.5.4</w:t>
            </w:r>
          </w:p>
        </w:tc>
        <w:tc>
          <w:tcPr>
            <w:tcW w:w="4482" w:type="dxa"/>
            <w:shd w:val="clear" w:color="auto" w:fill="E2EFD9" w:themeFill="accent6" w:themeFillTint="33"/>
            <w:vAlign w:val="center"/>
          </w:tcPr>
          <w:p w14:paraId="242327AC" w14:textId="77777777" w:rsidR="00321DC1" w:rsidRDefault="00B412E3">
            <w:pPr>
              <w:rPr>
                <w:rFonts w:ascii="Calibri" w:hAnsi="Calibri" w:cs="Calibri"/>
              </w:rPr>
            </w:pPr>
            <w:r>
              <w:rPr>
                <w:rFonts w:ascii="Calibri" w:hAnsi="Calibri" w:cs="Calibri"/>
              </w:rPr>
              <w:t>Minimum contract value (Enter minimum contract value)</w:t>
            </w:r>
          </w:p>
        </w:tc>
        <w:tc>
          <w:tcPr>
            <w:tcW w:w="4894" w:type="dxa"/>
            <w:gridSpan w:val="4"/>
            <w:shd w:val="clear" w:color="auto" w:fill="auto"/>
            <w:vAlign w:val="center"/>
          </w:tcPr>
          <w:p w14:paraId="73B5B91E" w14:textId="77777777" w:rsidR="00321DC1" w:rsidRDefault="00321DC1">
            <w:pPr>
              <w:rPr>
                <w:rFonts w:ascii="Calibri" w:hAnsi="Calibri" w:cs="Calibri"/>
              </w:rPr>
            </w:pPr>
          </w:p>
          <w:p w14:paraId="1D8B9741" w14:textId="77777777" w:rsidR="00321DC1" w:rsidRDefault="00321DC1"/>
        </w:tc>
      </w:tr>
      <w:tr w:rsidR="00321DC1" w14:paraId="50E64921" w14:textId="77777777">
        <w:trPr>
          <w:trHeight w:val="440"/>
        </w:trPr>
        <w:tc>
          <w:tcPr>
            <w:tcW w:w="1066" w:type="dxa"/>
            <w:vAlign w:val="center"/>
          </w:tcPr>
          <w:p w14:paraId="3602A720" w14:textId="77777777" w:rsidR="00321DC1" w:rsidRDefault="00B412E3">
            <w:pPr>
              <w:rPr>
                <w:rFonts w:ascii="Calibri" w:hAnsi="Calibri" w:cs="Calibri"/>
              </w:rPr>
            </w:pPr>
            <w:r>
              <w:rPr>
                <w:rFonts w:ascii="Calibri" w:hAnsi="Calibri" w:cs="Calibri"/>
              </w:rPr>
              <w:t>2.5.5</w:t>
            </w:r>
          </w:p>
        </w:tc>
        <w:tc>
          <w:tcPr>
            <w:tcW w:w="4482" w:type="dxa"/>
            <w:shd w:val="clear" w:color="auto" w:fill="E2EFD9" w:themeFill="accent6" w:themeFillTint="33"/>
            <w:vAlign w:val="center"/>
          </w:tcPr>
          <w:p w14:paraId="1ED245D4" w14:textId="77777777" w:rsidR="00321DC1" w:rsidRDefault="00B412E3">
            <w:pPr>
              <w:rPr>
                <w:rFonts w:ascii="Calibri" w:hAnsi="Calibri" w:cs="Calibri"/>
              </w:rPr>
            </w:pPr>
            <w:r>
              <w:rPr>
                <w:rFonts w:ascii="Calibri" w:hAnsi="Calibri" w:cs="Calibri"/>
              </w:rPr>
              <w:t>Entity is headquartered in the jurisdiction</w:t>
            </w:r>
          </w:p>
        </w:tc>
        <w:tc>
          <w:tcPr>
            <w:tcW w:w="4894" w:type="dxa"/>
            <w:gridSpan w:val="4"/>
            <w:shd w:val="clear" w:color="auto" w:fill="auto"/>
            <w:vAlign w:val="center"/>
          </w:tcPr>
          <w:p w14:paraId="03CD8945" w14:textId="77777777" w:rsidR="00321DC1" w:rsidRDefault="00321DC1">
            <w:pPr>
              <w:rPr>
                <w:rFonts w:ascii="Calibri" w:hAnsi="Calibri" w:cs="Calibri"/>
              </w:rPr>
            </w:pPr>
          </w:p>
          <w:p w14:paraId="7F17D8D4" w14:textId="77777777" w:rsidR="00321DC1" w:rsidRDefault="00321DC1"/>
        </w:tc>
      </w:tr>
      <w:tr w:rsidR="00321DC1" w14:paraId="304CFEB6" w14:textId="77777777">
        <w:trPr>
          <w:trHeight w:val="350"/>
        </w:trPr>
        <w:tc>
          <w:tcPr>
            <w:tcW w:w="1066" w:type="dxa"/>
            <w:vAlign w:val="center"/>
          </w:tcPr>
          <w:p w14:paraId="2D906A9B" w14:textId="77777777" w:rsidR="00321DC1" w:rsidRDefault="00B412E3">
            <w:pPr>
              <w:rPr>
                <w:rFonts w:ascii="Calibri" w:hAnsi="Calibri" w:cs="Calibri"/>
              </w:rPr>
            </w:pPr>
            <w:r>
              <w:rPr>
                <w:rFonts w:ascii="Calibri" w:hAnsi="Calibri" w:cs="Calibri"/>
              </w:rPr>
              <w:t>2.5.6</w:t>
            </w:r>
          </w:p>
        </w:tc>
        <w:tc>
          <w:tcPr>
            <w:tcW w:w="4482" w:type="dxa"/>
            <w:shd w:val="clear" w:color="auto" w:fill="E2EFD9" w:themeFill="accent6" w:themeFillTint="33"/>
            <w:vAlign w:val="center"/>
          </w:tcPr>
          <w:p w14:paraId="18567A34" w14:textId="77777777" w:rsidR="00321DC1" w:rsidRDefault="00B412E3">
            <w:pPr>
              <w:rPr>
                <w:rFonts w:ascii="Calibri" w:hAnsi="Calibri" w:cs="Calibri"/>
              </w:rPr>
            </w:pPr>
            <w:r>
              <w:rPr>
                <w:rFonts w:ascii="Calibri" w:hAnsi="Calibri" w:cs="Calibri"/>
              </w:rPr>
              <w:t>Other</w:t>
            </w:r>
          </w:p>
        </w:tc>
        <w:tc>
          <w:tcPr>
            <w:tcW w:w="4894" w:type="dxa"/>
            <w:gridSpan w:val="4"/>
            <w:shd w:val="clear" w:color="auto" w:fill="auto"/>
            <w:vAlign w:val="center"/>
          </w:tcPr>
          <w:p w14:paraId="489AD1B7" w14:textId="77777777" w:rsidR="00321DC1" w:rsidRDefault="00321DC1">
            <w:pPr>
              <w:rPr>
                <w:rFonts w:ascii="Calibri" w:hAnsi="Calibri" w:cs="Calibri"/>
              </w:rPr>
            </w:pPr>
          </w:p>
          <w:p w14:paraId="766C357D" w14:textId="77777777" w:rsidR="00321DC1" w:rsidRDefault="00321DC1"/>
        </w:tc>
      </w:tr>
      <w:tr w:rsidR="00321DC1" w14:paraId="490F023C" w14:textId="77777777">
        <w:trPr>
          <w:trHeight w:val="710"/>
        </w:trPr>
        <w:tc>
          <w:tcPr>
            <w:tcW w:w="1066" w:type="dxa"/>
            <w:vAlign w:val="center"/>
          </w:tcPr>
          <w:p w14:paraId="14D4612A" w14:textId="77777777" w:rsidR="00321DC1" w:rsidRDefault="00B412E3">
            <w:pPr>
              <w:rPr>
                <w:rFonts w:ascii="Calibri" w:hAnsi="Calibri" w:cs="Calibri"/>
                <w:b/>
              </w:rPr>
            </w:pPr>
            <w:r>
              <w:rPr>
                <w:rFonts w:ascii="Calibri" w:hAnsi="Calibri" w:cs="Calibri"/>
                <w:b/>
                <w:bCs/>
              </w:rPr>
              <w:t>2.6</w:t>
            </w:r>
          </w:p>
        </w:tc>
        <w:tc>
          <w:tcPr>
            <w:tcW w:w="9376" w:type="dxa"/>
            <w:gridSpan w:val="5"/>
            <w:shd w:val="clear" w:color="auto" w:fill="DEEAF6" w:themeFill="accent5" w:themeFillTint="33"/>
            <w:vAlign w:val="center"/>
          </w:tcPr>
          <w:p w14:paraId="32A041F4" w14:textId="77777777" w:rsidR="00321DC1" w:rsidRDefault="00B412E3">
            <w:pPr>
              <w:rPr>
                <w:rFonts w:ascii="Calibri" w:hAnsi="Calibri" w:cs="Calibri"/>
              </w:rPr>
            </w:pPr>
            <w:r>
              <w:rPr>
                <w:rFonts w:ascii="Calibri" w:hAnsi="Calibri" w:cs="Calibri"/>
              </w:rPr>
              <w:t xml:space="preserve">Can entities for whom compliance with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is mandatory opt out of the obligation (e.g. comply or explain)? Select the appropriate response using an X.</w:t>
            </w:r>
          </w:p>
        </w:tc>
      </w:tr>
      <w:tr w:rsidR="00321DC1" w14:paraId="36810349" w14:textId="77777777">
        <w:trPr>
          <w:trHeight w:val="440"/>
        </w:trPr>
        <w:tc>
          <w:tcPr>
            <w:tcW w:w="1066" w:type="dxa"/>
            <w:vAlign w:val="center"/>
          </w:tcPr>
          <w:p w14:paraId="5FD59468" w14:textId="77777777" w:rsidR="00321DC1" w:rsidRDefault="00B412E3">
            <w:pPr>
              <w:rPr>
                <w:rFonts w:ascii="Calibri" w:hAnsi="Calibri" w:cs="Calibri"/>
              </w:rPr>
            </w:pPr>
            <w:r>
              <w:rPr>
                <w:rFonts w:ascii="Calibri" w:hAnsi="Calibri" w:cs="Calibri"/>
              </w:rPr>
              <w:t>2.6.1</w:t>
            </w:r>
          </w:p>
        </w:tc>
        <w:tc>
          <w:tcPr>
            <w:tcW w:w="4482" w:type="dxa"/>
            <w:shd w:val="clear" w:color="auto" w:fill="E2EFD9" w:themeFill="accent6" w:themeFillTint="33"/>
            <w:vAlign w:val="center"/>
          </w:tcPr>
          <w:p w14:paraId="1FAB471B" w14:textId="77777777" w:rsidR="00321DC1" w:rsidRDefault="00B412E3">
            <w:pPr>
              <w:rPr>
                <w:rFonts w:ascii="Calibri" w:hAnsi="Calibri" w:cs="Calibri"/>
              </w:rPr>
            </w:pPr>
            <w:r>
              <w:rPr>
                <w:rFonts w:ascii="Calibri" w:hAnsi="Calibri" w:cs="Calibri"/>
              </w:rPr>
              <w:t>No</w:t>
            </w:r>
          </w:p>
        </w:tc>
        <w:tc>
          <w:tcPr>
            <w:tcW w:w="4894" w:type="dxa"/>
            <w:gridSpan w:val="4"/>
            <w:shd w:val="clear" w:color="auto" w:fill="auto"/>
            <w:vAlign w:val="center"/>
          </w:tcPr>
          <w:p w14:paraId="08D38AD0" w14:textId="77777777" w:rsidR="00321DC1" w:rsidRDefault="00321DC1">
            <w:pPr>
              <w:rPr>
                <w:rFonts w:ascii="Calibri" w:hAnsi="Calibri" w:cs="Calibri"/>
              </w:rPr>
            </w:pPr>
          </w:p>
        </w:tc>
      </w:tr>
      <w:tr w:rsidR="00321DC1" w14:paraId="642A6AEE" w14:textId="77777777">
        <w:trPr>
          <w:trHeight w:val="440"/>
        </w:trPr>
        <w:tc>
          <w:tcPr>
            <w:tcW w:w="1066" w:type="dxa"/>
            <w:vAlign w:val="center"/>
          </w:tcPr>
          <w:p w14:paraId="0E67EA6E" w14:textId="77777777" w:rsidR="00321DC1" w:rsidRDefault="00B412E3">
            <w:pPr>
              <w:rPr>
                <w:rFonts w:ascii="Calibri" w:hAnsi="Calibri" w:cs="Calibri"/>
              </w:rPr>
            </w:pPr>
            <w:r>
              <w:rPr>
                <w:rFonts w:ascii="Calibri" w:hAnsi="Calibri" w:cs="Calibri"/>
              </w:rPr>
              <w:t>2.6.2</w:t>
            </w:r>
          </w:p>
        </w:tc>
        <w:tc>
          <w:tcPr>
            <w:tcW w:w="4482" w:type="dxa"/>
            <w:shd w:val="clear" w:color="auto" w:fill="E2EFD9" w:themeFill="accent6" w:themeFillTint="33"/>
            <w:vAlign w:val="center"/>
          </w:tcPr>
          <w:p w14:paraId="43992872" w14:textId="77777777" w:rsidR="00321DC1" w:rsidRDefault="00B412E3">
            <w:pPr>
              <w:rPr>
                <w:rFonts w:ascii="Calibri" w:hAnsi="Calibri" w:cs="Calibri"/>
              </w:rPr>
            </w:pPr>
            <w:r>
              <w:rPr>
                <w:rFonts w:ascii="Calibri" w:hAnsi="Calibri" w:cs="Calibri"/>
              </w:rPr>
              <w:t>Yes</w:t>
            </w:r>
          </w:p>
        </w:tc>
        <w:tc>
          <w:tcPr>
            <w:tcW w:w="4894" w:type="dxa"/>
            <w:gridSpan w:val="4"/>
            <w:shd w:val="clear" w:color="auto" w:fill="auto"/>
            <w:vAlign w:val="center"/>
          </w:tcPr>
          <w:p w14:paraId="65B176E0" w14:textId="77777777" w:rsidR="00321DC1" w:rsidRDefault="00321DC1">
            <w:pPr>
              <w:rPr>
                <w:rFonts w:ascii="Calibri" w:hAnsi="Calibri" w:cs="Calibri"/>
              </w:rPr>
            </w:pPr>
          </w:p>
        </w:tc>
      </w:tr>
      <w:tr w:rsidR="00321DC1" w14:paraId="7B69C9A5" w14:textId="77777777">
        <w:trPr>
          <w:trHeight w:val="440"/>
        </w:trPr>
        <w:tc>
          <w:tcPr>
            <w:tcW w:w="1066" w:type="dxa"/>
            <w:vAlign w:val="center"/>
          </w:tcPr>
          <w:p w14:paraId="4A551A75" w14:textId="77777777" w:rsidR="00321DC1" w:rsidRDefault="00B412E3">
            <w:pPr>
              <w:rPr>
                <w:rFonts w:ascii="Calibri" w:hAnsi="Calibri" w:cs="Calibri"/>
              </w:rPr>
            </w:pPr>
            <w:r>
              <w:rPr>
                <w:rFonts w:ascii="Calibri" w:hAnsi="Calibri" w:cs="Calibri"/>
              </w:rPr>
              <w:t>2.6.3</w:t>
            </w:r>
          </w:p>
        </w:tc>
        <w:tc>
          <w:tcPr>
            <w:tcW w:w="4482" w:type="dxa"/>
            <w:shd w:val="clear" w:color="auto" w:fill="E2EFD9" w:themeFill="accent6" w:themeFillTint="33"/>
            <w:vAlign w:val="center"/>
          </w:tcPr>
          <w:p w14:paraId="3DE4C6DB" w14:textId="77777777" w:rsidR="00321DC1" w:rsidRDefault="00B412E3">
            <w:pPr>
              <w:rPr>
                <w:rFonts w:ascii="Calibri" w:hAnsi="Calibri" w:cs="Calibri"/>
              </w:rPr>
            </w:pPr>
            <w:r>
              <w:rPr>
                <w:rFonts w:ascii="Calibri" w:hAnsi="Calibri" w:cs="Calibri"/>
              </w:rPr>
              <w:t>Not specified</w:t>
            </w:r>
          </w:p>
        </w:tc>
        <w:tc>
          <w:tcPr>
            <w:tcW w:w="4894" w:type="dxa"/>
            <w:gridSpan w:val="4"/>
            <w:shd w:val="clear" w:color="auto" w:fill="auto"/>
            <w:vAlign w:val="center"/>
          </w:tcPr>
          <w:p w14:paraId="0CAD9CEC" w14:textId="77777777" w:rsidR="00321DC1" w:rsidRDefault="00321DC1">
            <w:pPr>
              <w:rPr>
                <w:rFonts w:ascii="Calibri" w:hAnsi="Calibri" w:cs="Calibri"/>
              </w:rPr>
            </w:pPr>
          </w:p>
        </w:tc>
      </w:tr>
      <w:tr w:rsidR="00321DC1" w14:paraId="7A0E1F50" w14:textId="77777777">
        <w:trPr>
          <w:trHeight w:val="889"/>
        </w:trPr>
        <w:tc>
          <w:tcPr>
            <w:tcW w:w="1066" w:type="dxa"/>
            <w:vAlign w:val="center"/>
          </w:tcPr>
          <w:p w14:paraId="2469BCD3" w14:textId="77777777" w:rsidR="00321DC1" w:rsidRDefault="00B412E3">
            <w:pPr>
              <w:rPr>
                <w:rFonts w:ascii="Calibri" w:hAnsi="Calibri" w:cs="Calibri"/>
                <w:b/>
              </w:rPr>
            </w:pPr>
            <w:r>
              <w:rPr>
                <w:rFonts w:ascii="Calibri" w:hAnsi="Calibri" w:cs="Calibri"/>
                <w:b/>
                <w:bCs/>
              </w:rPr>
              <w:t>2.7</w:t>
            </w:r>
          </w:p>
        </w:tc>
        <w:tc>
          <w:tcPr>
            <w:tcW w:w="9376" w:type="dxa"/>
            <w:gridSpan w:val="5"/>
            <w:shd w:val="clear" w:color="auto" w:fill="DEEAF6" w:themeFill="accent5" w:themeFillTint="33"/>
            <w:vAlign w:val="center"/>
          </w:tcPr>
          <w:p w14:paraId="077DA420" w14:textId="77777777" w:rsidR="00321DC1" w:rsidRDefault="00B412E3">
            <w:pPr>
              <w:rPr>
                <w:rFonts w:ascii="Calibri" w:hAnsi="Calibri" w:cs="Calibri"/>
              </w:rPr>
            </w:pPr>
            <w:r>
              <w:rPr>
                <w:rFonts w:ascii="Calibri" w:hAnsi="Calibri" w:cs="Calibri"/>
              </w:rPr>
              <w:t xml:space="preserve">If yes, describe the available opt-out provisions, referencing the relevant section/ subsection/ 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7670E7F5" w14:textId="77777777">
        <w:trPr>
          <w:trHeight w:val="1020"/>
        </w:trPr>
        <w:tc>
          <w:tcPr>
            <w:tcW w:w="1066" w:type="dxa"/>
            <w:vAlign w:val="center"/>
          </w:tcPr>
          <w:p w14:paraId="0AD4290A" w14:textId="77777777" w:rsidR="00321DC1" w:rsidRDefault="00321DC1">
            <w:pPr>
              <w:rPr>
                <w:rFonts w:ascii="Calibri" w:hAnsi="Calibri" w:cs="Calibri"/>
              </w:rPr>
            </w:pPr>
          </w:p>
        </w:tc>
        <w:tc>
          <w:tcPr>
            <w:tcW w:w="9376" w:type="dxa"/>
            <w:gridSpan w:val="5"/>
            <w:shd w:val="clear" w:color="auto" w:fill="auto"/>
            <w:vAlign w:val="center"/>
          </w:tcPr>
          <w:p w14:paraId="08372A8B" w14:textId="77777777" w:rsidR="00321DC1" w:rsidRDefault="00321DC1">
            <w:pPr>
              <w:rPr>
                <w:rFonts w:ascii="Calibri" w:hAnsi="Calibri" w:cs="Calibri"/>
              </w:rPr>
            </w:pPr>
          </w:p>
          <w:p w14:paraId="4767DC08" w14:textId="77777777" w:rsidR="00321DC1" w:rsidRDefault="00321DC1"/>
        </w:tc>
      </w:tr>
      <w:tr w:rsidR="00321DC1" w14:paraId="7F63E1A6" w14:textId="77777777">
        <w:trPr>
          <w:trHeight w:val="22"/>
        </w:trPr>
        <w:tc>
          <w:tcPr>
            <w:tcW w:w="1066" w:type="dxa"/>
            <w:vAlign w:val="center"/>
          </w:tcPr>
          <w:p w14:paraId="647FA607" w14:textId="77777777" w:rsidR="00321DC1" w:rsidRDefault="00B412E3">
            <w:pPr>
              <w:rPr>
                <w:rFonts w:ascii="Calibri" w:hAnsi="Calibri" w:cs="Calibri"/>
                <w:b/>
              </w:rPr>
            </w:pPr>
            <w:r>
              <w:rPr>
                <w:rFonts w:ascii="Calibri" w:hAnsi="Calibri" w:cs="Calibri"/>
                <w:b/>
                <w:bCs/>
              </w:rPr>
              <w:t>2.8</w:t>
            </w:r>
          </w:p>
        </w:tc>
        <w:tc>
          <w:tcPr>
            <w:tcW w:w="9376" w:type="dxa"/>
            <w:gridSpan w:val="5"/>
            <w:shd w:val="clear" w:color="auto" w:fill="DEEAF6" w:themeFill="accent5" w:themeFillTint="33"/>
            <w:vAlign w:val="center"/>
          </w:tcPr>
          <w:p w14:paraId="1011367C" w14:textId="77777777" w:rsidR="00321DC1" w:rsidRDefault="00B412E3">
            <w:pPr>
              <w:rPr>
                <w:rFonts w:ascii="Calibri" w:hAnsi="Calibri" w:cs="Calibri"/>
              </w:rPr>
            </w:pPr>
            <w:r>
              <w:rPr>
                <w:rFonts w:ascii="Calibri" w:hAnsi="Calibri" w:cs="Calibri"/>
              </w:rPr>
              <w:t xml:space="preserve">What are the sanctions for non-compliance? Select all that apply using an X and describe in the next question. </w:t>
            </w:r>
          </w:p>
        </w:tc>
      </w:tr>
      <w:tr w:rsidR="00321DC1" w14:paraId="35D32701" w14:textId="77777777">
        <w:trPr>
          <w:trHeight w:val="23"/>
        </w:trPr>
        <w:tc>
          <w:tcPr>
            <w:tcW w:w="1066" w:type="dxa"/>
            <w:vAlign w:val="center"/>
          </w:tcPr>
          <w:p w14:paraId="35D49CC2" w14:textId="77777777" w:rsidR="00321DC1" w:rsidRDefault="00B412E3">
            <w:pPr>
              <w:rPr>
                <w:rFonts w:ascii="Calibri" w:hAnsi="Calibri" w:cs="Calibri"/>
              </w:rPr>
            </w:pPr>
            <w:r>
              <w:rPr>
                <w:rFonts w:ascii="Calibri" w:hAnsi="Calibri" w:cs="Calibri"/>
              </w:rPr>
              <w:t>2.8.1</w:t>
            </w:r>
          </w:p>
        </w:tc>
        <w:tc>
          <w:tcPr>
            <w:tcW w:w="4482" w:type="dxa"/>
            <w:shd w:val="clear" w:color="auto" w:fill="E2EFD9" w:themeFill="accent6" w:themeFillTint="33"/>
            <w:vAlign w:val="center"/>
          </w:tcPr>
          <w:p w14:paraId="388E9744" w14:textId="77777777" w:rsidR="00321DC1" w:rsidRDefault="00B412E3">
            <w:pPr>
              <w:rPr>
                <w:rFonts w:ascii="Calibri" w:hAnsi="Calibri" w:cs="Calibri"/>
              </w:rPr>
            </w:pPr>
            <w:r>
              <w:rPr>
                <w:rFonts w:ascii="Calibri" w:hAnsi="Calibri" w:cs="Calibri"/>
              </w:rPr>
              <w:t>Monetary fine</w:t>
            </w:r>
          </w:p>
        </w:tc>
        <w:tc>
          <w:tcPr>
            <w:tcW w:w="4894" w:type="dxa"/>
            <w:gridSpan w:val="4"/>
            <w:vAlign w:val="center"/>
          </w:tcPr>
          <w:p w14:paraId="514DEEE8" w14:textId="77777777" w:rsidR="00321DC1" w:rsidRDefault="00321DC1">
            <w:pPr>
              <w:rPr>
                <w:rFonts w:ascii="Calibri" w:hAnsi="Calibri" w:cs="Calibri"/>
              </w:rPr>
            </w:pPr>
          </w:p>
        </w:tc>
      </w:tr>
      <w:tr w:rsidR="00321DC1" w14:paraId="00744180" w14:textId="77777777">
        <w:trPr>
          <w:trHeight w:val="20"/>
        </w:trPr>
        <w:tc>
          <w:tcPr>
            <w:tcW w:w="1066" w:type="dxa"/>
            <w:vAlign w:val="center"/>
          </w:tcPr>
          <w:p w14:paraId="008C1A59" w14:textId="77777777" w:rsidR="00321DC1" w:rsidRDefault="00B412E3">
            <w:pPr>
              <w:rPr>
                <w:rFonts w:ascii="Calibri" w:hAnsi="Calibri" w:cs="Calibri"/>
              </w:rPr>
            </w:pPr>
            <w:r>
              <w:rPr>
                <w:rFonts w:ascii="Calibri" w:hAnsi="Calibri" w:cs="Calibri"/>
              </w:rPr>
              <w:t>2.8.2</w:t>
            </w:r>
          </w:p>
        </w:tc>
        <w:tc>
          <w:tcPr>
            <w:tcW w:w="4482" w:type="dxa"/>
            <w:shd w:val="clear" w:color="auto" w:fill="E2EFD9" w:themeFill="accent6" w:themeFillTint="33"/>
            <w:vAlign w:val="center"/>
          </w:tcPr>
          <w:p w14:paraId="19DB78AA" w14:textId="77777777" w:rsidR="00321DC1" w:rsidRDefault="00B412E3">
            <w:pPr>
              <w:rPr>
                <w:rFonts w:ascii="Calibri" w:hAnsi="Calibri" w:cs="Calibri"/>
              </w:rPr>
            </w:pPr>
            <w:r>
              <w:rPr>
                <w:rFonts w:ascii="Calibri" w:hAnsi="Calibri" w:cs="Calibri"/>
              </w:rPr>
              <w:t>Restriction on business activities</w:t>
            </w:r>
          </w:p>
        </w:tc>
        <w:tc>
          <w:tcPr>
            <w:tcW w:w="4894" w:type="dxa"/>
            <w:gridSpan w:val="4"/>
            <w:vAlign w:val="center"/>
          </w:tcPr>
          <w:p w14:paraId="13B0CB4F" w14:textId="77777777" w:rsidR="00321DC1" w:rsidRDefault="00321DC1">
            <w:pPr>
              <w:rPr>
                <w:rFonts w:ascii="Calibri" w:hAnsi="Calibri" w:cs="Calibri"/>
              </w:rPr>
            </w:pPr>
          </w:p>
        </w:tc>
      </w:tr>
      <w:tr w:rsidR="00321DC1" w14:paraId="17282844" w14:textId="77777777">
        <w:trPr>
          <w:trHeight w:val="20"/>
        </w:trPr>
        <w:tc>
          <w:tcPr>
            <w:tcW w:w="1066" w:type="dxa"/>
            <w:vAlign w:val="center"/>
          </w:tcPr>
          <w:p w14:paraId="07017247" w14:textId="77777777" w:rsidR="00321DC1" w:rsidRDefault="00B412E3">
            <w:pPr>
              <w:rPr>
                <w:rFonts w:ascii="Calibri" w:hAnsi="Calibri" w:cs="Calibri"/>
              </w:rPr>
            </w:pPr>
            <w:r>
              <w:rPr>
                <w:rFonts w:ascii="Calibri" w:hAnsi="Calibri" w:cs="Calibri"/>
              </w:rPr>
              <w:t>2.8.3</w:t>
            </w:r>
          </w:p>
        </w:tc>
        <w:tc>
          <w:tcPr>
            <w:tcW w:w="4482" w:type="dxa"/>
            <w:shd w:val="clear" w:color="auto" w:fill="E2EFD9" w:themeFill="accent6" w:themeFillTint="33"/>
            <w:vAlign w:val="center"/>
          </w:tcPr>
          <w:p w14:paraId="5D89D46A" w14:textId="77777777" w:rsidR="00321DC1" w:rsidRDefault="00B412E3">
            <w:pPr>
              <w:rPr>
                <w:rFonts w:ascii="Calibri" w:hAnsi="Calibri" w:cs="Calibri"/>
              </w:rPr>
            </w:pPr>
            <w:r>
              <w:rPr>
                <w:rFonts w:ascii="Calibri" w:hAnsi="Calibri" w:cs="Calibri"/>
              </w:rPr>
              <w:t>Voiding or setting aside of contract</w:t>
            </w:r>
          </w:p>
        </w:tc>
        <w:tc>
          <w:tcPr>
            <w:tcW w:w="4894" w:type="dxa"/>
            <w:gridSpan w:val="4"/>
            <w:vAlign w:val="center"/>
          </w:tcPr>
          <w:p w14:paraId="0BA6C033" w14:textId="77777777" w:rsidR="00321DC1" w:rsidRDefault="00321DC1">
            <w:pPr>
              <w:rPr>
                <w:rFonts w:ascii="Calibri" w:hAnsi="Calibri" w:cs="Calibri"/>
              </w:rPr>
            </w:pPr>
          </w:p>
        </w:tc>
      </w:tr>
      <w:tr w:rsidR="00321DC1" w14:paraId="60B49D53" w14:textId="77777777">
        <w:trPr>
          <w:trHeight w:val="20"/>
        </w:trPr>
        <w:tc>
          <w:tcPr>
            <w:tcW w:w="1066" w:type="dxa"/>
            <w:vAlign w:val="center"/>
          </w:tcPr>
          <w:p w14:paraId="7A9D73F8" w14:textId="77777777" w:rsidR="00321DC1" w:rsidRDefault="00B412E3">
            <w:pPr>
              <w:rPr>
                <w:rFonts w:ascii="Calibri" w:hAnsi="Calibri" w:cs="Calibri"/>
              </w:rPr>
            </w:pPr>
            <w:r>
              <w:rPr>
                <w:rFonts w:ascii="Calibri" w:hAnsi="Calibri" w:cs="Calibri"/>
              </w:rPr>
              <w:lastRenderedPageBreak/>
              <w:t>2.8.4</w:t>
            </w:r>
          </w:p>
        </w:tc>
        <w:tc>
          <w:tcPr>
            <w:tcW w:w="4482" w:type="dxa"/>
            <w:shd w:val="clear" w:color="auto" w:fill="E2EFD9" w:themeFill="accent6" w:themeFillTint="33"/>
            <w:vAlign w:val="center"/>
          </w:tcPr>
          <w:p w14:paraId="0576E4F0" w14:textId="77777777" w:rsidR="00321DC1" w:rsidRDefault="00B412E3">
            <w:pPr>
              <w:rPr>
                <w:rFonts w:ascii="Calibri" w:hAnsi="Calibri" w:cs="Calibri"/>
              </w:rPr>
            </w:pPr>
            <w:r>
              <w:rPr>
                <w:rFonts w:ascii="Calibri" w:hAnsi="Calibri" w:cs="Calibri"/>
              </w:rPr>
              <w:t>Exclusion from government contracts</w:t>
            </w:r>
          </w:p>
        </w:tc>
        <w:tc>
          <w:tcPr>
            <w:tcW w:w="4894" w:type="dxa"/>
            <w:gridSpan w:val="4"/>
            <w:vAlign w:val="center"/>
          </w:tcPr>
          <w:p w14:paraId="3D3977C5" w14:textId="77777777" w:rsidR="00321DC1" w:rsidRDefault="00321DC1">
            <w:pPr>
              <w:rPr>
                <w:rFonts w:ascii="Calibri" w:hAnsi="Calibri" w:cs="Calibri"/>
              </w:rPr>
            </w:pPr>
          </w:p>
        </w:tc>
      </w:tr>
      <w:tr w:rsidR="00321DC1" w14:paraId="01670500" w14:textId="77777777">
        <w:trPr>
          <w:trHeight w:val="20"/>
        </w:trPr>
        <w:tc>
          <w:tcPr>
            <w:tcW w:w="1066" w:type="dxa"/>
            <w:vAlign w:val="center"/>
          </w:tcPr>
          <w:p w14:paraId="0C04746A" w14:textId="77777777" w:rsidR="00321DC1" w:rsidRDefault="00B412E3">
            <w:pPr>
              <w:rPr>
                <w:rFonts w:ascii="Calibri" w:hAnsi="Calibri" w:cs="Calibri"/>
              </w:rPr>
            </w:pPr>
            <w:r>
              <w:rPr>
                <w:rFonts w:ascii="Calibri" w:hAnsi="Calibri" w:cs="Calibri"/>
              </w:rPr>
              <w:t>2.8.5</w:t>
            </w:r>
          </w:p>
        </w:tc>
        <w:tc>
          <w:tcPr>
            <w:tcW w:w="4482" w:type="dxa"/>
            <w:shd w:val="clear" w:color="auto" w:fill="E2EFD9" w:themeFill="accent6" w:themeFillTint="33"/>
            <w:vAlign w:val="center"/>
          </w:tcPr>
          <w:p w14:paraId="21F2B245" w14:textId="77777777" w:rsidR="00321DC1" w:rsidRDefault="00B412E3">
            <w:pPr>
              <w:rPr>
                <w:rFonts w:ascii="Calibri" w:hAnsi="Calibri" w:cs="Calibri"/>
              </w:rPr>
            </w:pPr>
            <w:r>
              <w:rPr>
                <w:rFonts w:ascii="Calibri" w:hAnsi="Calibri" w:cs="Calibri"/>
              </w:rPr>
              <w:t>Award of damages or compensation</w:t>
            </w:r>
          </w:p>
        </w:tc>
        <w:tc>
          <w:tcPr>
            <w:tcW w:w="4894" w:type="dxa"/>
            <w:gridSpan w:val="4"/>
            <w:vAlign w:val="center"/>
          </w:tcPr>
          <w:p w14:paraId="76ADB789" w14:textId="77777777" w:rsidR="00321DC1" w:rsidRDefault="00321DC1">
            <w:pPr>
              <w:rPr>
                <w:rFonts w:ascii="Calibri" w:hAnsi="Calibri" w:cs="Calibri"/>
              </w:rPr>
            </w:pPr>
          </w:p>
        </w:tc>
      </w:tr>
      <w:tr w:rsidR="00321DC1" w14:paraId="26870E91" w14:textId="77777777">
        <w:trPr>
          <w:trHeight w:val="20"/>
        </w:trPr>
        <w:tc>
          <w:tcPr>
            <w:tcW w:w="1066" w:type="dxa"/>
            <w:vAlign w:val="center"/>
          </w:tcPr>
          <w:p w14:paraId="683778C9" w14:textId="77777777" w:rsidR="00321DC1" w:rsidRDefault="00B412E3">
            <w:pPr>
              <w:rPr>
                <w:rFonts w:ascii="Calibri" w:hAnsi="Calibri" w:cs="Calibri"/>
              </w:rPr>
            </w:pPr>
            <w:r>
              <w:rPr>
                <w:rFonts w:ascii="Calibri" w:hAnsi="Calibri" w:cs="Calibri"/>
              </w:rPr>
              <w:t>2.8.6</w:t>
            </w:r>
          </w:p>
        </w:tc>
        <w:tc>
          <w:tcPr>
            <w:tcW w:w="4482" w:type="dxa"/>
            <w:shd w:val="clear" w:color="auto" w:fill="E2EFD9" w:themeFill="accent6" w:themeFillTint="33"/>
            <w:vAlign w:val="center"/>
          </w:tcPr>
          <w:p w14:paraId="3321A22B" w14:textId="77777777" w:rsidR="00321DC1" w:rsidRDefault="00B412E3">
            <w:pPr>
              <w:rPr>
                <w:rFonts w:ascii="Calibri" w:hAnsi="Calibri" w:cs="Calibri"/>
              </w:rPr>
            </w:pPr>
            <w:r>
              <w:rPr>
                <w:rFonts w:ascii="Calibri" w:hAnsi="Calibri" w:cs="Calibri"/>
              </w:rPr>
              <w:t>Penalty for senior managers</w:t>
            </w:r>
          </w:p>
        </w:tc>
        <w:tc>
          <w:tcPr>
            <w:tcW w:w="4894" w:type="dxa"/>
            <w:gridSpan w:val="4"/>
            <w:vAlign w:val="center"/>
          </w:tcPr>
          <w:p w14:paraId="2C57272F" w14:textId="77777777" w:rsidR="00321DC1" w:rsidRDefault="00321DC1">
            <w:pPr>
              <w:rPr>
                <w:rFonts w:ascii="Calibri" w:hAnsi="Calibri" w:cs="Calibri"/>
              </w:rPr>
            </w:pPr>
          </w:p>
        </w:tc>
      </w:tr>
      <w:tr w:rsidR="00321DC1" w14:paraId="56F04E3E" w14:textId="77777777">
        <w:trPr>
          <w:trHeight w:val="20"/>
        </w:trPr>
        <w:tc>
          <w:tcPr>
            <w:tcW w:w="1066" w:type="dxa"/>
            <w:vAlign w:val="center"/>
          </w:tcPr>
          <w:p w14:paraId="26469802" w14:textId="77777777" w:rsidR="00321DC1" w:rsidRDefault="00B412E3">
            <w:pPr>
              <w:rPr>
                <w:rFonts w:ascii="Calibri" w:hAnsi="Calibri" w:cs="Calibri"/>
              </w:rPr>
            </w:pPr>
            <w:r>
              <w:rPr>
                <w:rFonts w:ascii="Calibri" w:hAnsi="Calibri" w:cs="Calibri"/>
              </w:rPr>
              <w:t>2.8.7</w:t>
            </w:r>
          </w:p>
        </w:tc>
        <w:tc>
          <w:tcPr>
            <w:tcW w:w="4482" w:type="dxa"/>
            <w:shd w:val="clear" w:color="auto" w:fill="E2EFD9" w:themeFill="accent6" w:themeFillTint="33"/>
            <w:vAlign w:val="center"/>
          </w:tcPr>
          <w:p w14:paraId="7D425B91" w14:textId="77777777" w:rsidR="00321DC1" w:rsidRDefault="00B412E3">
            <w:pPr>
              <w:rPr>
                <w:rFonts w:ascii="Calibri" w:hAnsi="Calibri" w:cs="Calibri"/>
              </w:rPr>
            </w:pPr>
            <w:r>
              <w:rPr>
                <w:rFonts w:ascii="Calibri" w:hAnsi="Calibri" w:cs="Calibri"/>
              </w:rPr>
              <w:t>Criminal penalties</w:t>
            </w:r>
          </w:p>
        </w:tc>
        <w:tc>
          <w:tcPr>
            <w:tcW w:w="4894" w:type="dxa"/>
            <w:gridSpan w:val="4"/>
            <w:vAlign w:val="center"/>
          </w:tcPr>
          <w:p w14:paraId="75BFB785" w14:textId="77777777" w:rsidR="00321DC1" w:rsidRDefault="00321DC1">
            <w:pPr>
              <w:rPr>
                <w:rFonts w:ascii="Calibri" w:hAnsi="Calibri" w:cs="Calibri"/>
              </w:rPr>
            </w:pPr>
          </w:p>
        </w:tc>
      </w:tr>
      <w:tr w:rsidR="00321DC1" w14:paraId="56C90D2B" w14:textId="77777777">
        <w:trPr>
          <w:trHeight w:val="20"/>
        </w:trPr>
        <w:tc>
          <w:tcPr>
            <w:tcW w:w="1066" w:type="dxa"/>
            <w:vAlign w:val="center"/>
          </w:tcPr>
          <w:p w14:paraId="5BF69423" w14:textId="77777777" w:rsidR="00321DC1" w:rsidRDefault="00B412E3">
            <w:pPr>
              <w:rPr>
                <w:rFonts w:ascii="Calibri" w:hAnsi="Calibri" w:cs="Calibri"/>
              </w:rPr>
            </w:pPr>
            <w:r>
              <w:rPr>
                <w:rFonts w:ascii="Calibri" w:hAnsi="Calibri" w:cs="Calibri"/>
              </w:rPr>
              <w:t>2.8.8</w:t>
            </w:r>
          </w:p>
        </w:tc>
        <w:tc>
          <w:tcPr>
            <w:tcW w:w="4482" w:type="dxa"/>
            <w:shd w:val="clear" w:color="auto" w:fill="E2EFD9" w:themeFill="accent6" w:themeFillTint="33"/>
            <w:vAlign w:val="center"/>
          </w:tcPr>
          <w:p w14:paraId="1D9DE6F9" w14:textId="77777777" w:rsidR="00321DC1" w:rsidRDefault="00B412E3">
            <w:pPr>
              <w:rPr>
                <w:rFonts w:ascii="Calibri" w:hAnsi="Calibri" w:cs="Calibri"/>
              </w:rPr>
            </w:pPr>
            <w:r>
              <w:rPr>
                <w:rFonts w:ascii="Calibri" w:hAnsi="Calibri" w:cs="Calibri"/>
              </w:rPr>
              <w:t>Not specified</w:t>
            </w:r>
          </w:p>
        </w:tc>
        <w:tc>
          <w:tcPr>
            <w:tcW w:w="4894" w:type="dxa"/>
            <w:gridSpan w:val="4"/>
            <w:vAlign w:val="center"/>
          </w:tcPr>
          <w:p w14:paraId="4DB29348" w14:textId="77777777" w:rsidR="00321DC1" w:rsidRDefault="00321DC1">
            <w:pPr>
              <w:rPr>
                <w:rFonts w:ascii="Calibri" w:hAnsi="Calibri" w:cs="Calibri"/>
              </w:rPr>
            </w:pPr>
          </w:p>
        </w:tc>
      </w:tr>
      <w:tr w:rsidR="00321DC1" w14:paraId="65810752" w14:textId="77777777">
        <w:trPr>
          <w:trHeight w:val="20"/>
        </w:trPr>
        <w:tc>
          <w:tcPr>
            <w:tcW w:w="1066" w:type="dxa"/>
            <w:vAlign w:val="center"/>
          </w:tcPr>
          <w:p w14:paraId="7A0B068E" w14:textId="77777777" w:rsidR="00321DC1" w:rsidRDefault="00B412E3">
            <w:pPr>
              <w:rPr>
                <w:rFonts w:ascii="Calibri" w:hAnsi="Calibri" w:cs="Calibri"/>
              </w:rPr>
            </w:pPr>
            <w:r>
              <w:rPr>
                <w:rFonts w:ascii="Calibri" w:hAnsi="Calibri" w:cs="Calibri"/>
              </w:rPr>
              <w:t>2.8.9</w:t>
            </w:r>
          </w:p>
        </w:tc>
        <w:tc>
          <w:tcPr>
            <w:tcW w:w="4482" w:type="dxa"/>
            <w:shd w:val="clear" w:color="auto" w:fill="E2EFD9" w:themeFill="accent6" w:themeFillTint="33"/>
            <w:vAlign w:val="center"/>
          </w:tcPr>
          <w:p w14:paraId="140770EC" w14:textId="77777777" w:rsidR="00321DC1" w:rsidRDefault="00B412E3">
            <w:pPr>
              <w:rPr>
                <w:rFonts w:ascii="Calibri" w:hAnsi="Calibri" w:cs="Calibri"/>
              </w:rPr>
            </w:pPr>
            <w:r>
              <w:rPr>
                <w:rFonts w:ascii="Calibri" w:hAnsi="Calibri" w:cs="Calibri"/>
              </w:rPr>
              <w:t>Not applicable (in the case of voluntary tools)</w:t>
            </w:r>
          </w:p>
        </w:tc>
        <w:tc>
          <w:tcPr>
            <w:tcW w:w="4894" w:type="dxa"/>
            <w:gridSpan w:val="4"/>
            <w:vAlign w:val="center"/>
          </w:tcPr>
          <w:p w14:paraId="7C83C09B" w14:textId="77777777" w:rsidR="00321DC1" w:rsidRDefault="00321DC1">
            <w:pPr>
              <w:rPr>
                <w:rFonts w:ascii="Calibri" w:hAnsi="Calibri" w:cs="Calibri"/>
              </w:rPr>
            </w:pPr>
          </w:p>
        </w:tc>
      </w:tr>
      <w:tr w:rsidR="00321DC1" w14:paraId="31540527" w14:textId="77777777">
        <w:trPr>
          <w:trHeight w:val="20"/>
        </w:trPr>
        <w:tc>
          <w:tcPr>
            <w:tcW w:w="1066" w:type="dxa"/>
            <w:vAlign w:val="center"/>
          </w:tcPr>
          <w:p w14:paraId="2202CF4D" w14:textId="77777777" w:rsidR="00321DC1" w:rsidRDefault="00B412E3">
            <w:pPr>
              <w:rPr>
                <w:rFonts w:ascii="Calibri" w:hAnsi="Calibri" w:cs="Calibri"/>
              </w:rPr>
            </w:pPr>
            <w:r>
              <w:rPr>
                <w:rFonts w:ascii="Calibri" w:hAnsi="Calibri" w:cs="Calibri"/>
              </w:rPr>
              <w:t>2.8.10</w:t>
            </w:r>
          </w:p>
        </w:tc>
        <w:tc>
          <w:tcPr>
            <w:tcW w:w="4482" w:type="dxa"/>
            <w:shd w:val="clear" w:color="auto" w:fill="E2EFD9" w:themeFill="accent6" w:themeFillTint="33"/>
            <w:vAlign w:val="center"/>
          </w:tcPr>
          <w:p w14:paraId="60D76FC6" w14:textId="77777777" w:rsidR="00321DC1" w:rsidRDefault="00B412E3">
            <w:pPr>
              <w:rPr>
                <w:rFonts w:ascii="Calibri" w:hAnsi="Calibri" w:cs="Calibri"/>
              </w:rPr>
            </w:pPr>
            <w:r>
              <w:rPr>
                <w:rFonts w:ascii="Calibri" w:hAnsi="Calibri" w:cs="Calibri"/>
              </w:rPr>
              <w:t>Other</w:t>
            </w:r>
          </w:p>
        </w:tc>
        <w:tc>
          <w:tcPr>
            <w:tcW w:w="4894" w:type="dxa"/>
            <w:gridSpan w:val="4"/>
            <w:vAlign w:val="center"/>
          </w:tcPr>
          <w:p w14:paraId="43E7DE9D" w14:textId="77777777" w:rsidR="00321DC1" w:rsidRDefault="00321DC1">
            <w:pPr>
              <w:rPr>
                <w:rFonts w:ascii="Calibri" w:hAnsi="Calibri" w:cs="Calibri"/>
              </w:rPr>
            </w:pPr>
          </w:p>
        </w:tc>
      </w:tr>
      <w:tr w:rsidR="00321DC1" w14:paraId="50F52976" w14:textId="77777777">
        <w:trPr>
          <w:trHeight w:val="20"/>
        </w:trPr>
        <w:tc>
          <w:tcPr>
            <w:tcW w:w="1066" w:type="dxa"/>
            <w:vAlign w:val="center"/>
          </w:tcPr>
          <w:p w14:paraId="7F567405" w14:textId="77777777" w:rsidR="00321DC1" w:rsidRDefault="00B412E3">
            <w:pPr>
              <w:rPr>
                <w:rFonts w:ascii="Calibri" w:hAnsi="Calibri" w:cs="Calibri"/>
                <w:b/>
                <w:bCs/>
              </w:rPr>
            </w:pPr>
            <w:r>
              <w:rPr>
                <w:rFonts w:ascii="Calibri" w:hAnsi="Calibri" w:cs="Calibri"/>
                <w:b/>
                <w:bCs/>
              </w:rPr>
              <w:t>2.9</w:t>
            </w:r>
          </w:p>
        </w:tc>
        <w:tc>
          <w:tcPr>
            <w:tcW w:w="9376" w:type="dxa"/>
            <w:gridSpan w:val="5"/>
            <w:shd w:val="clear" w:color="auto" w:fill="DEEAF6" w:themeFill="accent5" w:themeFillTint="33"/>
            <w:vAlign w:val="center"/>
          </w:tcPr>
          <w:p w14:paraId="32ADCF44" w14:textId="77777777" w:rsidR="00321DC1" w:rsidRDefault="00B412E3">
            <w:pPr>
              <w:rPr>
                <w:rFonts w:ascii="Calibri" w:hAnsi="Calibri" w:cs="Calibri"/>
              </w:rPr>
            </w:pPr>
            <w:r>
              <w:rPr>
                <w:rFonts w:ascii="Calibri" w:hAnsi="Calibri" w:cs="Calibri"/>
              </w:rPr>
              <w:t>Please describe the provisions within the policy pertaining to the types of sanctions against non-compliance selected above.</w:t>
            </w:r>
          </w:p>
        </w:tc>
      </w:tr>
      <w:tr w:rsidR="00321DC1" w14:paraId="72CD0349" w14:textId="77777777">
        <w:trPr>
          <w:trHeight w:val="1020"/>
        </w:trPr>
        <w:tc>
          <w:tcPr>
            <w:tcW w:w="1066" w:type="dxa"/>
            <w:vAlign w:val="center"/>
          </w:tcPr>
          <w:p w14:paraId="684471D3" w14:textId="77777777" w:rsidR="00321DC1" w:rsidRDefault="00321DC1">
            <w:pPr>
              <w:rPr>
                <w:rFonts w:ascii="Calibri" w:hAnsi="Calibri" w:cs="Calibri"/>
                <w:b/>
                <w:bCs/>
              </w:rPr>
            </w:pPr>
          </w:p>
        </w:tc>
        <w:tc>
          <w:tcPr>
            <w:tcW w:w="9376" w:type="dxa"/>
            <w:gridSpan w:val="5"/>
            <w:shd w:val="clear" w:color="auto" w:fill="auto"/>
            <w:vAlign w:val="center"/>
          </w:tcPr>
          <w:p w14:paraId="24CFA351" w14:textId="77777777" w:rsidR="00321DC1" w:rsidRDefault="00321DC1">
            <w:pPr>
              <w:rPr>
                <w:rFonts w:ascii="Calibri" w:hAnsi="Calibri" w:cs="Calibri"/>
              </w:rPr>
            </w:pPr>
          </w:p>
          <w:p w14:paraId="4CB910F9" w14:textId="77777777" w:rsidR="00321DC1" w:rsidRDefault="00321DC1"/>
        </w:tc>
      </w:tr>
      <w:tr w:rsidR="00321DC1" w14:paraId="0F1F7A8C" w14:textId="77777777">
        <w:trPr>
          <w:trHeight w:val="1430"/>
        </w:trPr>
        <w:tc>
          <w:tcPr>
            <w:tcW w:w="1066" w:type="dxa"/>
            <w:vAlign w:val="center"/>
          </w:tcPr>
          <w:p w14:paraId="3E03F7C3" w14:textId="77777777" w:rsidR="00321DC1" w:rsidRDefault="00B412E3">
            <w:pPr>
              <w:rPr>
                <w:rFonts w:ascii="Calibri" w:hAnsi="Calibri" w:cs="Calibri"/>
                <w:b/>
              </w:rPr>
            </w:pPr>
            <w:r>
              <w:rPr>
                <w:rFonts w:ascii="Calibri" w:hAnsi="Calibri" w:cs="Calibri"/>
                <w:b/>
                <w:bCs/>
              </w:rPr>
              <w:t>2.10</w:t>
            </w:r>
          </w:p>
        </w:tc>
        <w:tc>
          <w:tcPr>
            <w:tcW w:w="9374" w:type="dxa"/>
            <w:gridSpan w:val="5"/>
            <w:shd w:val="clear" w:color="auto" w:fill="DEEAF6" w:themeFill="accent5" w:themeFillTint="33"/>
            <w:vAlign w:val="center"/>
          </w:tcPr>
          <w:p w14:paraId="3944D193" w14:textId="77777777" w:rsidR="00321DC1" w:rsidRDefault="00B412E3">
            <w:pPr>
              <w:rPr>
                <w:rFonts w:ascii="Calibri" w:hAnsi="Calibri" w:cs="Calibri"/>
              </w:rPr>
            </w:pPr>
            <w:r>
              <w:rPr>
                <w:rFonts w:ascii="Calibri" w:hAnsi="Calibri" w:cs="Calibri"/>
              </w:rPr>
              <w:t xml:space="preserve">In the case of voluntary rules, is there evidence that this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being implemented?  </w:t>
            </w:r>
          </w:p>
          <w:p w14:paraId="2028D729" w14:textId="77777777" w:rsidR="00321DC1" w:rsidRDefault="00B412E3">
            <w:pPr>
              <w:rPr>
                <w:rFonts w:ascii="Calibri" w:hAnsi="Calibri" w:cs="Calibri"/>
              </w:rPr>
            </w:pPr>
            <w:r>
              <w:rPr>
                <w:rFonts w:ascii="Calibri" w:hAnsi="Calibri" w:cs="Calibri"/>
              </w:rPr>
              <w:t xml:space="preserve">For example, if follow up regulations are being developed, initiatives are being launched, funding is being allocated, etc. </w:t>
            </w:r>
          </w:p>
          <w:p w14:paraId="59D302CE"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3C3CDEAE" w14:textId="77777777">
        <w:trPr>
          <w:trHeight w:val="440"/>
        </w:trPr>
        <w:tc>
          <w:tcPr>
            <w:tcW w:w="1066" w:type="dxa"/>
            <w:vAlign w:val="center"/>
          </w:tcPr>
          <w:p w14:paraId="45ACFAF1" w14:textId="77777777" w:rsidR="00321DC1" w:rsidRDefault="00B412E3">
            <w:pPr>
              <w:rPr>
                <w:rFonts w:ascii="Calibri" w:hAnsi="Calibri" w:cs="Calibri"/>
              </w:rPr>
            </w:pPr>
            <w:r>
              <w:rPr>
                <w:rFonts w:ascii="Calibri" w:hAnsi="Calibri" w:cs="Calibri"/>
              </w:rPr>
              <w:t>2.10.1</w:t>
            </w:r>
          </w:p>
        </w:tc>
        <w:tc>
          <w:tcPr>
            <w:tcW w:w="4784" w:type="dxa"/>
            <w:gridSpan w:val="2"/>
            <w:shd w:val="clear" w:color="auto" w:fill="E2EFD9" w:themeFill="accent6" w:themeFillTint="33"/>
            <w:vAlign w:val="center"/>
          </w:tcPr>
          <w:p w14:paraId="1823BE3A" w14:textId="77777777" w:rsidR="00321DC1" w:rsidRDefault="00B412E3">
            <w:pPr>
              <w:rPr>
                <w:rFonts w:ascii="Calibri" w:hAnsi="Calibri" w:cs="Calibri"/>
              </w:rPr>
            </w:pPr>
            <w:r>
              <w:rPr>
                <w:rFonts w:ascii="Calibri" w:hAnsi="Calibri" w:cs="Calibri"/>
              </w:rPr>
              <w:t>No known evidence of implementation</w:t>
            </w:r>
          </w:p>
        </w:tc>
        <w:tc>
          <w:tcPr>
            <w:tcW w:w="4590" w:type="dxa"/>
            <w:gridSpan w:val="3"/>
            <w:shd w:val="clear" w:color="auto" w:fill="auto"/>
            <w:vAlign w:val="center"/>
          </w:tcPr>
          <w:p w14:paraId="2E458645" w14:textId="77777777" w:rsidR="00321DC1" w:rsidRDefault="00321DC1">
            <w:pPr>
              <w:rPr>
                <w:rFonts w:ascii="Calibri" w:hAnsi="Calibri" w:cs="Calibri"/>
              </w:rPr>
            </w:pPr>
          </w:p>
        </w:tc>
      </w:tr>
      <w:tr w:rsidR="00321DC1" w14:paraId="48D31BFF" w14:textId="77777777">
        <w:trPr>
          <w:trHeight w:val="440"/>
        </w:trPr>
        <w:tc>
          <w:tcPr>
            <w:tcW w:w="1066" w:type="dxa"/>
            <w:vAlign w:val="center"/>
          </w:tcPr>
          <w:p w14:paraId="06379C58" w14:textId="77777777" w:rsidR="00321DC1" w:rsidRDefault="00B412E3">
            <w:pPr>
              <w:rPr>
                <w:rFonts w:ascii="Calibri" w:hAnsi="Calibri" w:cs="Calibri"/>
              </w:rPr>
            </w:pPr>
            <w:r>
              <w:rPr>
                <w:rFonts w:ascii="Calibri" w:hAnsi="Calibri" w:cs="Calibri"/>
              </w:rPr>
              <w:t>2.10.2</w:t>
            </w:r>
          </w:p>
        </w:tc>
        <w:tc>
          <w:tcPr>
            <w:tcW w:w="4784" w:type="dxa"/>
            <w:gridSpan w:val="2"/>
            <w:shd w:val="clear" w:color="auto" w:fill="E2EFD9" w:themeFill="accent6" w:themeFillTint="33"/>
            <w:vAlign w:val="center"/>
          </w:tcPr>
          <w:p w14:paraId="1E759B5C" w14:textId="77777777" w:rsidR="00321DC1" w:rsidRDefault="00B412E3">
            <w:pPr>
              <w:rPr>
                <w:rFonts w:ascii="Calibri" w:hAnsi="Calibri" w:cs="Calibri"/>
              </w:rPr>
            </w:pPr>
            <w:r>
              <w:rPr>
                <w:rFonts w:ascii="Calibri" w:hAnsi="Calibri" w:cs="Calibri"/>
              </w:rPr>
              <w:t>Yes</w:t>
            </w:r>
          </w:p>
        </w:tc>
        <w:tc>
          <w:tcPr>
            <w:tcW w:w="4590" w:type="dxa"/>
            <w:gridSpan w:val="3"/>
            <w:shd w:val="clear" w:color="auto" w:fill="auto"/>
            <w:vAlign w:val="center"/>
          </w:tcPr>
          <w:p w14:paraId="20D5E586" w14:textId="77777777" w:rsidR="00321DC1" w:rsidRDefault="00321DC1">
            <w:pPr>
              <w:rPr>
                <w:rFonts w:ascii="Calibri" w:hAnsi="Calibri" w:cs="Calibri"/>
              </w:rPr>
            </w:pPr>
          </w:p>
        </w:tc>
      </w:tr>
      <w:tr w:rsidR="00321DC1" w14:paraId="4E8907AB" w14:textId="77777777">
        <w:trPr>
          <w:trHeight w:val="890"/>
        </w:trPr>
        <w:tc>
          <w:tcPr>
            <w:tcW w:w="1066" w:type="dxa"/>
            <w:vAlign w:val="center"/>
          </w:tcPr>
          <w:p w14:paraId="65E5E911" w14:textId="77777777" w:rsidR="00321DC1" w:rsidRDefault="00B412E3">
            <w:pPr>
              <w:rPr>
                <w:rFonts w:ascii="Calibri" w:hAnsi="Calibri" w:cs="Calibri"/>
                <w:b/>
              </w:rPr>
            </w:pPr>
            <w:r>
              <w:rPr>
                <w:rFonts w:ascii="Calibri" w:hAnsi="Calibri" w:cs="Calibri"/>
                <w:b/>
                <w:bCs/>
              </w:rPr>
              <w:t>2.11</w:t>
            </w:r>
          </w:p>
        </w:tc>
        <w:tc>
          <w:tcPr>
            <w:tcW w:w="9374" w:type="dxa"/>
            <w:gridSpan w:val="5"/>
            <w:shd w:val="clear" w:color="auto" w:fill="DEEAF6" w:themeFill="accent5" w:themeFillTint="33"/>
            <w:vAlign w:val="center"/>
          </w:tcPr>
          <w:p w14:paraId="402B0C70" w14:textId="77777777" w:rsidR="00321DC1" w:rsidRDefault="00B412E3">
            <w:pPr>
              <w:rPr>
                <w:rFonts w:ascii="Calibri" w:hAnsi="Calibri" w:cs="Calibri"/>
              </w:rPr>
            </w:pPr>
            <w:r>
              <w:rPr>
                <w:rFonts w:ascii="Calibri" w:hAnsi="Calibri" w:cs="Calibri"/>
              </w:rPr>
              <w:t xml:space="preserve">Briefly explain your answer to Q2.10.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419DEECD" w14:textId="77777777">
        <w:trPr>
          <w:trHeight w:val="1020"/>
        </w:trPr>
        <w:tc>
          <w:tcPr>
            <w:tcW w:w="1066" w:type="dxa"/>
            <w:vAlign w:val="center"/>
          </w:tcPr>
          <w:p w14:paraId="79F802EF" w14:textId="77777777" w:rsidR="00321DC1" w:rsidRDefault="00321DC1">
            <w:pPr>
              <w:rPr>
                <w:rFonts w:ascii="Calibri" w:hAnsi="Calibri" w:cs="Calibri"/>
              </w:rPr>
            </w:pPr>
          </w:p>
        </w:tc>
        <w:tc>
          <w:tcPr>
            <w:tcW w:w="9374" w:type="dxa"/>
            <w:gridSpan w:val="5"/>
            <w:shd w:val="clear" w:color="auto" w:fill="auto"/>
            <w:vAlign w:val="center"/>
          </w:tcPr>
          <w:p w14:paraId="3A958688" w14:textId="77777777" w:rsidR="00321DC1" w:rsidRDefault="00321DC1">
            <w:pPr>
              <w:rPr>
                <w:rFonts w:ascii="Calibri" w:hAnsi="Calibri" w:cs="Calibri"/>
              </w:rPr>
            </w:pPr>
          </w:p>
          <w:p w14:paraId="1556E50D" w14:textId="77777777" w:rsidR="00321DC1" w:rsidRDefault="00321DC1"/>
        </w:tc>
      </w:tr>
      <w:tr w:rsidR="00321DC1" w14:paraId="5403F6BF" w14:textId="77777777">
        <w:trPr>
          <w:trHeight w:val="1475"/>
        </w:trPr>
        <w:tc>
          <w:tcPr>
            <w:tcW w:w="1066" w:type="dxa"/>
            <w:vAlign w:val="center"/>
          </w:tcPr>
          <w:p w14:paraId="62DF0876" w14:textId="77777777" w:rsidR="00321DC1" w:rsidRDefault="00B412E3">
            <w:pPr>
              <w:rPr>
                <w:rFonts w:ascii="Calibri" w:hAnsi="Calibri" w:cs="Calibri"/>
                <w:b/>
              </w:rPr>
            </w:pPr>
            <w:r>
              <w:rPr>
                <w:rFonts w:ascii="Calibri" w:hAnsi="Calibri" w:cs="Calibri"/>
                <w:b/>
                <w:bCs/>
              </w:rPr>
              <w:t>2.12</w:t>
            </w:r>
          </w:p>
        </w:tc>
        <w:tc>
          <w:tcPr>
            <w:tcW w:w="9374" w:type="dxa"/>
            <w:gridSpan w:val="5"/>
            <w:shd w:val="clear" w:color="auto" w:fill="DEEAF6" w:themeFill="accent5" w:themeFillTint="33"/>
            <w:vAlign w:val="center"/>
          </w:tcPr>
          <w:p w14:paraId="2154767A" w14:textId="77777777" w:rsidR="00321DC1" w:rsidRDefault="00B412E3">
            <w:pPr>
              <w:rPr>
                <w:rFonts w:ascii="Calibri" w:hAnsi="Calibri" w:cs="Calibri"/>
              </w:rPr>
            </w:pPr>
            <w:r>
              <w:rPr>
                <w:rFonts w:ascii="Calibri" w:hAnsi="Calibri" w:cs="Calibri"/>
              </w:rPr>
              <w:t>In the case of mandatory rules, is there any evidence that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has ever been enforced? </w:t>
            </w:r>
          </w:p>
          <w:p w14:paraId="4051F778" w14:textId="77777777" w:rsidR="00321DC1" w:rsidRDefault="00B412E3">
            <w:pPr>
              <w:rPr>
                <w:rFonts w:ascii="Calibri" w:hAnsi="Calibri" w:cs="Calibri"/>
              </w:rPr>
            </w:pPr>
            <w:r>
              <w:rPr>
                <w:rFonts w:ascii="Calibri" w:hAnsi="Calibri" w:cs="Calibri"/>
              </w:rPr>
              <w:t>For example, is there any evidence of regulatory disputes, sanctions, penalties for non-compliance, etc?</w:t>
            </w:r>
          </w:p>
          <w:p w14:paraId="238F8592"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0FDC4A56" w14:textId="77777777">
        <w:trPr>
          <w:trHeight w:val="440"/>
        </w:trPr>
        <w:tc>
          <w:tcPr>
            <w:tcW w:w="1066" w:type="dxa"/>
            <w:vAlign w:val="center"/>
          </w:tcPr>
          <w:p w14:paraId="371DECE2" w14:textId="77777777" w:rsidR="00321DC1" w:rsidRDefault="00B412E3">
            <w:pPr>
              <w:rPr>
                <w:rFonts w:ascii="Calibri" w:hAnsi="Calibri" w:cs="Calibri"/>
              </w:rPr>
            </w:pPr>
            <w:r>
              <w:rPr>
                <w:rFonts w:ascii="Calibri" w:hAnsi="Calibri" w:cs="Calibri"/>
              </w:rPr>
              <w:t>2.12.1</w:t>
            </w:r>
          </w:p>
        </w:tc>
        <w:tc>
          <w:tcPr>
            <w:tcW w:w="4784" w:type="dxa"/>
            <w:gridSpan w:val="2"/>
            <w:shd w:val="clear" w:color="auto" w:fill="E2EFD9" w:themeFill="accent6" w:themeFillTint="33"/>
            <w:vAlign w:val="center"/>
          </w:tcPr>
          <w:p w14:paraId="1215585F" w14:textId="77777777" w:rsidR="00321DC1" w:rsidRDefault="00B412E3">
            <w:pPr>
              <w:rPr>
                <w:rFonts w:ascii="Calibri" w:hAnsi="Calibri" w:cs="Calibri"/>
              </w:rPr>
            </w:pPr>
            <w:r>
              <w:rPr>
                <w:rFonts w:ascii="Calibri" w:hAnsi="Calibri" w:cs="Calibri"/>
              </w:rPr>
              <w:t>No known evidence of enforcement</w:t>
            </w:r>
          </w:p>
        </w:tc>
        <w:tc>
          <w:tcPr>
            <w:tcW w:w="4590" w:type="dxa"/>
            <w:gridSpan w:val="3"/>
            <w:shd w:val="clear" w:color="auto" w:fill="auto"/>
            <w:vAlign w:val="center"/>
          </w:tcPr>
          <w:p w14:paraId="57EBE5D0" w14:textId="77777777" w:rsidR="00321DC1" w:rsidRDefault="00321DC1">
            <w:pPr>
              <w:rPr>
                <w:rFonts w:ascii="Calibri" w:hAnsi="Calibri" w:cs="Calibri"/>
              </w:rPr>
            </w:pPr>
          </w:p>
        </w:tc>
      </w:tr>
      <w:tr w:rsidR="00321DC1" w14:paraId="387FF1F1" w14:textId="77777777">
        <w:trPr>
          <w:trHeight w:val="440"/>
        </w:trPr>
        <w:tc>
          <w:tcPr>
            <w:tcW w:w="1066" w:type="dxa"/>
            <w:vAlign w:val="center"/>
          </w:tcPr>
          <w:p w14:paraId="111C7CB1" w14:textId="77777777" w:rsidR="00321DC1" w:rsidRDefault="00B412E3">
            <w:pPr>
              <w:rPr>
                <w:rFonts w:ascii="Calibri" w:hAnsi="Calibri" w:cs="Calibri"/>
              </w:rPr>
            </w:pPr>
            <w:r>
              <w:rPr>
                <w:rFonts w:ascii="Calibri" w:hAnsi="Calibri" w:cs="Calibri"/>
              </w:rPr>
              <w:t>2.12.2</w:t>
            </w:r>
          </w:p>
        </w:tc>
        <w:tc>
          <w:tcPr>
            <w:tcW w:w="4784" w:type="dxa"/>
            <w:gridSpan w:val="2"/>
            <w:shd w:val="clear" w:color="auto" w:fill="E2EFD9" w:themeFill="accent6" w:themeFillTint="33"/>
            <w:vAlign w:val="center"/>
          </w:tcPr>
          <w:p w14:paraId="0CE855AA" w14:textId="77777777" w:rsidR="00321DC1" w:rsidRDefault="00B412E3">
            <w:pPr>
              <w:rPr>
                <w:rFonts w:ascii="Calibri" w:hAnsi="Calibri" w:cs="Calibri"/>
              </w:rPr>
            </w:pPr>
            <w:r>
              <w:rPr>
                <w:rFonts w:ascii="Calibri" w:hAnsi="Calibri" w:cs="Calibri"/>
              </w:rPr>
              <w:t>Yes</w:t>
            </w:r>
          </w:p>
        </w:tc>
        <w:tc>
          <w:tcPr>
            <w:tcW w:w="4590" w:type="dxa"/>
            <w:gridSpan w:val="3"/>
            <w:shd w:val="clear" w:color="auto" w:fill="auto"/>
            <w:vAlign w:val="center"/>
          </w:tcPr>
          <w:p w14:paraId="482B198C" w14:textId="77777777" w:rsidR="00321DC1" w:rsidRDefault="00321DC1">
            <w:pPr>
              <w:rPr>
                <w:rFonts w:ascii="Calibri" w:hAnsi="Calibri" w:cs="Calibri"/>
              </w:rPr>
            </w:pPr>
          </w:p>
        </w:tc>
      </w:tr>
      <w:tr w:rsidR="00321DC1" w14:paraId="4C941A66" w14:textId="77777777">
        <w:trPr>
          <w:trHeight w:val="872"/>
        </w:trPr>
        <w:tc>
          <w:tcPr>
            <w:tcW w:w="1066" w:type="dxa"/>
            <w:vAlign w:val="center"/>
          </w:tcPr>
          <w:p w14:paraId="1F717B7A" w14:textId="77777777" w:rsidR="00321DC1" w:rsidRDefault="00B412E3">
            <w:pPr>
              <w:rPr>
                <w:rFonts w:ascii="Calibri" w:hAnsi="Calibri" w:cs="Calibri"/>
                <w:b/>
              </w:rPr>
            </w:pPr>
            <w:r>
              <w:rPr>
                <w:rFonts w:ascii="Calibri" w:hAnsi="Calibri" w:cs="Calibri"/>
                <w:b/>
                <w:bCs/>
              </w:rPr>
              <w:lastRenderedPageBreak/>
              <w:t>2.13</w:t>
            </w:r>
          </w:p>
        </w:tc>
        <w:tc>
          <w:tcPr>
            <w:tcW w:w="9374" w:type="dxa"/>
            <w:gridSpan w:val="5"/>
            <w:shd w:val="clear" w:color="auto" w:fill="DEEAF6" w:themeFill="accent5" w:themeFillTint="33"/>
            <w:vAlign w:val="center"/>
          </w:tcPr>
          <w:p w14:paraId="5F9AB163" w14:textId="77777777" w:rsidR="00321DC1" w:rsidRDefault="00B412E3">
            <w:pPr>
              <w:rPr>
                <w:rFonts w:ascii="Calibri" w:hAnsi="Calibri" w:cs="Calibri"/>
              </w:rPr>
            </w:pPr>
            <w:r>
              <w:rPr>
                <w:rFonts w:ascii="Calibri" w:hAnsi="Calibri" w:cs="Calibri"/>
              </w:rPr>
              <w:t xml:space="preserve">Briefly explain your answer to Q2.12, noting one to two exemplary cases of enforcement if relevant.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3AC8E3A2" w14:textId="77777777">
        <w:trPr>
          <w:trHeight w:val="1020"/>
        </w:trPr>
        <w:tc>
          <w:tcPr>
            <w:tcW w:w="1066" w:type="dxa"/>
            <w:vAlign w:val="center"/>
          </w:tcPr>
          <w:p w14:paraId="68C5A96C" w14:textId="77777777" w:rsidR="00321DC1" w:rsidRDefault="00321DC1">
            <w:pPr>
              <w:rPr>
                <w:rFonts w:ascii="Calibri" w:hAnsi="Calibri" w:cs="Calibri"/>
              </w:rPr>
            </w:pPr>
          </w:p>
        </w:tc>
        <w:tc>
          <w:tcPr>
            <w:tcW w:w="9374" w:type="dxa"/>
            <w:gridSpan w:val="5"/>
            <w:shd w:val="clear" w:color="auto" w:fill="auto"/>
            <w:vAlign w:val="center"/>
          </w:tcPr>
          <w:p w14:paraId="0201836F" w14:textId="77777777" w:rsidR="00321DC1" w:rsidRDefault="00321DC1">
            <w:pPr>
              <w:rPr>
                <w:rFonts w:ascii="Calibri" w:hAnsi="Calibri" w:cs="Calibri"/>
              </w:rPr>
            </w:pPr>
          </w:p>
          <w:p w14:paraId="0F1BDBB8" w14:textId="77777777" w:rsidR="00321DC1" w:rsidRDefault="00321DC1"/>
        </w:tc>
      </w:tr>
      <w:tr w:rsidR="00321DC1" w14:paraId="41B8495D" w14:textId="77777777">
        <w:trPr>
          <w:trHeight w:val="1070"/>
        </w:trPr>
        <w:tc>
          <w:tcPr>
            <w:tcW w:w="1066" w:type="dxa"/>
            <w:vAlign w:val="center"/>
          </w:tcPr>
          <w:p w14:paraId="47D19AC3" w14:textId="77777777" w:rsidR="00321DC1" w:rsidRDefault="00B412E3">
            <w:pPr>
              <w:rPr>
                <w:rFonts w:ascii="Calibri" w:hAnsi="Calibri" w:cs="Calibri"/>
                <w:b/>
              </w:rPr>
            </w:pPr>
            <w:r>
              <w:rPr>
                <w:rFonts w:ascii="Calibri" w:hAnsi="Calibri" w:cs="Calibri"/>
                <w:b/>
                <w:bCs/>
              </w:rPr>
              <w:t>2.14</w:t>
            </w:r>
          </w:p>
        </w:tc>
        <w:tc>
          <w:tcPr>
            <w:tcW w:w="9374" w:type="dxa"/>
            <w:gridSpan w:val="5"/>
            <w:shd w:val="clear" w:color="auto" w:fill="DEEAF6" w:themeFill="accent5" w:themeFillTint="33"/>
            <w:vAlign w:val="center"/>
          </w:tcPr>
          <w:p w14:paraId="4F2B0DAB" w14:textId="77777777" w:rsidR="00321DC1" w:rsidRDefault="00B412E3">
            <w:pPr>
              <w:rPr>
                <w:rFonts w:ascii="Calibri" w:hAnsi="Calibri" w:cs="Calibri"/>
              </w:rPr>
            </w:pPr>
            <w:r>
              <w:rPr>
                <w:rFonts w:ascii="Calibri" w:hAnsi="Calibri" w:cs="Calibri"/>
              </w:rPr>
              <w:t>To your knowledge, has this</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ever been involved in litigation? This could include direct challenges to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or its inclusion in cases where it is being cited as a basis for challenging other regulations.  Select the appropriate response using an X.   </w:t>
            </w:r>
          </w:p>
        </w:tc>
      </w:tr>
      <w:tr w:rsidR="00321DC1" w14:paraId="0BD26EDE" w14:textId="77777777">
        <w:trPr>
          <w:trHeight w:val="440"/>
        </w:trPr>
        <w:tc>
          <w:tcPr>
            <w:tcW w:w="1066" w:type="dxa"/>
            <w:vAlign w:val="center"/>
          </w:tcPr>
          <w:p w14:paraId="55E3525F" w14:textId="77777777" w:rsidR="00321DC1" w:rsidRDefault="00B412E3">
            <w:pPr>
              <w:rPr>
                <w:rFonts w:ascii="Calibri" w:hAnsi="Calibri" w:cs="Calibri"/>
              </w:rPr>
            </w:pPr>
            <w:r>
              <w:rPr>
                <w:rFonts w:ascii="Calibri" w:hAnsi="Calibri" w:cs="Calibri"/>
              </w:rPr>
              <w:t>2.14.1</w:t>
            </w:r>
          </w:p>
        </w:tc>
        <w:tc>
          <w:tcPr>
            <w:tcW w:w="4784" w:type="dxa"/>
            <w:gridSpan w:val="2"/>
            <w:shd w:val="clear" w:color="auto" w:fill="E2EFD9" w:themeFill="accent6" w:themeFillTint="33"/>
            <w:vAlign w:val="center"/>
          </w:tcPr>
          <w:p w14:paraId="0CDBDB56" w14:textId="77777777" w:rsidR="00321DC1" w:rsidRDefault="00B412E3">
            <w:pPr>
              <w:rPr>
                <w:rFonts w:ascii="Calibri" w:hAnsi="Calibri" w:cs="Calibri"/>
              </w:rPr>
            </w:pPr>
            <w:r>
              <w:rPr>
                <w:rFonts w:ascii="Calibri" w:hAnsi="Calibri" w:cs="Calibri"/>
              </w:rPr>
              <w:t>No known involvement in litigation</w:t>
            </w:r>
          </w:p>
        </w:tc>
        <w:tc>
          <w:tcPr>
            <w:tcW w:w="4590" w:type="dxa"/>
            <w:gridSpan w:val="3"/>
            <w:shd w:val="clear" w:color="auto" w:fill="auto"/>
            <w:vAlign w:val="center"/>
          </w:tcPr>
          <w:p w14:paraId="697A1708" w14:textId="77777777" w:rsidR="00321DC1" w:rsidRDefault="00321DC1">
            <w:pPr>
              <w:rPr>
                <w:rFonts w:ascii="Calibri" w:hAnsi="Calibri" w:cs="Calibri"/>
              </w:rPr>
            </w:pPr>
          </w:p>
        </w:tc>
      </w:tr>
      <w:tr w:rsidR="00321DC1" w14:paraId="23E8C6B1" w14:textId="77777777">
        <w:trPr>
          <w:trHeight w:val="350"/>
        </w:trPr>
        <w:tc>
          <w:tcPr>
            <w:tcW w:w="1066" w:type="dxa"/>
            <w:vAlign w:val="center"/>
          </w:tcPr>
          <w:p w14:paraId="22F3EFC6" w14:textId="77777777" w:rsidR="00321DC1" w:rsidRDefault="00B412E3">
            <w:pPr>
              <w:rPr>
                <w:rFonts w:ascii="Calibri" w:hAnsi="Calibri" w:cs="Calibri"/>
              </w:rPr>
            </w:pPr>
            <w:r>
              <w:rPr>
                <w:rFonts w:ascii="Calibri" w:hAnsi="Calibri" w:cs="Calibri"/>
              </w:rPr>
              <w:t>2.14.2</w:t>
            </w:r>
          </w:p>
        </w:tc>
        <w:tc>
          <w:tcPr>
            <w:tcW w:w="4784" w:type="dxa"/>
            <w:gridSpan w:val="2"/>
            <w:shd w:val="clear" w:color="auto" w:fill="E2EFD9" w:themeFill="accent6" w:themeFillTint="33"/>
            <w:vAlign w:val="center"/>
          </w:tcPr>
          <w:p w14:paraId="03425075" w14:textId="77777777" w:rsidR="00321DC1" w:rsidRDefault="00B412E3">
            <w:pPr>
              <w:rPr>
                <w:rFonts w:ascii="Calibri" w:hAnsi="Calibri" w:cs="Calibri"/>
              </w:rPr>
            </w:pPr>
            <w:r>
              <w:rPr>
                <w:rFonts w:ascii="Calibri" w:hAnsi="Calibri" w:cs="Calibri"/>
              </w:rPr>
              <w:t>Yes</w:t>
            </w:r>
          </w:p>
        </w:tc>
        <w:tc>
          <w:tcPr>
            <w:tcW w:w="4590" w:type="dxa"/>
            <w:gridSpan w:val="3"/>
            <w:shd w:val="clear" w:color="auto" w:fill="auto"/>
            <w:vAlign w:val="center"/>
          </w:tcPr>
          <w:p w14:paraId="22153D98" w14:textId="77777777" w:rsidR="00321DC1" w:rsidRDefault="00321DC1">
            <w:pPr>
              <w:rPr>
                <w:rFonts w:ascii="Calibri" w:hAnsi="Calibri" w:cs="Calibri"/>
              </w:rPr>
            </w:pPr>
          </w:p>
        </w:tc>
      </w:tr>
      <w:tr w:rsidR="00321DC1" w14:paraId="4FF8C934" w14:textId="77777777">
        <w:trPr>
          <w:trHeight w:val="766"/>
        </w:trPr>
        <w:tc>
          <w:tcPr>
            <w:tcW w:w="1066" w:type="dxa"/>
            <w:vAlign w:val="center"/>
          </w:tcPr>
          <w:p w14:paraId="341B2FF2" w14:textId="77777777" w:rsidR="00321DC1" w:rsidRDefault="00B412E3">
            <w:pPr>
              <w:rPr>
                <w:rFonts w:ascii="Calibri" w:hAnsi="Calibri" w:cs="Calibri"/>
                <w:b/>
              </w:rPr>
            </w:pPr>
            <w:r>
              <w:rPr>
                <w:rFonts w:ascii="Calibri" w:hAnsi="Calibri" w:cs="Calibri"/>
                <w:b/>
                <w:bCs/>
              </w:rPr>
              <w:t>2.15</w:t>
            </w:r>
          </w:p>
        </w:tc>
        <w:tc>
          <w:tcPr>
            <w:tcW w:w="9374" w:type="dxa"/>
            <w:gridSpan w:val="5"/>
            <w:shd w:val="clear" w:color="auto" w:fill="DEEAF6" w:themeFill="accent5" w:themeFillTint="33"/>
            <w:vAlign w:val="center"/>
          </w:tcPr>
          <w:p w14:paraId="120B20DF" w14:textId="77777777" w:rsidR="00321DC1" w:rsidRDefault="00B412E3">
            <w:pPr>
              <w:rPr>
                <w:rFonts w:ascii="Calibri" w:hAnsi="Calibri" w:cs="Calibri"/>
              </w:rPr>
            </w:pPr>
            <w:r>
              <w:rPr>
                <w:rFonts w:ascii="Calibri" w:hAnsi="Calibri" w:cs="Calibri"/>
              </w:rPr>
              <w:t xml:space="preserve">Briefly explain your answer to Q2.14.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79046B96" w14:textId="77777777">
        <w:trPr>
          <w:trHeight w:val="1020"/>
        </w:trPr>
        <w:tc>
          <w:tcPr>
            <w:tcW w:w="1066" w:type="dxa"/>
            <w:vAlign w:val="center"/>
          </w:tcPr>
          <w:p w14:paraId="164BA097" w14:textId="77777777" w:rsidR="00321DC1" w:rsidRDefault="00321DC1">
            <w:pPr>
              <w:rPr>
                <w:rFonts w:ascii="Calibri" w:hAnsi="Calibri" w:cs="Calibri"/>
              </w:rPr>
            </w:pPr>
          </w:p>
        </w:tc>
        <w:tc>
          <w:tcPr>
            <w:tcW w:w="9374" w:type="dxa"/>
            <w:gridSpan w:val="5"/>
            <w:shd w:val="clear" w:color="auto" w:fill="auto"/>
            <w:vAlign w:val="center"/>
          </w:tcPr>
          <w:p w14:paraId="6E5C8C61" w14:textId="77777777" w:rsidR="00321DC1" w:rsidRDefault="00321DC1">
            <w:pPr>
              <w:rPr>
                <w:rFonts w:ascii="Calibri" w:hAnsi="Calibri" w:cs="Calibri"/>
              </w:rPr>
            </w:pPr>
          </w:p>
          <w:p w14:paraId="6F826909" w14:textId="77777777" w:rsidR="00321DC1" w:rsidRDefault="00321DC1"/>
        </w:tc>
      </w:tr>
    </w:tbl>
    <w:p w14:paraId="39A05A4B" w14:textId="77777777" w:rsidR="00321DC1" w:rsidRDefault="00321DC1"/>
    <w:p w14:paraId="57B4D260" w14:textId="77777777" w:rsidR="00321DC1" w:rsidRDefault="00B412E3">
      <w:pPr>
        <w:pStyle w:val="2"/>
      </w:pPr>
      <w:bookmarkStart w:id="8" w:name="_Toc198223607"/>
      <w:r>
        <w:t>Section 2.2: Disclosure of Plans and Targets</w:t>
      </w:r>
      <w:bookmarkEnd w:id="8"/>
    </w:p>
    <w:tbl>
      <w:tblPr>
        <w:tblStyle w:val="af0"/>
        <w:tblW w:w="10456" w:type="dxa"/>
        <w:tblLook w:val="04A0" w:firstRow="1" w:lastRow="0" w:firstColumn="1" w:lastColumn="0" w:noHBand="0" w:noVBand="1"/>
      </w:tblPr>
      <w:tblGrid>
        <w:gridCol w:w="1066"/>
        <w:gridCol w:w="4961"/>
        <w:gridCol w:w="4429"/>
      </w:tblGrid>
      <w:tr w:rsidR="00321DC1" w14:paraId="27E7322D" w14:textId="77777777">
        <w:tc>
          <w:tcPr>
            <w:tcW w:w="1066" w:type="dxa"/>
            <w:vAlign w:val="center"/>
          </w:tcPr>
          <w:p w14:paraId="4EF792A1" w14:textId="77777777" w:rsidR="00321DC1" w:rsidRDefault="00B412E3">
            <w:pPr>
              <w:rPr>
                <w:rFonts w:ascii="Calibri" w:hAnsi="Calibri" w:cs="Calibri"/>
                <w:b/>
              </w:rPr>
            </w:pPr>
            <w:r>
              <w:rPr>
                <w:rFonts w:ascii="Calibri" w:hAnsi="Calibri" w:cs="Calibri"/>
                <w:b/>
                <w:bCs/>
              </w:rPr>
              <w:t>2.16</w:t>
            </w:r>
          </w:p>
        </w:tc>
        <w:tc>
          <w:tcPr>
            <w:tcW w:w="9390" w:type="dxa"/>
            <w:gridSpan w:val="2"/>
            <w:shd w:val="clear" w:color="auto" w:fill="DEEAF6" w:themeFill="accent5" w:themeFillTint="33"/>
            <w:vAlign w:val="center"/>
          </w:tcPr>
          <w:p w14:paraId="0AC0F798" w14:textId="77777777" w:rsidR="00321DC1" w:rsidRDefault="00B412E3">
            <w:pPr>
              <w:rPr>
                <w:rFonts w:ascii="Calibri" w:hAnsi="Calibri" w:cs="Calibri"/>
              </w:rPr>
            </w:pPr>
            <w:r>
              <w:rPr>
                <w:rFonts w:ascii="Calibri" w:hAnsi="Calibri" w:cs="Calibri"/>
              </w:rPr>
              <w:t xml:space="preserve">Are </w:t>
            </w:r>
            <w:r>
              <w:rPr>
                <w:rFonts w:ascii="Calibri" w:hAnsi="Calibri" w:cs="Calibri"/>
                <w:b/>
                <w:color w:val="7030A0"/>
              </w:rPr>
              <w:t>targeted entities</w:t>
            </w:r>
            <w:r>
              <w:rPr>
                <w:rFonts w:ascii="Calibri" w:hAnsi="Calibri" w:cs="Calibri"/>
              </w:rPr>
              <w:t xml:space="preserve"> recommended or required to publicly disclose climate-related targets or </w:t>
            </w:r>
            <w:r>
              <w:rPr>
                <w:rFonts w:ascii="Calibri" w:hAnsi="Calibri" w:cs="Calibri"/>
                <w:b/>
                <w:color w:val="7030A0"/>
              </w:rPr>
              <w:t>transition plans</w:t>
            </w:r>
            <w:r>
              <w:rPr>
                <w:rFonts w:ascii="Calibri" w:hAnsi="Calibri" w:cs="Calibri"/>
              </w:rPr>
              <w:t xml:space="preserve">? Select the appropriate response using an X.   </w:t>
            </w:r>
          </w:p>
        </w:tc>
      </w:tr>
      <w:tr w:rsidR="00321DC1" w14:paraId="426FF86B" w14:textId="77777777">
        <w:tc>
          <w:tcPr>
            <w:tcW w:w="1066" w:type="dxa"/>
            <w:vAlign w:val="center"/>
          </w:tcPr>
          <w:p w14:paraId="6B7CA569" w14:textId="77777777" w:rsidR="00321DC1" w:rsidRDefault="00B412E3">
            <w:pPr>
              <w:rPr>
                <w:rFonts w:ascii="Calibri" w:hAnsi="Calibri" w:cs="Calibri"/>
              </w:rPr>
            </w:pPr>
            <w:r>
              <w:rPr>
                <w:rFonts w:ascii="Calibri" w:hAnsi="Calibri" w:cs="Calibri"/>
              </w:rPr>
              <w:t>2.16.1</w:t>
            </w:r>
          </w:p>
        </w:tc>
        <w:tc>
          <w:tcPr>
            <w:tcW w:w="4961" w:type="dxa"/>
            <w:shd w:val="clear" w:color="auto" w:fill="E2EFD9" w:themeFill="accent6" w:themeFillTint="33"/>
            <w:vAlign w:val="center"/>
          </w:tcPr>
          <w:p w14:paraId="27E2AEC6" w14:textId="77777777" w:rsidR="00321DC1" w:rsidRDefault="00B412E3">
            <w:pPr>
              <w:rPr>
                <w:rFonts w:ascii="Calibri" w:hAnsi="Calibri" w:cs="Calibri"/>
              </w:rPr>
            </w:pPr>
            <w:r>
              <w:rPr>
                <w:rFonts w:ascii="Calibri" w:hAnsi="Calibri" w:cs="Calibri"/>
              </w:rPr>
              <w:t>No</w:t>
            </w:r>
          </w:p>
        </w:tc>
        <w:tc>
          <w:tcPr>
            <w:tcW w:w="4429" w:type="dxa"/>
            <w:shd w:val="clear" w:color="auto" w:fill="auto"/>
            <w:vAlign w:val="center"/>
          </w:tcPr>
          <w:p w14:paraId="3E579EB2" w14:textId="77777777" w:rsidR="00321DC1" w:rsidRDefault="00321DC1">
            <w:pPr>
              <w:rPr>
                <w:rFonts w:ascii="Calibri" w:hAnsi="Calibri" w:cs="Calibri"/>
              </w:rPr>
            </w:pPr>
          </w:p>
        </w:tc>
      </w:tr>
      <w:tr w:rsidR="00321DC1" w14:paraId="6C620EAF" w14:textId="77777777">
        <w:tc>
          <w:tcPr>
            <w:tcW w:w="1066" w:type="dxa"/>
            <w:vAlign w:val="center"/>
          </w:tcPr>
          <w:p w14:paraId="5C99EDF9" w14:textId="77777777" w:rsidR="00321DC1" w:rsidRDefault="00B412E3">
            <w:pPr>
              <w:rPr>
                <w:rFonts w:ascii="Calibri" w:hAnsi="Calibri" w:cs="Calibri"/>
              </w:rPr>
            </w:pPr>
            <w:r>
              <w:rPr>
                <w:rFonts w:ascii="Calibri" w:hAnsi="Calibri" w:cs="Calibri"/>
              </w:rPr>
              <w:t>2.16.2</w:t>
            </w:r>
          </w:p>
        </w:tc>
        <w:tc>
          <w:tcPr>
            <w:tcW w:w="4961" w:type="dxa"/>
            <w:shd w:val="clear" w:color="auto" w:fill="E2EFD9" w:themeFill="accent6" w:themeFillTint="33"/>
            <w:vAlign w:val="center"/>
          </w:tcPr>
          <w:p w14:paraId="184B3FC7" w14:textId="77777777" w:rsidR="00321DC1" w:rsidRDefault="00B412E3">
            <w:pPr>
              <w:rPr>
                <w:rFonts w:ascii="Calibri" w:hAnsi="Calibri" w:cs="Calibri"/>
              </w:rPr>
            </w:pPr>
            <w:r>
              <w:rPr>
                <w:rFonts w:ascii="Calibri" w:hAnsi="Calibri" w:cs="Calibri"/>
              </w:rPr>
              <w:t>Recommended</w:t>
            </w:r>
          </w:p>
        </w:tc>
        <w:tc>
          <w:tcPr>
            <w:tcW w:w="4429" w:type="dxa"/>
            <w:shd w:val="clear" w:color="auto" w:fill="auto"/>
            <w:vAlign w:val="center"/>
          </w:tcPr>
          <w:p w14:paraId="19DA725D" w14:textId="77777777" w:rsidR="00321DC1" w:rsidRDefault="00321DC1">
            <w:pPr>
              <w:rPr>
                <w:rFonts w:ascii="Calibri" w:hAnsi="Calibri" w:cs="Calibri"/>
              </w:rPr>
            </w:pPr>
          </w:p>
        </w:tc>
      </w:tr>
      <w:tr w:rsidR="00321DC1" w14:paraId="0DCD7D4D" w14:textId="77777777">
        <w:tc>
          <w:tcPr>
            <w:tcW w:w="1066" w:type="dxa"/>
            <w:vAlign w:val="center"/>
          </w:tcPr>
          <w:p w14:paraId="08DA328F" w14:textId="77777777" w:rsidR="00321DC1" w:rsidRDefault="00B412E3">
            <w:pPr>
              <w:rPr>
                <w:rFonts w:ascii="Calibri" w:hAnsi="Calibri" w:cs="Calibri"/>
              </w:rPr>
            </w:pPr>
            <w:r>
              <w:rPr>
                <w:rFonts w:ascii="Calibri" w:hAnsi="Calibri" w:cs="Calibri"/>
              </w:rPr>
              <w:t>2.16.3</w:t>
            </w:r>
          </w:p>
        </w:tc>
        <w:tc>
          <w:tcPr>
            <w:tcW w:w="4961" w:type="dxa"/>
            <w:shd w:val="clear" w:color="auto" w:fill="E2EFD9" w:themeFill="accent6" w:themeFillTint="33"/>
            <w:vAlign w:val="center"/>
          </w:tcPr>
          <w:p w14:paraId="35D2497A" w14:textId="77777777" w:rsidR="00321DC1" w:rsidRDefault="00B412E3">
            <w:pPr>
              <w:rPr>
                <w:rFonts w:ascii="Calibri" w:hAnsi="Calibri" w:cs="Calibri"/>
              </w:rPr>
            </w:pPr>
            <w:r>
              <w:rPr>
                <w:rFonts w:ascii="Calibri" w:hAnsi="Calibri" w:cs="Calibri"/>
              </w:rPr>
              <w:t>Required</w:t>
            </w:r>
          </w:p>
        </w:tc>
        <w:tc>
          <w:tcPr>
            <w:tcW w:w="4429" w:type="dxa"/>
            <w:shd w:val="clear" w:color="auto" w:fill="auto"/>
            <w:vAlign w:val="center"/>
          </w:tcPr>
          <w:p w14:paraId="5F59A9A1" w14:textId="77777777" w:rsidR="00321DC1" w:rsidRDefault="00321DC1">
            <w:pPr>
              <w:rPr>
                <w:rFonts w:ascii="Calibri" w:hAnsi="Calibri" w:cs="Calibri"/>
              </w:rPr>
            </w:pPr>
          </w:p>
        </w:tc>
      </w:tr>
      <w:tr w:rsidR="00321DC1" w14:paraId="5D26DE17" w14:textId="77777777">
        <w:trPr>
          <w:trHeight w:val="1268"/>
        </w:trPr>
        <w:tc>
          <w:tcPr>
            <w:tcW w:w="10456" w:type="dxa"/>
            <w:gridSpan w:val="3"/>
            <w:shd w:val="clear" w:color="auto" w:fill="FFF2CC" w:themeFill="accent4" w:themeFillTint="33"/>
            <w:vAlign w:val="center"/>
          </w:tcPr>
          <w:p w14:paraId="1F4CB776" w14:textId="77777777" w:rsidR="00321DC1" w:rsidRDefault="00B412E3">
            <w:pPr>
              <w:keepNext/>
              <w:rPr>
                <w:rFonts w:ascii="Calibri" w:hAnsi="Calibri" w:cs="Calibri"/>
                <w:b/>
                <w:bCs/>
              </w:rPr>
            </w:pPr>
            <w:r>
              <w:rPr>
                <w:rFonts w:ascii="Calibri" w:hAnsi="Calibri" w:cs="Calibri"/>
                <w:b/>
                <w:bCs/>
              </w:rPr>
              <w:t>If recommended or required, please ensure you identify this as a policy tool relevant to climate-related disclosure and answer the supplemental questions on climate-related disclosure.</w:t>
            </w:r>
          </w:p>
        </w:tc>
      </w:tr>
    </w:tbl>
    <w:p w14:paraId="37230959" w14:textId="77777777" w:rsidR="00321DC1" w:rsidRDefault="00321DC1"/>
    <w:p w14:paraId="562A71E0" w14:textId="77777777" w:rsidR="00321DC1" w:rsidRDefault="00B412E3">
      <w:pPr>
        <w:pStyle w:val="2"/>
      </w:pPr>
      <w:bookmarkStart w:id="9" w:name="_Toc198223608"/>
      <w:r>
        <w:t>Section 2.3: Target Setting</w:t>
      </w:r>
      <w:bookmarkEnd w:id="9"/>
    </w:p>
    <w:tbl>
      <w:tblPr>
        <w:tblStyle w:val="af0"/>
        <w:tblW w:w="10435" w:type="dxa"/>
        <w:tblLayout w:type="fixed"/>
        <w:tblLook w:val="04A0" w:firstRow="1" w:lastRow="0" w:firstColumn="1" w:lastColumn="0" w:noHBand="0" w:noVBand="1"/>
      </w:tblPr>
      <w:tblGrid>
        <w:gridCol w:w="1066"/>
        <w:gridCol w:w="4673"/>
        <w:gridCol w:w="164"/>
        <w:gridCol w:w="1742"/>
        <w:gridCol w:w="1456"/>
        <w:gridCol w:w="1334"/>
      </w:tblGrid>
      <w:tr w:rsidR="00321DC1" w14:paraId="42B21C8A" w14:textId="77777777">
        <w:trPr>
          <w:trHeight w:val="300"/>
        </w:trPr>
        <w:tc>
          <w:tcPr>
            <w:tcW w:w="1066" w:type="dxa"/>
            <w:vAlign w:val="center"/>
          </w:tcPr>
          <w:p w14:paraId="355F7059" w14:textId="77777777" w:rsidR="00321DC1" w:rsidRDefault="00B412E3">
            <w:pPr>
              <w:rPr>
                <w:rFonts w:ascii="Calibri" w:hAnsi="Calibri" w:cs="Calibri"/>
                <w:b/>
              </w:rPr>
            </w:pPr>
            <w:r>
              <w:rPr>
                <w:rFonts w:ascii="Calibri" w:hAnsi="Calibri" w:cs="Calibri"/>
                <w:b/>
                <w:bCs/>
              </w:rPr>
              <w:t>2.17</w:t>
            </w:r>
          </w:p>
        </w:tc>
        <w:tc>
          <w:tcPr>
            <w:tcW w:w="9369" w:type="dxa"/>
            <w:gridSpan w:val="5"/>
            <w:shd w:val="clear" w:color="auto" w:fill="DEEAF6" w:themeFill="accent5" w:themeFillTint="33"/>
            <w:vAlign w:val="center"/>
          </w:tcPr>
          <w:p w14:paraId="2965D53C"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recommend or require </w:t>
            </w:r>
            <w:r>
              <w:rPr>
                <w:rFonts w:ascii="Calibri" w:hAnsi="Calibri" w:cs="Calibri"/>
                <w:b/>
                <w:color w:val="7030A0"/>
              </w:rPr>
              <w:t>targeted entities</w:t>
            </w:r>
            <w:r>
              <w:rPr>
                <w:rFonts w:ascii="Calibri" w:hAnsi="Calibri" w:cs="Calibri"/>
                <w:b/>
              </w:rPr>
              <w:t xml:space="preserve"> </w:t>
            </w:r>
            <w:r>
              <w:rPr>
                <w:rFonts w:ascii="Calibri" w:hAnsi="Calibri" w:cs="Calibri"/>
                <w:b/>
                <w:bCs/>
              </w:rPr>
              <w:t xml:space="preserve">have or develop </w:t>
            </w:r>
            <w:r>
              <w:rPr>
                <w:rFonts w:ascii="Calibri" w:hAnsi="Calibri" w:cs="Calibri"/>
              </w:rPr>
              <w:t xml:space="preserve">climate-related targets? Select the appropriate response using an X.   </w:t>
            </w:r>
          </w:p>
        </w:tc>
      </w:tr>
      <w:tr w:rsidR="00321DC1" w14:paraId="40E2A566" w14:textId="77777777">
        <w:trPr>
          <w:trHeight w:val="300"/>
        </w:trPr>
        <w:tc>
          <w:tcPr>
            <w:tcW w:w="1066" w:type="dxa"/>
            <w:vAlign w:val="center"/>
          </w:tcPr>
          <w:p w14:paraId="45FDA762" w14:textId="77777777" w:rsidR="00321DC1" w:rsidRDefault="00B412E3">
            <w:pPr>
              <w:rPr>
                <w:rFonts w:ascii="Calibri" w:hAnsi="Calibri" w:cs="Calibri"/>
              </w:rPr>
            </w:pPr>
            <w:r>
              <w:rPr>
                <w:rFonts w:ascii="Calibri" w:hAnsi="Calibri" w:cs="Calibri"/>
              </w:rPr>
              <w:t>2.17.1</w:t>
            </w:r>
          </w:p>
        </w:tc>
        <w:tc>
          <w:tcPr>
            <w:tcW w:w="4673" w:type="dxa"/>
            <w:shd w:val="clear" w:color="auto" w:fill="E2EFD9" w:themeFill="accent6" w:themeFillTint="33"/>
            <w:vAlign w:val="center"/>
          </w:tcPr>
          <w:p w14:paraId="2F0B3EDB" w14:textId="77777777" w:rsidR="00321DC1" w:rsidRDefault="00B412E3">
            <w:pPr>
              <w:rPr>
                <w:rFonts w:ascii="Calibri" w:hAnsi="Calibri" w:cs="Calibri"/>
              </w:rPr>
            </w:pPr>
            <w:r>
              <w:rPr>
                <w:rFonts w:ascii="Calibri" w:hAnsi="Calibri" w:cs="Calibri"/>
              </w:rPr>
              <w:t>No</w:t>
            </w:r>
          </w:p>
        </w:tc>
        <w:tc>
          <w:tcPr>
            <w:tcW w:w="4696" w:type="dxa"/>
            <w:gridSpan w:val="4"/>
            <w:shd w:val="clear" w:color="auto" w:fill="auto"/>
            <w:vAlign w:val="center"/>
          </w:tcPr>
          <w:p w14:paraId="5D7732BF" w14:textId="77777777" w:rsidR="00321DC1" w:rsidRDefault="00321DC1">
            <w:pPr>
              <w:rPr>
                <w:rFonts w:ascii="Calibri" w:hAnsi="Calibri" w:cs="Calibri"/>
              </w:rPr>
            </w:pPr>
          </w:p>
        </w:tc>
      </w:tr>
      <w:tr w:rsidR="00321DC1" w14:paraId="7D804CC0" w14:textId="77777777">
        <w:trPr>
          <w:trHeight w:val="300"/>
        </w:trPr>
        <w:tc>
          <w:tcPr>
            <w:tcW w:w="1066" w:type="dxa"/>
            <w:vAlign w:val="center"/>
          </w:tcPr>
          <w:p w14:paraId="51F015FE" w14:textId="77777777" w:rsidR="00321DC1" w:rsidRDefault="00B412E3">
            <w:pPr>
              <w:rPr>
                <w:rFonts w:ascii="Calibri" w:hAnsi="Calibri" w:cs="Calibri"/>
              </w:rPr>
            </w:pPr>
            <w:r>
              <w:rPr>
                <w:rFonts w:ascii="Calibri" w:hAnsi="Calibri" w:cs="Calibri"/>
              </w:rPr>
              <w:t>2.17.2</w:t>
            </w:r>
          </w:p>
        </w:tc>
        <w:tc>
          <w:tcPr>
            <w:tcW w:w="4673" w:type="dxa"/>
            <w:shd w:val="clear" w:color="auto" w:fill="E2EFD9" w:themeFill="accent6" w:themeFillTint="33"/>
            <w:vAlign w:val="center"/>
          </w:tcPr>
          <w:p w14:paraId="0288863F" w14:textId="77777777" w:rsidR="00321DC1" w:rsidRDefault="00B412E3">
            <w:pPr>
              <w:rPr>
                <w:rFonts w:ascii="Calibri" w:hAnsi="Calibri" w:cs="Calibri"/>
              </w:rPr>
            </w:pPr>
            <w:r>
              <w:rPr>
                <w:rFonts w:ascii="Calibri" w:hAnsi="Calibri" w:cs="Calibri"/>
              </w:rPr>
              <w:t>Recommended</w:t>
            </w:r>
          </w:p>
        </w:tc>
        <w:tc>
          <w:tcPr>
            <w:tcW w:w="4696" w:type="dxa"/>
            <w:gridSpan w:val="4"/>
            <w:shd w:val="clear" w:color="auto" w:fill="auto"/>
            <w:vAlign w:val="center"/>
          </w:tcPr>
          <w:p w14:paraId="4A92D19D" w14:textId="77777777" w:rsidR="00321DC1" w:rsidRDefault="00321DC1">
            <w:pPr>
              <w:rPr>
                <w:rFonts w:ascii="Calibri" w:hAnsi="Calibri" w:cs="Calibri"/>
              </w:rPr>
            </w:pPr>
          </w:p>
        </w:tc>
      </w:tr>
      <w:tr w:rsidR="00321DC1" w14:paraId="4F0D6611" w14:textId="77777777">
        <w:trPr>
          <w:trHeight w:val="300"/>
        </w:trPr>
        <w:tc>
          <w:tcPr>
            <w:tcW w:w="1066" w:type="dxa"/>
            <w:vAlign w:val="center"/>
          </w:tcPr>
          <w:p w14:paraId="3E0D54FD" w14:textId="77777777" w:rsidR="00321DC1" w:rsidRDefault="00B412E3">
            <w:pPr>
              <w:rPr>
                <w:rFonts w:ascii="Calibri" w:hAnsi="Calibri" w:cs="Calibri"/>
              </w:rPr>
            </w:pPr>
            <w:r>
              <w:rPr>
                <w:rFonts w:ascii="Calibri" w:hAnsi="Calibri" w:cs="Calibri"/>
              </w:rPr>
              <w:lastRenderedPageBreak/>
              <w:t>2.17.3</w:t>
            </w:r>
          </w:p>
        </w:tc>
        <w:tc>
          <w:tcPr>
            <w:tcW w:w="4673" w:type="dxa"/>
            <w:shd w:val="clear" w:color="auto" w:fill="E2EFD9" w:themeFill="accent6" w:themeFillTint="33"/>
            <w:vAlign w:val="center"/>
          </w:tcPr>
          <w:p w14:paraId="208255D7" w14:textId="77777777" w:rsidR="00321DC1" w:rsidRDefault="00B412E3">
            <w:pPr>
              <w:rPr>
                <w:rFonts w:ascii="Calibri" w:hAnsi="Calibri" w:cs="Calibri"/>
              </w:rPr>
            </w:pPr>
            <w:r>
              <w:rPr>
                <w:rFonts w:ascii="Calibri" w:hAnsi="Calibri" w:cs="Calibri"/>
              </w:rPr>
              <w:t>Required</w:t>
            </w:r>
          </w:p>
        </w:tc>
        <w:tc>
          <w:tcPr>
            <w:tcW w:w="4696" w:type="dxa"/>
            <w:gridSpan w:val="4"/>
            <w:shd w:val="clear" w:color="auto" w:fill="auto"/>
            <w:vAlign w:val="center"/>
          </w:tcPr>
          <w:p w14:paraId="4323CA1C" w14:textId="77777777" w:rsidR="00321DC1" w:rsidRDefault="00321DC1">
            <w:pPr>
              <w:rPr>
                <w:rFonts w:ascii="Calibri" w:hAnsi="Calibri" w:cs="Calibri"/>
              </w:rPr>
            </w:pPr>
          </w:p>
        </w:tc>
      </w:tr>
      <w:tr w:rsidR="00321DC1" w14:paraId="5242842A" w14:textId="77777777">
        <w:trPr>
          <w:trHeight w:val="300"/>
        </w:trPr>
        <w:tc>
          <w:tcPr>
            <w:tcW w:w="1066" w:type="dxa"/>
            <w:vAlign w:val="center"/>
          </w:tcPr>
          <w:p w14:paraId="50118878" w14:textId="77777777" w:rsidR="00321DC1" w:rsidRDefault="00B412E3">
            <w:pPr>
              <w:rPr>
                <w:rFonts w:ascii="Calibri" w:hAnsi="Calibri" w:cs="Calibri"/>
                <w:b/>
                <w:bCs/>
              </w:rPr>
            </w:pPr>
            <w:r>
              <w:rPr>
                <w:rFonts w:ascii="Calibri" w:hAnsi="Calibri" w:cs="Calibri"/>
                <w:b/>
                <w:bCs/>
              </w:rPr>
              <w:t>2.18</w:t>
            </w:r>
          </w:p>
        </w:tc>
        <w:tc>
          <w:tcPr>
            <w:tcW w:w="9369" w:type="dxa"/>
            <w:gridSpan w:val="5"/>
            <w:shd w:val="clear" w:color="auto" w:fill="DEEAF6" w:themeFill="accent5" w:themeFillTint="33"/>
            <w:vAlign w:val="center"/>
          </w:tcPr>
          <w:p w14:paraId="4BAD4BD2" w14:textId="77777777" w:rsidR="00321DC1" w:rsidRDefault="00B412E3">
            <w:pPr>
              <w:rPr>
                <w:rFonts w:ascii="Calibri" w:hAnsi="Calibri" w:cs="Calibri"/>
                <w:b/>
                <w:bCs/>
              </w:rPr>
            </w:pPr>
            <w:r>
              <w:rPr>
                <w:rFonts w:ascii="Calibri" w:hAnsi="Calibri" w:cs="Calibri"/>
              </w:rPr>
              <w:t xml:space="preserve">Do the </w:t>
            </w:r>
            <w:r>
              <w:rPr>
                <w:rFonts w:ascii="Calibri" w:hAnsi="Calibri" w:cs="Calibri"/>
                <w:b/>
                <w:color w:val="7030A0"/>
              </w:rPr>
              <w:t>targeted entities</w:t>
            </w:r>
            <w:r>
              <w:rPr>
                <w:rFonts w:ascii="Calibri" w:hAnsi="Calibri" w:cs="Calibri"/>
              </w:rPr>
              <w:t xml:space="preserve"> for </w:t>
            </w:r>
            <w:r>
              <w:rPr>
                <w:rFonts w:ascii="Calibri" w:hAnsi="Calibri" w:cs="Calibri"/>
                <w:b/>
                <w:bCs/>
              </w:rPr>
              <w:t>having or developing climate-related targets</w:t>
            </w:r>
            <w:r>
              <w:rPr>
                <w:rFonts w:ascii="Calibri" w:hAnsi="Calibri" w:cs="Calibri"/>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p>
        </w:tc>
      </w:tr>
      <w:tr w:rsidR="00321DC1" w14:paraId="62FF86E0" w14:textId="77777777">
        <w:trPr>
          <w:trHeight w:val="1020"/>
        </w:trPr>
        <w:tc>
          <w:tcPr>
            <w:tcW w:w="1066" w:type="dxa"/>
            <w:vAlign w:val="center"/>
          </w:tcPr>
          <w:p w14:paraId="5CD52708" w14:textId="77777777" w:rsidR="00321DC1" w:rsidRDefault="00321DC1">
            <w:pPr>
              <w:rPr>
                <w:rFonts w:ascii="Calibri" w:hAnsi="Calibri" w:cs="Calibri"/>
                <w:b/>
                <w:bCs/>
              </w:rPr>
            </w:pPr>
          </w:p>
        </w:tc>
        <w:tc>
          <w:tcPr>
            <w:tcW w:w="9369" w:type="dxa"/>
            <w:gridSpan w:val="5"/>
            <w:shd w:val="clear" w:color="auto" w:fill="auto"/>
            <w:vAlign w:val="center"/>
          </w:tcPr>
          <w:p w14:paraId="78474DB2" w14:textId="77777777" w:rsidR="00321DC1" w:rsidRDefault="00321DC1">
            <w:pPr>
              <w:rPr>
                <w:rFonts w:ascii="Calibri" w:hAnsi="Calibri" w:cs="Calibri"/>
              </w:rPr>
            </w:pPr>
          </w:p>
          <w:p w14:paraId="627CA62A" w14:textId="77777777" w:rsidR="00321DC1" w:rsidRDefault="00321DC1"/>
        </w:tc>
      </w:tr>
      <w:tr w:rsidR="00321DC1" w14:paraId="3DA393A3" w14:textId="77777777">
        <w:trPr>
          <w:trHeight w:val="684"/>
        </w:trPr>
        <w:tc>
          <w:tcPr>
            <w:tcW w:w="10435" w:type="dxa"/>
            <w:gridSpan w:val="6"/>
            <w:shd w:val="clear" w:color="auto" w:fill="FFF2CC" w:themeFill="accent4" w:themeFillTint="33"/>
            <w:vAlign w:val="center"/>
          </w:tcPr>
          <w:p w14:paraId="7FE6359C" w14:textId="77777777" w:rsidR="00321DC1" w:rsidRDefault="00B412E3">
            <w:pPr>
              <w:rPr>
                <w:rFonts w:ascii="Calibri" w:hAnsi="Calibri" w:cs="Calibri"/>
                <w:b/>
                <w:bCs/>
              </w:rPr>
            </w:pPr>
            <w:r>
              <w:rPr>
                <w:rFonts w:ascii="Calibri" w:hAnsi="Calibri" w:cs="Calibri"/>
                <w:b/>
                <w:bCs/>
              </w:rPr>
              <w:t>If the answer to Q2.17 is “</w:t>
            </w:r>
            <w:r>
              <w:rPr>
                <w:rFonts w:ascii="Calibri" w:hAnsi="Calibri" w:cs="Calibri"/>
                <w:b/>
              </w:rPr>
              <w:t>no</w:t>
            </w:r>
            <w:r>
              <w:rPr>
                <w:rFonts w:ascii="Calibri" w:hAnsi="Calibri" w:cs="Calibri"/>
                <w:b/>
                <w:bCs/>
              </w:rPr>
              <w:t>,” then skip to question 2.33.</w:t>
            </w:r>
          </w:p>
        </w:tc>
      </w:tr>
      <w:tr w:rsidR="00321DC1" w14:paraId="48194857" w14:textId="77777777">
        <w:trPr>
          <w:trHeight w:val="74"/>
        </w:trPr>
        <w:tc>
          <w:tcPr>
            <w:tcW w:w="1066" w:type="dxa"/>
            <w:vAlign w:val="center"/>
          </w:tcPr>
          <w:p w14:paraId="4763B8B2" w14:textId="77777777" w:rsidR="00321DC1" w:rsidRDefault="00B412E3">
            <w:pPr>
              <w:rPr>
                <w:rFonts w:ascii="Calibri" w:hAnsi="Calibri" w:cs="Calibri"/>
                <w:b/>
              </w:rPr>
            </w:pPr>
            <w:r>
              <w:rPr>
                <w:rFonts w:ascii="Calibri" w:hAnsi="Calibri" w:cs="Calibri"/>
                <w:b/>
                <w:bCs/>
              </w:rPr>
              <w:t>2.19</w:t>
            </w:r>
          </w:p>
        </w:tc>
        <w:tc>
          <w:tcPr>
            <w:tcW w:w="9369" w:type="dxa"/>
            <w:gridSpan w:val="5"/>
            <w:shd w:val="clear" w:color="auto" w:fill="DEEAF6" w:themeFill="accent5" w:themeFillTint="33"/>
            <w:vAlign w:val="center"/>
          </w:tcPr>
          <w:p w14:paraId="57B14E64" w14:textId="77777777" w:rsidR="00321DC1" w:rsidRDefault="00B412E3">
            <w:pPr>
              <w:rPr>
                <w:rFonts w:ascii="Calibri" w:hAnsi="Calibri" w:cs="Calibri"/>
              </w:rPr>
            </w:pPr>
            <w:r>
              <w:rPr>
                <w:rFonts w:ascii="Calibri" w:hAnsi="Calibri" w:cs="Calibri"/>
              </w:rPr>
              <w:t xml:space="preserve">Which of the following targets or data related to targets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entities have or develop? Select all that apply using an X.  </w:t>
            </w:r>
          </w:p>
        </w:tc>
      </w:tr>
      <w:tr w:rsidR="00321DC1" w14:paraId="26FC82AC" w14:textId="77777777">
        <w:trPr>
          <w:trHeight w:val="25"/>
        </w:trPr>
        <w:tc>
          <w:tcPr>
            <w:tcW w:w="1066" w:type="dxa"/>
            <w:vAlign w:val="center"/>
          </w:tcPr>
          <w:p w14:paraId="0CF90EAB" w14:textId="77777777" w:rsidR="00321DC1" w:rsidRDefault="00321DC1">
            <w:pPr>
              <w:rPr>
                <w:rFonts w:ascii="Calibri" w:hAnsi="Calibri" w:cs="Calibri"/>
              </w:rPr>
            </w:pPr>
          </w:p>
        </w:tc>
        <w:tc>
          <w:tcPr>
            <w:tcW w:w="4837" w:type="dxa"/>
            <w:gridSpan w:val="2"/>
            <w:shd w:val="clear" w:color="auto" w:fill="E2EFD9" w:themeFill="accent6" w:themeFillTint="33"/>
            <w:vAlign w:val="center"/>
          </w:tcPr>
          <w:p w14:paraId="49B48086" w14:textId="77777777" w:rsidR="00321DC1" w:rsidRDefault="00321DC1">
            <w:pPr>
              <w:rPr>
                <w:rFonts w:ascii="Calibri" w:hAnsi="Calibri" w:cs="Calibri"/>
              </w:rPr>
            </w:pPr>
          </w:p>
        </w:tc>
        <w:tc>
          <w:tcPr>
            <w:tcW w:w="1742" w:type="dxa"/>
            <w:shd w:val="clear" w:color="auto" w:fill="E2EFD9" w:themeFill="accent6" w:themeFillTint="33"/>
            <w:vAlign w:val="center"/>
          </w:tcPr>
          <w:p w14:paraId="2CB37CAF" w14:textId="77777777" w:rsidR="00321DC1" w:rsidRDefault="00B412E3">
            <w:pPr>
              <w:jc w:val="center"/>
              <w:rPr>
                <w:rFonts w:ascii="Calibri" w:hAnsi="Calibri" w:cs="Calibri"/>
              </w:rPr>
            </w:pPr>
            <w:r>
              <w:rPr>
                <w:rFonts w:ascii="Calibri" w:hAnsi="Calibri" w:cs="Calibri"/>
              </w:rPr>
              <w:t>Recommended</w:t>
            </w:r>
          </w:p>
        </w:tc>
        <w:tc>
          <w:tcPr>
            <w:tcW w:w="1456" w:type="dxa"/>
            <w:shd w:val="clear" w:color="auto" w:fill="E2EFD9" w:themeFill="accent6" w:themeFillTint="33"/>
            <w:vAlign w:val="center"/>
          </w:tcPr>
          <w:p w14:paraId="7CC2FD8B" w14:textId="77777777" w:rsidR="00321DC1" w:rsidRDefault="00B412E3">
            <w:pPr>
              <w:jc w:val="center"/>
              <w:rPr>
                <w:rFonts w:ascii="Calibri" w:hAnsi="Calibri" w:cs="Calibri"/>
              </w:rPr>
            </w:pPr>
            <w:r>
              <w:rPr>
                <w:rFonts w:ascii="Calibri" w:hAnsi="Calibri" w:cs="Calibri"/>
              </w:rPr>
              <w:t>Required</w:t>
            </w:r>
          </w:p>
        </w:tc>
        <w:tc>
          <w:tcPr>
            <w:tcW w:w="1334" w:type="dxa"/>
            <w:shd w:val="clear" w:color="auto" w:fill="E2EFD9" w:themeFill="accent6" w:themeFillTint="33"/>
            <w:vAlign w:val="center"/>
          </w:tcPr>
          <w:p w14:paraId="5F85B1A2" w14:textId="77777777" w:rsidR="00321DC1" w:rsidRDefault="00B412E3">
            <w:pPr>
              <w:jc w:val="center"/>
              <w:rPr>
                <w:rFonts w:ascii="Calibri" w:hAnsi="Calibri" w:cs="Calibri"/>
              </w:rPr>
            </w:pPr>
            <w:r>
              <w:rPr>
                <w:rFonts w:ascii="Calibri" w:hAnsi="Calibri" w:cs="Calibri"/>
              </w:rPr>
              <w:t>Not specified</w:t>
            </w:r>
          </w:p>
        </w:tc>
      </w:tr>
      <w:tr w:rsidR="00321DC1" w14:paraId="3B40B9EE" w14:textId="77777777">
        <w:trPr>
          <w:trHeight w:val="21"/>
        </w:trPr>
        <w:tc>
          <w:tcPr>
            <w:tcW w:w="1066" w:type="dxa"/>
            <w:vAlign w:val="center"/>
          </w:tcPr>
          <w:p w14:paraId="402DCCC3" w14:textId="77777777" w:rsidR="00321DC1" w:rsidRDefault="00B412E3">
            <w:pPr>
              <w:rPr>
                <w:rFonts w:ascii="Calibri" w:hAnsi="Calibri" w:cs="Calibri"/>
              </w:rPr>
            </w:pPr>
            <w:r>
              <w:rPr>
                <w:rFonts w:ascii="Calibri" w:hAnsi="Calibri" w:cs="Calibri"/>
              </w:rPr>
              <w:t>2.19.1</w:t>
            </w:r>
          </w:p>
        </w:tc>
        <w:tc>
          <w:tcPr>
            <w:tcW w:w="4837" w:type="dxa"/>
            <w:gridSpan w:val="2"/>
            <w:shd w:val="clear" w:color="auto" w:fill="DEEAF6" w:themeFill="accent5" w:themeFillTint="33"/>
            <w:vAlign w:val="center"/>
          </w:tcPr>
          <w:p w14:paraId="38152B3C" w14:textId="77777777" w:rsidR="00321DC1" w:rsidRDefault="00B412E3">
            <w:pPr>
              <w:spacing w:line="276" w:lineRule="auto"/>
              <w:rPr>
                <w:rFonts w:ascii="Calibri" w:hAnsi="Calibri" w:cs="Calibri"/>
              </w:rPr>
            </w:pPr>
            <w:r>
              <w:rPr>
                <w:rFonts w:ascii="Calibri" w:hAnsi="Calibri" w:cs="Calibri"/>
              </w:rPr>
              <w:t xml:space="preserve">An absolute </w:t>
            </w:r>
            <w:r>
              <w:rPr>
                <w:rFonts w:ascii="Calibri" w:hAnsi="Calibri" w:cs="Calibri"/>
                <w:b/>
                <w:color w:val="7030A0"/>
              </w:rPr>
              <w:t>emissions reductions</w:t>
            </w:r>
            <w:r>
              <w:rPr>
                <w:rFonts w:ascii="Calibri" w:hAnsi="Calibri" w:cs="Calibri"/>
                <w:color w:val="7030A0"/>
              </w:rPr>
              <w:t xml:space="preserve"> </w:t>
            </w:r>
            <w:r>
              <w:rPr>
                <w:rFonts w:ascii="Calibri" w:hAnsi="Calibri" w:cs="Calibri"/>
              </w:rPr>
              <w:t>target</w:t>
            </w:r>
          </w:p>
        </w:tc>
        <w:tc>
          <w:tcPr>
            <w:tcW w:w="1742" w:type="dxa"/>
            <w:shd w:val="clear" w:color="auto" w:fill="auto"/>
            <w:vAlign w:val="center"/>
          </w:tcPr>
          <w:p w14:paraId="1F2860D6" w14:textId="77777777" w:rsidR="00321DC1" w:rsidRDefault="00321DC1">
            <w:pPr>
              <w:rPr>
                <w:rFonts w:ascii="Calibri" w:hAnsi="Calibri" w:cs="Calibri"/>
              </w:rPr>
            </w:pPr>
          </w:p>
        </w:tc>
        <w:tc>
          <w:tcPr>
            <w:tcW w:w="1456" w:type="dxa"/>
            <w:shd w:val="clear" w:color="auto" w:fill="auto"/>
            <w:vAlign w:val="center"/>
          </w:tcPr>
          <w:p w14:paraId="6B17A285" w14:textId="77777777" w:rsidR="00321DC1" w:rsidRDefault="00321DC1">
            <w:pPr>
              <w:rPr>
                <w:rFonts w:ascii="Calibri" w:hAnsi="Calibri" w:cs="Calibri"/>
              </w:rPr>
            </w:pPr>
          </w:p>
        </w:tc>
        <w:tc>
          <w:tcPr>
            <w:tcW w:w="1334" w:type="dxa"/>
            <w:shd w:val="clear" w:color="auto" w:fill="auto"/>
            <w:vAlign w:val="center"/>
          </w:tcPr>
          <w:p w14:paraId="04C2ABAD" w14:textId="77777777" w:rsidR="00321DC1" w:rsidRDefault="00321DC1">
            <w:pPr>
              <w:rPr>
                <w:rFonts w:ascii="Calibri" w:hAnsi="Calibri" w:cs="Calibri"/>
              </w:rPr>
            </w:pPr>
          </w:p>
        </w:tc>
      </w:tr>
      <w:tr w:rsidR="00321DC1" w14:paraId="00549488" w14:textId="77777777">
        <w:trPr>
          <w:trHeight w:val="21"/>
        </w:trPr>
        <w:tc>
          <w:tcPr>
            <w:tcW w:w="1066" w:type="dxa"/>
            <w:vAlign w:val="center"/>
          </w:tcPr>
          <w:p w14:paraId="3D29AE23" w14:textId="77777777" w:rsidR="00321DC1" w:rsidRDefault="00B412E3">
            <w:pPr>
              <w:rPr>
                <w:rFonts w:ascii="Calibri" w:hAnsi="Calibri" w:cs="Calibri"/>
              </w:rPr>
            </w:pPr>
            <w:r>
              <w:rPr>
                <w:rFonts w:ascii="Calibri" w:hAnsi="Calibri" w:cs="Calibri"/>
              </w:rPr>
              <w:t>2.19.2</w:t>
            </w:r>
          </w:p>
        </w:tc>
        <w:tc>
          <w:tcPr>
            <w:tcW w:w="4837" w:type="dxa"/>
            <w:gridSpan w:val="2"/>
            <w:shd w:val="clear" w:color="auto" w:fill="DEEAF6" w:themeFill="accent5" w:themeFillTint="33"/>
            <w:vAlign w:val="center"/>
          </w:tcPr>
          <w:p w14:paraId="030A43EB" w14:textId="77777777" w:rsidR="00321DC1" w:rsidRDefault="00B412E3">
            <w:pPr>
              <w:spacing w:line="276" w:lineRule="auto"/>
              <w:rPr>
                <w:rFonts w:ascii="Calibri" w:hAnsi="Calibri" w:cs="Calibri"/>
              </w:rPr>
            </w:pPr>
            <w:r>
              <w:rPr>
                <w:rFonts w:ascii="Calibri" w:hAnsi="Calibri" w:cs="Calibri"/>
              </w:rPr>
              <w:t xml:space="preserve">An intensity-based </w:t>
            </w:r>
            <w:r>
              <w:rPr>
                <w:rFonts w:ascii="Calibri" w:hAnsi="Calibri" w:cs="Calibri"/>
                <w:b/>
                <w:color w:val="7030A0"/>
              </w:rPr>
              <w:t>emissions reductions</w:t>
            </w:r>
            <w:r>
              <w:rPr>
                <w:rFonts w:ascii="Calibri" w:hAnsi="Calibri" w:cs="Calibri"/>
                <w:color w:val="7030A0"/>
              </w:rPr>
              <w:t xml:space="preserve"> </w:t>
            </w:r>
            <w:r>
              <w:rPr>
                <w:rFonts w:ascii="Calibri" w:hAnsi="Calibri" w:cs="Calibri"/>
              </w:rPr>
              <w:t>target</w:t>
            </w:r>
          </w:p>
        </w:tc>
        <w:tc>
          <w:tcPr>
            <w:tcW w:w="1742" w:type="dxa"/>
            <w:shd w:val="clear" w:color="auto" w:fill="auto"/>
            <w:vAlign w:val="center"/>
          </w:tcPr>
          <w:p w14:paraId="3BDC419F" w14:textId="77777777" w:rsidR="00321DC1" w:rsidRDefault="00321DC1">
            <w:pPr>
              <w:rPr>
                <w:rFonts w:ascii="Calibri" w:hAnsi="Calibri" w:cs="Calibri"/>
              </w:rPr>
            </w:pPr>
          </w:p>
        </w:tc>
        <w:tc>
          <w:tcPr>
            <w:tcW w:w="1456" w:type="dxa"/>
            <w:shd w:val="clear" w:color="auto" w:fill="auto"/>
            <w:vAlign w:val="center"/>
          </w:tcPr>
          <w:p w14:paraId="0BCE53E6" w14:textId="77777777" w:rsidR="00321DC1" w:rsidRDefault="00321DC1">
            <w:pPr>
              <w:rPr>
                <w:rFonts w:ascii="Calibri" w:hAnsi="Calibri" w:cs="Calibri"/>
              </w:rPr>
            </w:pPr>
          </w:p>
        </w:tc>
        <w:tc>
          <w:tcPr>
            <w:tcW w:w="1334" w:type="dxa"/>
            <w:shd w:val="clear" w:color="auto" w:fill="auto"/>
            <w:vAlign w:val="center"/>
          </w:tcPr>
          <w:p w14:paraId="05754E96" w14:textId="77777777" w:rsidR="00321DC1" w:rsidRDefault="00321DC1">
            <w:pPr>
              <w:rPr>
                <w:rFonts w:ascii="Calibri" w:hAnsi="Calibri" w:cs="Calibri"/>
              </w:rPr>
            </w:pPr>
          </w:p>
        </w:tc>
      </w:tr>
      <w:tr w:rsidR="00321DC1" w14:paraId="3791DE6C" w14:textId="77777777">
        <w:trPr>
          <w:trHeight w:val="21"/>
        </w:trPr>
        <w:tc>
          <w:tcPr>
            <w:tcW w:w="1066" w:type="dxa"/>
            <w:vAlign w:val="center"/>
          </w:tcPr>
          <w:p w14:paraId="47D2D62F" w14:textId="77777777" w:rsidR="00321DC1" w:rsidRDefault="00B412E3">
            <w:pPr>
              <w:rPr>
                <w:rFonts w:ascii="Calibri" w:hAnsi="Calibri" w:cs="Calibri"/>
              </w:rPr>
            </w:pPr>
            <w:r>
              <w:rPr>
                <w:rFonts w:ascii="Calibri" w:hAnsi="Calibri" w:cs="Calibri"/>
              </w:rPr>
              <w:t>2.19.3</w:t>
            </w:r>
          </w:p>
        </w:tc>
        <w:tc>
          <w:tcPr>
            <w:tcW w:w="4837" w:type="dxa"/>
            <w:gridSpan w:val="2"/>
            <w:shd w:val="clear" w:color="auto" w:fill="DEEAF6" w:themeFill="accent5" w:themeFillTint="33"/>
            <w:vAlign w:val="center"/>
          </w:tcPr>
          <w:p w14:paraId="7E6FAC6D" w14:textId="77777777" w:rsidR="00321DC1" w:rsidRDefault="00B412E3">
            <w:pPr>
              <w:spacing w:line="276" w:lineRule="auto"/>
              <w:rPr>
                <w:rFonts w:ascii="Calibri" w:hAnsi="Calibri" w:cs="Calibri"/>
              </w:rPr>
            </w:pPr>
            <w:r>
              <w:rPr>
                <w:rFonts w:ascii="Calibri" w:hAnsi="Calibri" w:cs="Calibri"/>
              </w:rPr>
              <w:t>A net zero target</w:t>
            </w:r>
          </w:p>
        </w:tc>
        <w:tc>
          <w:tcPr>
            <w:tcW w:w="1742" w:type="dxa"/>
            <w:shd w:val="clear" w:color="auto" w:fill="auto"/>
            <w:vAlign w:val="center"/>
          </w:tcPr>
          <w:p w14:paraId="1D36DAA5" w14:textId="77777777" w:rsidR="00321DC1" w:rsidRDefault="00321DC1">
            <w:pPr>
              <w:rPr>
                <w:rFonts w:ascii="Calibri" w:hAnsi="Calibri" w:cs="Calibri"/>
              </w:rPr>
            </w:pPr>
          </w:p>
        </w:tc>
        <w:tc>
          <w:tcPr>
            <w:tcW w:w="1456" w:type="dxa"/>
            <w:shd w:val="clear" w:color="auto" w:fill="auto"/>
            <w:vAlign w:val="center"/>
          </w:tcPr>
          <w:p w14:paraId="5C6EA7F5" w14:textId="77777777" w:rsidR="00321DC1" w:rsidRDefault="00321DC1">
            <w:pPr>
              <w:rPr>
                <w:rFonts w:ascii="Calibri" w:hAnsi="Calibri" w:cs="Calibri"/>
              </w:rPr>
            </w:pPr>
          </w:p>
        </w:tc>
        <w:tc>
          <w:tcPr>
            <w:tcW w:w="1334" w:type="dxa"/>
            <w:shd w:val="clear" w:color="auto" w:fill="auto"/>
            <w:vAlign w:val="center"/>
          </w:tcPr>
          <w:p w14:paraId="1C2E4ECD" w14:textId="77777777" w:rsidR="00321DC1" w:rsidRDefault="00321DC1">
            <w:pPr>
              <w:rPr>
                <w:rFonts w:ascii="Calibri" w:hAnsi="Calibri" w:cs="Calibri"/>
              </w:rPr>
            </w:pPr>
          </w:p>
        </w:tc>
      </w:tr>
      <w:tr w:rsidR="00321DC1" w14:paraId="23FCF3F3" w14:textId="77777777">
        <w:trPr>
          <w:trHeight w:val="21"/>
        </w:trPr>
        <w:tc>
          <w:tcPr>
            <w:tcW w:w="1066" w:type="dxa"/>
            <w:vAlign w:val="center"/>
          </w:tcPr>
          <w:p w14:paraId="720EA7CD" w14:textId="77777777" w:rsidR="00321DC1" w:rsidRDefault="00B412E3">
            <w:pPr>
              <w:rPr>
                <w:rFonts w:ascii="Calibri" w:hAnsi="Calibri" w:cs="Calibri"/>
              </w:rPr>
            </w:pPr>
            <w:r>
              <w:rPr>
                <w:rFonts w:ascii="Calibri" w:hAnsi="Calibri" w:cs="Calibri"/>
              </w:rPr>
              <w:t>2.19.4</w:t>
            </w:r>
          </w:p>
        </w:tc>
        <w:tc>
          <w:tcPr>
            <w:tcW w:w="4837" w:type="dxa"/>
            <w:gridSpan w:val="2"/>
            <w:shd w:val="clear" w:color="auto" w:fill="DEEAF6" w:themeFill="accent5" w:themeFillTint="33"/>
            <w:vAlign w:val="center"/>
          </w:tcPr>
          <w:p w14:paraId="37486A1F" w14:textId="77777777" w:rsidR="00321DC1" w:rsidRDefault="00B412E3">
            <w:pPr>
              <w:spacing w:line="276" w:lineRule="auto"/>
              <w:rPr>
                <w:rFonts w:ascii="Calibri" w:hAnsi="Calibri" w:cs="Calibri"/>
              </w:rPr>
            </w:pPr>
            <w:r>
              <w:rPr>
                <w:rFonts w:ascii="Calibri" w:hAnsi="Calibri" w:cs="Calibri"/>
              </w:rPr>
              <w:t>Targets covering non-carbon GHG emissions</w:t>
            </w:r>
          </w:p>
        </w:tc>
        <w:tc>
          <w:tcPr>
            <w:tcW w:w="1742" w:type="dxa"/>
            <w:shd w:val="clear" w:color="auto" w:fill="auto"/>
            <w:vAlign w:val="center"/>
          </w:tcPr>
          <w:p w14:paraId="701BEA78" w14:textId="77777777" w:rsidR="00321DC1" w:rsidRDefault="00321DC1">
            <w:pPr>
              <w:rPr>
                <w:rFonts w:ascii="Calibri" w:hAnsi="Calibri" w:cs="Calibri"/>
              </w:rPr>
            </w:pPr>
          </w:p>
        </w:tc>
        <w:tc>
          <w:tcPr>
            <w:tcW w:w="1456" w:type="dxa"/>
            <w:shd w:val="clear" w:color="auto" w:fill="auto"/>
            <w:vAlign w:val="center"/>
          </w:tcPr>
          <w:p w14:paraId="79FEFB2C" w14:textId="77777777" w:rsidR="00321DC1" w:rsidRDefault="00321DC1">
            <w:pPr>
              <w:rPr>
                <w:rFonts w:ascii="Calibri" w:hAnsi="Calibri" w:cs="Calibri"/>
              </w:rPr>
            </w:pPr>
          </w:p>
        </w:tc>
        <w:tc>
          <w:tcPr>
            <w:tcW w:w="1334" w:type="dxa"/>
            <w:shd w:val="clear" w:color="auto" w:fill="auto"/>
            <w:vAlign w:val="center"/>
          </w:tcPr>
          <w:p w14:paraId="45F6B14F" w14:textId="77777777" w:rsidR="00321DC1" w:rsidRDefault="00321DC1">
            <w:pPr>
              <w:rPr>
                <w:rFonts w:ascii="Calibri" w:hAnsi="Calibri" w:cs="Calibri"/>
              </w:rPr>
            </w:pPr>
          </w:p>
        </w:tc>
      </w:tr>
      <w:tr w:rsidR="00321DC1" w14:paraId="63DCB6D2" w14:textId="77777777">
        <w:trPr>
          <w:trHeight w:val="21"/>
        </w:trPr>
        <w:tc>
          <w:tcPr>
            <w:tcW w:w="1066" w:type="dxa"/>
            <w:vAlign w:val="center"/>
          </w:tcPr>
          <w:p w14:paraId="3A27795C" w14:textId="77777777" w:rsidR="00321DC1" w:rsidRDefault="00B412E3">
            <w:pPr>
              <w:rPr>
                <w:rFonts w:ascii="Calibri" w:hAnsi="Calibri" w:cs="Calibri"/>
              </w:rPr>
            </w:pPr>
            <w:r>
              <w:rPr>
                <w:rFonts w:ascii="Calibri" w:hAnsi="Calibri" w:cs="Calibri"/>
              </w:rPr>
              <w:t>2.19.5</w:t>
            </w:r>
          </w:p>
        </w:tc>
        <w:tc>
          <w:tcPr>
            <w:tcW w:w="4837" w:type="dxa"/>
            <w:gridSpan w:val="2"/>
            <w:shd w:val="clear" w:color="auto" w:fill="DEEAF6" w:themeFill="accent5" w:themeFillTint="33"/>
            <w:vAlign w:val="center"/>
          </w:tcPr>
          <w:p w14:paraId="17678E39" w14:textId="77777777" w:rsidR="00321DC1" w:rsidRDefault="00B412E3">
            <w:pPr>
              <w:spacing w:line="276" w:lineRule="auto"/>
              <w:rPr>
                <w:rFonts w:ascii="Calibri" w:hAnsi="Calibri" w:cs="Calibri"/>
              </w:rPr>
            </w:pPr>
            <w:r>
              <w:rPr>
                <w:rFonts w:ascii="Calibri" w:hAnsi="Calibri" w:cs="Calibri"/>
              </w:rPr>
              <w:t xml:space="preserve">A </w:t>
            </w:r>
            <w:r>
              <w:rPr>
                <w:rFonts w:ascii="Calibri" w:hAnsi="Calibri" w:cs="Calibri"/>
                <w:b/>
                <w:color w:val="7030A0"/>
              </w:rPr>
              <w:t>Scope 3 emissions</w:t>
            </w:r>
            <w:r>
              <w:rPr>
                <w:rFonts w:ascii="Calibri" w:hAnsi="Calibri" w:cs="Calibri"/>
                <w:color w:val="7030A0"/>
              </w:rPr>
              <w:t xml:space="preserve"> </w:t>
            </w:r>
            <w:r>
              <w:rPr>
                <w:rFonts w:ascii="Calibri" w:hAnsi="Calibri" w:cs="Calibri"/>
              </w:rPr>
              <w:t>target</w:t>
            </w:r>
          </w:p>
        </w:tc>
        <w:tc>
          <w:tcPr>
            <w:tcW w:w="1742" w:type="dxa"/>
            <w:shd w:val="clear" w:color="auto" w:fill="auto"/>
            <w:vAlign w:val="center"/>
          </w:tcPr>
          <w:p w14:paraId="7AC7E557" w14:textId="77777777" w:rsidR="00321DC1" w:rsidRDefault="00321DC1">
            <w:pPr>
              <w:rPr>
                <w:rFonts w:ascii="Calibri" w:hAnsi="Calibri" w:cs="Calibri"/>
              </w:rPr>
            </w:pPr>
          </w:p>
        </w:tc>
        <w:tc>
          <w:tcPr>
            <w:tcW w:w="1456" w:type="dxa"/>
            <w:shd w:val="clear" w:color="auto" w:fill="auto"/>
            <w:vAlign w:val="center"/>
          </w:tcPr>
          <w:p w14:paraId="61B62321" w14:textId="77777777" w:rsidR="00321DC1" w:rsidRDefault="00321DC1">
            <w:pPr>
              <w:rPr>
                <w:rFonts w:ascii="Calibri" w:hAnsi="Calibri" w:cs="Calibri"/>
              </w:rPr>
            </w:pPr>
          </w:p>
        </w:tc>
        <w:tc>
          <w:tcPr>
            <w:tcW w:w="1334" w:type="dxa"/>
            <w:shd w:val="clear" w:color="auto" w:fill="auto"/>
            <w:vAlign w:val="center"/>
          </w:tcPr>
          <w:p w14:paraId="236E91D1" w14:textId="77777777" w:rsidR="00321DC1" w:rsidRDefault="00321DC1">
            <w:pPr>
              <w:rPr>
                <w:rFonts w:ascii="Calibri" w:hAnsi="Calibri" w:cs="Calibri"/>
              </w:rPr>
            </w:pPr>
          </w:p>
        </w:tc>
      </w:tr>
      <w:tr w:rsidR="00321DC1" w14:paraId="5E9F6D6A" w14:textId="77777777">
        <w:trPr>
          <w:trHeight w:val="21"/>
        </w:trPr>
        <w:tc>
          <w:tcPr>
            <w:tcW w:w="1066" w:type="dxa"/>
            <w:vAlign w:val="center"/>
          </w:tcPr>
          <w:p w14:paraId="255E8376" w14:textId="77777777" w:rsidR="00321DC1" w:rsidRDefault="00B412E3">
            <w:pPr>
              <w:rPr>
                <w:rFonts w:ascii="Calibri" w:hAnsi="Calibri" w:cs="Calibri"/>
              </w:rPr>
            </w:pPr>
            <w:r>
              <w:rPr>
                <w:rFonts w:ascii="Calibri" w:hAnsi="Calibri" w:cs="Calibri"/>
              </w:rPr>
              <w:t>2.19.6</w:t>
            </w:r>
          </w:p>
        </w:tc>
        <w:tc>
          <w:tcPr>
            <w:tcW w:w="4837" w:type="dxa"/>
            <w:gridSpan w:val="2"/>
            <w:shd w:val="clear" w:color="auto" w:fill="DEEAF6" w:themeFill="accent5" w:themeFillTint="33"/>
            <w:vAlign w:val="center"/>
          </w:tcPr>
          <w:p w14:paraId="35E6124C" w14:textId="77777777" w:rsidR="00321DC1" w:rsidRDefault="00B412E3">
            <w:pPr>
              <w:spacing w:line="276" w:lineRule="auto"/>
              <w:rPr>
                <w:rFonts w:ascii="Calibri" w:hAnsi="Calibri" w:cs="Calibri"/>
              </w:rPr>
            </w:pPr>
            <w:r>
              <w:rPr>
                <w:rFonts w:ascii="Calibri" w:hAnsi="Calibri" w:cs="Calibri"/>
              </w:rPr>
              <w:t xml:space="preserve">A target derived using a </w:t>
            </w:r>
            <w:r>
              <w:rPr>
                <w:rFonts w:ascii="Calibri" w:hAnsi="Calibri" w:cs="Calibri"/>
                <w:b/>
                <w:color w:val="7030A0"/>
              </w:rPr>
              <w:t xml:space="preserve">sectoral </w:t>
            </w:r>
            <w:r>
              <w:rPr>
                <w:rFonts w:ascii="Calibri" w:hAnsi="Calibri" w:cs="Calibri"/>
                <w:b/>
                <w:bCs/>
                <w:color w:val="7030A0"/>
              </w:rPr>
              <w:t>decarbonisation</w:t>
            </w:r>
            <w:r>
              <w:rPr>
                <w:rFonts w:ascii="Calibri" w:hAnsi="Calibri" w:cs="Calibri"/>
                <w:b/>
                <w:color w:val="7030A0"/>
              </w:rPr>
              <w:t xml:space="preserve"> approach</w:t>
            </w:r>
          </w:p>
        </w:tc>
        <w:tc>
          <w:tcPr>
            <w:tcW w:w="1742" w:type="dxa"/>
            <w:shd w:val="clear" w:color="auto" w:fill="auto"/>
            <w:vAlign w:val="center"/>
          </w:tcPr>
          <w:p w14:paraId="5658AB93" w14:textId="77777777" w:rsidR="00321DC1" w:rsidRDefault="00321DC1">
            <w:pPr>
              <w:rPr>
                <w:rFonts w:ascii="Calibri" w:hAnsi="Calibri" w:cs="Calibri"/>
              </w:rPr>
            </w:pPr>
          </w:p>
        </w:tc>
        <w:tc>
          <w:tcPr>
            <w:tcW w:w="1456" w:type="dxa"/>
            <w:shd w:val="clear" w:color="auto" w:fill="auto"/>
            <w:vAlign w:val="center"/>
          </w:tcPr>
          <w:p w14:paraId="22BB088F" w14:textId="77777777" w:rsidR="00321DC1" w:rsidRDefault="00321DC1">
            <w:pPr>
              <w:rPr>
                <w:rFonts w:ascii="Calibri" w:hAnsi="Calibri" w:cs="Calibri"/>
              </w:rPr>
            </w:pPr>
          </w:p>
        </w:tc>
        <w:tc>
          <w:tcPr>
            <w:tcW w:w="1334" w:type="dxa"/>
            <w:shd w:val="clear" w:color="auto" w:fill="auto"/>
            <w:vAlign w:val="center"/>
          </w:tcPr>
          <w:p w14:paraId="7C442DD6" w14:textId="77777777" w:rsidR="00321DC1" w:rsidRDefault="00321DC1">
            <w:pPr>
              <w:rPr>
                <w:rFonts w:ascii="Calibri" w:hAnsi="Calibri" w:cs="Calibri"/>
              </w:rPr>
            </w:pPr>
          </w:p>
        </w:tc>
      </w:tr>
      <w:tr w:rsidR="00321DC1" w14:paraId="35AFDEFA" w14:textId="77777777">
        <w:trPr>
          <w:trHeight w:val="21"/>
        </w:trPr>
        <w:tc>
          <w:tcPr>
            <w:tcW w:w="1066" w:type="dxa"/>
            <w:vAlign w:val="center"/>
          </w:tcPr>
          <w:p w14:paraId="25357352" w14:textId="77777777" w:rsidR="00321DC1" w:rsidRDefault="00B412E3">
            <w:pPr>
              <w:rPr>
                <w:rFonts w:ascii="Calibri" w:hAnsi="Calibri" w:cs="Calibri"/>
              </w:rPr>
            </w:pPr>
            <w:r>
              <w:rPr>
                <w:rFonts w:ascii="Calibri" w:hAnsi="Calibri" w:cs="Calibri"/>
              </w:rPr>
              <w:t>2.19.7</w:t>
            </w:r>
          </w:p>
        </w:tc>
        <w:tc>
          <w:tcPr>
            <w:tcW w:w="4837" w:type="dxa"/>
            <w:gridSpan w:val="2"/>
            <w:shd w:val="clear" w:color="auto" w:fill="DEEAF6" w:themeFill="accent5" w:themeFillTint="33"/>
            <w:vAlign w:val="center"/>
          </w:tcPr>
          <w:p w14:paraId="0E95D547" w14:textId="77777777" w:rsidR="00321DC1" w:rsidRDefault="00B412E3">
            <w:pPr>
              <w:spacing w:line="276" w:lineRule="auto"/>
              <w:rPr>
                <w:rFonts w:ascii="Calibri" w:hAnsi="Calibri" w:cs="Calibri"/>
              </w:rPr>
            </w:pPr>
            <w:r>
              <w:rPr>
                <w:rFonts w:ascii="Calibri" w:hAnsi="Calibri" w:cs="Calibri"/>
              </w:rPr>
              <w:t xml:space="preserve">Targets for </w:t>
            </w:r>
            <w:r>
              <w:rPr>
                <w:rFonts w:ascii="Calibri" w:hAnsi="Calibri" w:cs="Calibri"/>
                <w:b/>
                <w:color w:val="7030A0"/>
              </w:rPr>
              <w:t>renewable energy procurement</w:t>
            </w:r>
          </w:p>
        </w:tc>
        <w:tc>
          <w:tcPr>
            <w:tcW w:w="1742" w:type="dxa"/>
            <w:shd w:val="clear" w:color="auto" w:fill="auto"/>
            <w:vAlign w:val="center"/>
          </w:tcPr>
          <w:p w14:paraId="2523B905" w14:textId="77777777" w:rsidR="00321DC1" w:rsidRDefault="00321DC1">
            <w:pPr>
              <w:rPr>
                <w:rFonts w:ascii="Calibri" w:hAnsi="Calibri" w:cs="Calibri"/>
              </w:rPr>
            </w:pPr>
          </w:p>
        </w:tc>
        <w:tc>
          <w:tcPr>
            <w:tcW w:w="1456" w:type="dxa"/>
            <w:shd w:val="clear" w:color="auto" w:fill="auto"/>
            <w:vAlign w:val="center"/>
          </w:tcPr>
          <w:p w14:paraId="667DBF71" w14:textId="77777777" w:rsidR="00321DC1" w:rsidRDefault="00321DC1">
            <w:pPr>
              <w:rPr>
                <w:rFonts w:ascii="Calibri" w:hAnsi="Calibri" w:cs="Calibri"/>
              </w:rPr>
            </w:pPr>
          </w:p>
        </w:tc>
        <w:tc>
          <w:tcPr>
            <w:tcW w:w="1334" w:type="dxa"/>
            <w:shd w:val="clear" w:color="auto" w:fill="auto"/>
            <w:vAlign w:val="center"/>
          </w:tcPr>
          <w:p w14:paraId="01264EF6" w14:textId="77777777" w:rsidR="00321DC1" w:rsidRDefault="00321DC1">
            <w:pPr>
              <w:rPr>
                <w:rFonts w:ascii="Calibri" w:hAnsi="Calibri" w:cs="Calibri"/>
              </w:rPr>
            </w:pPr>
          </w:p>
        </w:tc>
      </w:tr>
      <w:tr w:rsidR="00321DC1" w14:paraId="5E65FABA" w14:textId="77777777">
        <w:trPr>
          <w:trHeight w:val="21"/>
        </w:trPr>
        <w:tc>
          <w:tcPr>
            <w:tcW w:w="1066" w:type="dxa"/>
            <w:vAlign w:val="center"/>
          </w:tcPr>
          <w:p w14:paraId="3709EBB9" w14:textId="77777777" w:rsidR="00321DC1" w:rsidRDefault="00B412E3">
            <w:pPr>
              <w:rPr>
                <w:rFonts w:ascii="Calibri" w:hAnsi="Calibri" w:cs="Calibri"/>
              </w:rPr>
            </w:pPr>
            <w:r>
              <w:rPr>
                <w:rFonts w:ascii="Calibri" w:hAnsi="Calibri" w:cs="Calibri"/>
              </w:rPr>
              <w:t>2.19.8</w:t>
            </w:r>
          </w:p>
        </w:tc>
        <w:tc>
          <w:tcPr>
            <w:tcW w:w="4837" w:type="dxa"/>
            <w:gridSpan w:val="2"/>
            <w:shd w:val="clear" w:color="auto" w:fill="DEEAF6" w:themeFill="accent5" w:themeFillTint="33"/>
            <w:vAlign w:val="center"/>
          </w:tcPr>
          <w:p w14:paraId="12A4E16A" w14:textId="77777777" w:rsidR="00321DC1" w:rsidRDefault="00B412E3">
            <w:pPr>
              <w:spacing w:line="276" w:lineRule="auto"/>
              <w:rPr>
                <w:rFonts w:ascii="Calibri" w:hAnsi="Calibri" w:cs="Calibri"/>
              </w:rPr>
            </w:pPr>
            <w:r>
              <w:rPr>
                <w:rFonts w:ascii="Calibri" w:hAnsi="Calibri" w:cs="Calibri"/>
              </w:rPr>
              <w:t xml:space="preserve">Targets for </w:t>
            </w:r>
            <w:r>
              <w:rPr>
                <w:rFonts w:ascii="Calibri" w:hAnsi="Calibri" w:cs="Calibri"/>
                <w:b/>
                <w:color w:val="7030A0"/>
              </w:rPr>
              <w:t>fossil fuel phase down/phase out</w:t>
            </w:r>
          </w:p>
        </w:tc>
        <w:tc>
          <w:tcPr>
            <w:tcW w:w="1742" w:type="dxa"/>
            <w:shd w:val="clear" w:color="auto" w:fill="auto"/>
            <w:vAlign w:val="center"/>
          </w:tcPr>
          <w:p w14:paraId="5A6864BE" w14:textId="77777777" w:rsidR="00321DC1" w:rsidRDefault="00321DC1">
            <w:pPr>
              <w:rPr>
                <w:rFonts w:ascii="Calibri" w:hAnsi="Calibri" w:cs="Calibri"/>
              </w:rPr>
            </w:pPr>
          </w:p>
        </w:tc>
        <w:tc>
          <w:tcPr>
            <w:tcW w:w="1456" w:type="dxa"/>
            <w:shd w:val="clear" w:color="auto" w:fill="auto"/>
            <w:vAlign w:val="center"/>
          </w:tcPr>
          <w:p w14:paraId="71EDA091" w14:textId="77777777" w:rsidR="00321DC1" w:rsidRDefault="00321DC1">
            <w:pPr>
              <w:rPr>
                <w:rFonts w:ascii="Calibri" w:hAnsi="Calibri" w:cs="Calibri"/>
              </w:rPr>
            </w:pPr>
          </w:p>
        </w:tc>
        <w:tc>
          <w:tcPr>
            <w:tcW w:w="1334" w:type="dxa"/>
            <w:shd w:val="clear" w:color="auto" w:fill="auto"/>
            <w:vAlign w:val="center"/>
          </w:tcPr>
          <w:p w14:paraId="4435C8D2" w14:textId="77777777" w:rsidR="00321DC1" w:rsidRDefault="00321DC1">
            <w:pPr>
              <w:rPr>
                <w:rFonts w:ascii="Calibri" w:hAnsi="Calibri" w:cs="Calibri"/>
              </w:rPr>
            </w:pPr>
          </w:p>
        </w:tc>
      </w:tr>
      <w:tr w:rsidR="00321DC1" w14:paraId="56CE46B4" w14:textId="77777777">
        <w:trPr>
          <w:trHeight w:val="21"/>
        </w:trPr>
        <w:tc>
          <w:tcPr>
            <w:tcW w:w="1066" w:type="dxa"/>
            <w:vAlign w:val="center"/>
          </w:tcPr>
          <w:p w14:paraId="095094A1" w14:textId="77777777" w:rsidR="00321DC1" w:rsidRDefault="00B412E3">
            <w:pPr>
              <w:rPr>
                <w:rFonts w:ascii="Calibri" w:hAnsi="Calibri" w:cs="Calibri"/>
              </w:rPr>
            </w:pPr>
            <w:r>
              <w:rPr>
                <w:rFonts w:ascii="Calibri" w:hAnsi="Calibri" w:cs="Calibri"/>
              </w:rPr>
              <w:t>2.19.9</w:t>
            </w:r>
          </w:p>
        </w:tc>
        <w:tc>
          <w:tcPr>
            <w:tcW w:w="4837" w:type="dxa"/>
            <w:gridSpan w:val="2"/>
            <w:shd w:val="clear" w:color="auto" w:fill="DEEAF6" w:themeFill="accent5" w:themeFillTint="33"/>
            <w:vAlign w:val="center"/>
          </w:tcPr>
          <w:p w14:paraId="73629CE8" w14:textId="77777777" w:rsidR="00321DC1" w:rsidRDefault="00B412E3">
            <w:pPr>
              <w:spacing w:line="276" w:lineRule="auto"/>
              <w:rPr>
                <w:rFonts w:ascii="Calibri" w:hAnsi="Calibri" w:cs="Calibri"/>
              </w:rPr>
            </w:pPr>
            <w:r>
              <w:rPr>
                <w:rFonts w:ascii="Calibri" w:hAnsi="Calibri" w:cs="Calibri"/>
              </w:rPr>
              <w:t xml:space="preserve">Separate targets for </w:t>
            </w:r>
            <w:r>
              <w:rPr>
                <w:rFonts w:ascii="Calibri" w:hAnsi="Calibri" w:cs="Calibri"/>
                <w:b/>
                <w:color w:val="7030A0"/>
              </w:rPr>
              <w:t>GHG offsets and/or removals</w:t>
            </w:r>
          </w:p>
        </w:tc>
        <w:tc>
          <w:tcPr>
            <w:tcW w:w="1742" w:type="dxa"/>
            <w:shd w:val="clear" w:color="auto" w:fill="auto"/>
            <w:vAlign w:val="center"/>
          </w:tcPr>
          <w:p w14:paraId="292A67DE" w14:textId="77777777" w:rsidR="00321DC1" w:rsidRDefault="00321DC1">
            <w:pPr>
              <w:rPr>
                <w:rFonts w:ascii="Calibri" w:hAnsi="Calibri" w:cs="Calibri"/>
              </w:rPr>
            </w:pPr>
          </w:p>
        </w:tc>
        <w:tc>
          <w:tcPr>
            <w:tcW w:w="1456" w:type="dxa"/>
            <w:shd w:val="clear" w:color="auto" w:fill="auto"/>
            <w:vAlign w:val="center"/>
          </w:tcPr>
          <w:p w14:paraId="5ADF8597" w14:textId="77777777" w:rsidR="00321DC1" w:rsidRDefault="00321DC1">
            <w:pPr>
              <w:rPr>
                <w:rFonts w:ascii="Calibri" w:hAnsi="Calibri" w:cs="Calibri"/>
              </w:rPr>
            </w:pPr>
          </w:p>
        </w:tc>
        <w:tc>
          <w:tcPr>
            <w:tcW w:w="1334" w:type="dxa"/>
            <w:shd w:val="clear" w:color="auto" w:fill="auto"/>
            <w:vAlign w:val="center"/>
          </w:tcPr>
          <w:p w14:paraId="4C14D8CE" w14:textId="77777777" w:rsidR="00321DC1" w:rsidRDefault="00321DC1">
            <w:pPr>
              <w:rPr>
                <w:rFonts w:ascii="Calibri" w:hAnsi="Calibri" w:cs="Calibri"/>
              </w:rPr>
            </w:pPr>
          </w:p>
        </w:tc>
      </w:tr>
      <w:tr w:rsidR="00321DC1" w14:paraId="2D38068D" w14:textId="77777777">
        <w:trPr>
          <w:trHeight w:val="21"/>
        </w:trPr>
        <w:tc>
          <w:tcPr>
            <w:tcW w:w="1066" w:type="dxa"/>
            <w:vAlign w:val="center"/>
          </w:tcPr>
          <w:p w14:paraId="427B487F" w14:textId="77777777" w:rsidR="00321DC1" w:rsidRDefault="00B412E3">
            <w:pPr>
              <w:rPr>
                <w:rFonts w:ascii="Calibri" w:hAnsi="Calibri" w:cs="Calibri"/>
              </w:rPr>
            </w:pPr>
            <w:r>
              <w:rPr>
                <w:rFonts w:ascii="Calibri" w:hAnsi="Calibri" w:cs="Calibri"/>
              </w:rPr>
              <w:t>2.19.10</w:t>
            </w:r>
          </w:p>
        </w:tc>
        <w:tc>
          <w:tcPr>
            <w:tcW w:w="4837" w:type="dxa"/>
            <w:gridSpan w:val="2"/>
            <w:shd w:val="clear" w:color="auto" w:fill="DEEAF6" w:themeFill="accent5" w:themeFillTint="33"/>
            <w:vAlign w:val="center"/>
          </w:tcPr>
          <w:p w14:paraId="0E991990" w14:textId="77777777" w:rsidR="00321DC1" w:rsidRDefault="00B412E3">
            <w:pPr>
              <w:spacing w:line="276" w:lineRule="auto"/>
              <w:rPr>
                <w:rFonts w:ascii="Calibri" w:hAnsi="Calibri" w:cs="Calibri"/>
              </w:rPr>
            </w:pPr>
            <w:r>
              <w:rPr>
                <w:rFonts w:ascii="Calibri" w:hAnsi="Calibri" w:cs="Calibri"/>
              </w:rPr>
              <w:t xml:space="preserve">Targets or goals related to </w:t>
            </w:r>
            <w:r>
              <w:rPr>
                <w:rFonts w:ascii="Calibri" w:hAnsi="Calibri" w:cs="Calibri"/>
                <w:b/>
                <w:color w:val="7030A0"/>
              </w:rPr>
              <w:t>climate adaptation</w:t>
            </w:r>
          </w:p>
        </w:tc>
        <w:tc>
          <w:tcPr>
            <w:tcW w:w="1742" w:type="dxa"/>
            <w:shd w:val="clear" w:color="auto" w:fill="auto"/>
            <w:vAlign w:val="center"/>
          </w:tcPr>
          <w:p w14:paraId="22767298" w14:textId="77777777" w:rsidR="00321DC1" w:rsidRDefault="00321DC1">
            <w:pPr>
              <w:rPr>
                <w:rFonts w:ascii="Calibri" w:hAnsi="Calibri" w:cs="Calibri"/>
              </w:rPr>
            </w:pPr>
          </w:p>
        </w:tc>
        <w:tc>
          <w:tcPr>
            <w:tcW w:w="1456" w:type="dxa"/>
            <w:shd w:val="clear" w:color="auto" w:fill="auto"/>
            <w:vAlign w:val="center"/>
          </w:tcPr>
          <w:p w14:paraId="3516FD6C" w14:textId="77777777" w:rsidR="00321DC1" w:rsidRDefault="00321DC1">
            <w:pPr>
              <w:rPr>
                <w:rFonts w:ascii="Calibri" w:hAnsi="Calibri" w:cs="Calibri"/>
              </w:rPr>
            </w:pPr>
          </w:p>
        </w:tc>
        <w:tc>
          <w:tcPr>
            <w:tcW w:w="1334" w:type="dxa"/>
            <w:shd w:val="clear" w:color="auto" w:fill="auto"/>
            <w:vAlign w:val="center"/>
          </w:tcPr>
          <w:p w14:paraId="4E04E7A8" w14:textId="77777777" w:rsidR="00321DC1" w:rsidRDefault="00321DC1">
            <w:pPr>
              <w:rPr>
                <w:rFonts w:ascii="Calibri" w:hAnsi="Calibri" w:cs="Calibri"/>
              </w:rPr>
            </w:pPr>
          </w:p>
        </w:tc>
      </w:tr>
      <w:tr w:rsidR="00321DC1" w14:paraId="1A0901A8" w14:textId="77777777">
        <w:trPr>
          <w:trHeight w:val="21"/>
        </w:trPr>
        <w:tc>
          <w:tcPr>
            <w:tcW w:w="1066" w:type="dxa"/>
            <w:vAlign w:val="center"/>
          </w:tcPr>
          <w:p w14:paraId="596025FD" w14:textId="77777777" w:rsidR="00321DC1" w:rsidRDefault="00B412E3">
            <w:pPr>
              <w:rPr>
                <w:rFonts w:ascii="Calibri" w:hAnsi="Calibri" w:cs="Calibri"/>
              </w:rPr>
            </w:pPr>
            <w:r>
              <w:rPr>
                <w:rFonts w:ascii="Calibri" w:hAnsi="Calibri" w:cs="Calibri"/>
              </w:rPr>
              <w:t>2.19.11</w:t>
            </w:r>
          </w:p>
        </w:tc>
        <w:tc>
          <w:tcPr>
            <w:tcW w:w="4837" w:type="dxa"/>
            <w:gridSpan w:val="2"/>
            <w:shd w:val="clear" w:color="auto" w:fill="DEEAF6" w:themeFill="accent5" w:themeFillTint="33"/>
            <w:vAlign w:val="center"/>
          </w:tcPr>
          <w:p w14:paraId="589E41C9" w14:textId="77777777" w:rsidR="00321DC1" w:rsidRDefault="00B412E3">
            <w:pPr>
              <w:spacing w:line="276" w:lineRule="auto"/>
              <w:rPr>
                <w:rFonts w:ascii="Calibri" w:hAnsi="Calibri" w:cs="Calibri"/>
              </w:rPr>
            </w:pPr>
            <w:r>
              <w:rPr>
                <w:rFonts w:ascii="Calibri" w:hAnsi="Calibri" w:cs="Calibri"/>
              </w:rPr>
              <w:t xml:space="preserve">Targets or goals related to </w:t>
            </w:r>
            <w:r>
              <w:rPr>
                <w:rFonts w:ascii="Calibri" w:hAnsi="Calibri" w:cs="Calibri"/>
                <w:b/>
                <w:color w:val="7030A0"/>
              </w:rPr>
              <w:t>nature and/or biodiversity</w:t>
            </w:r>
          </w:p>
        </w:tc>
        <w:tc>
          <w:tcPr>
            <w:tcW w:w="1742" w:type="dxa"/>
            <w:shd w:val="clear" w:color="auto" w:fill="auto"/>
            <w:vAlign w:val="center"/>
          </w:tcPr>
          <w:p w14:paraId="4A4EA4EB" w14:textId="77777777" w:rsidR="00321DC1" w:rsidRDefault="00321DC1">
            <w:pPr>
              <w:rPr>
                <w:rFonts w:ascii="Calibri" w:hAnsi="Calibri" w:cs="Calibri"/>
              </w:rPr>
            </w:pPr>
          </w:p>
        </w:tc>
        <w:tc>
          <w:tcPr>
            <w:tcW w:w="1456" w:type="dxa"/>
            <w:shd w:val="clear" w:color="auto" w:fill="auto"/>
            <w:vAlign w:val="center"/>
          </w:tcPr>
          <w:p w14:paraId="4619B099" w14:textId="77777777" w:rsidR="00321DC1" w:rsidRDefault="00321DC1">
            <w:pPr>
              <w:rPr>
                <w:rFonts w:ascii="Calibri" w:hAnsi="Calibri" w:cs="Calibri"/>
              </w:rPr>
            </w:pPr>
          </w:p>
        </w:tc>
        <w:tc>
          <w:tcPr>
            <w:tcW w:w="1334" w:type="dxa"/>
            <w:shd w:val="clear" w:color="auto" w:fill="auto"/>
            <w:vAlign w:val="center"/>
          </w:tcPr>
          <w:p w14:paraId="6298C6A1" w14:textId="77777777" w:rsidR="00321DC1" w:rsidRDefault="00321DC1">
            <w:pPr>
              <w:rPr>
                <w:rFonts w:ascii="Calibri" w:hAnsi="Calibri" w:cs="Calibri"/>
              </w:rPr>
            </w:pPr>
          </w:p>
        </w:tc>
      </w:tr>
      <w:tr w:rsidR="00321DC1" w14:paraId="750C806F" w14:textId="77777777">
        <w:trPr>
          <w:trHeight w:val="21"/>
        </w:trPr>
        <w:tc>
          <w:tcPr>
            <w:tcW w:w="1066" w:type="dxa"/>
            <w:vAlign w:val="center"/>
          </w:tcPr>
          <w:p w14:paraId="66914479" w14:textId="77777777" w:rsidR="00321DC1" w:rsidRDefault="00B412E3">
            <w:pPr>
              <w:rPr>
                <w:rFonts w:ascii="Calibri" w:hAnsi="Calibri" w:cs="Calibri"/>
              </w:rPr>
            </w:pPr>
            <w:r>
              <w:rPr>
                <w:rFonts w:ascii="Calibri" w:hAnsi="Calibri" w:cs="Calibri"/>
              </w:rPr>
              <w:t>2.19.12</w:t>
            </w:r>
          </w:p>
        </w:tc>
        <w:tc>
          <w:tcPr>
            <w:tcW w:w="4837" w:type="dxa"/>
            <w:gridSpan w:val="2"/>
            <w:shd w:val="clear" w:color="auto" w:fill="DEEAF6" w:themeFill="accent5" w:themeFillTint="33"/>
            <w:vAlign w:val="center"/>
          </w:tcPr>
          <w:p w14:paraId="6DFCC9DE" w14:textId="77777777" w:rsidR="00321DC1" w:rsidRDefault="00B412E3">
            <w:pPr>
              <w:spacing w:line="276" w:lineRule="auto"/>
              <w:rPr>
                <w:rFonts w:ascii="Calibri" w:hAnsi="Calibri" w:cs="Calibri"/>
              </w:rPr>
            </w:pPr>
            <w:r>
              <w:rPr>
                <w:rFonts w:ascii="Calibri" w:hAnsi="Calibri" w:cs="Calibri"/>
              </w:rPr>
              <w:t xml:space="preserve">Targets or goals related to </w:t>
            </w:r>
            <w:r>
              <w:rPr>
                <w:rFonts w:ascii="Calibri" w:hAnsi="Calibri" w:cs="Calibri"/>
                <w:b/>
                <w:color w:val="7030A0"/>
              </w:rPr>
              <w:t>just transition</w:t>
            </w:r>
          </w:p>
        </w:tc>
        <w:tc>
          <w:tcPr>
            <w:tcW w:w="1742" w:type="dxa"/>
            <w:shd w:val="clear" w:color="auto" w:fill="auto"/>
            <w:vAlign w:val="center"/>
          </w:tcPr>
          <w:p w14:paraId="15D949C7" w14:textId="77777777" w:rsidR="00321DC1" w:rsidRDefault="00321DC1">
            <w:pPr>
              <w:rPr>
                <w:rFonts w:ascii="Calibri" w:hAnsi="Calibri" w:cs="Calibri"/>
              </w:rPr>
            </w:pPr>
          </w:p>
        </w:tc>
        <w:tc>
          <w:tcPr>
            <w:tcW w:w="1456" w:type="dxa"/>
            <w:shd w:val="clear" w:color="auto" w:fill="auto"/>
            <w:vAlign w:val="center"/>
          </w:tcPr>
          <w:p w14:paraId="4BF02225" w14:textId="77777777" w:rsidR="00321DC1" w:rsidRDefault="00321DC1">
            <w:pPr>
              <w:rPr>
                <w:rFonts w:ascii="Calibri" w:hAnsi="Calibri" w:cs="Calibri"/>
              </w:rPr>
            </w:pPr>
          </w:p>
        </w:tc>
        <w:tc>
          <w:tcPr>
            <w:tcW w:w="1334" w:type="dxa"/>
            <w:shd w:val="clear" w:color="auto" w:fill="auto"/>
            <w:vAlign w:val="center"/>
          </w:tcPr>
          <w:p w14:paraId="565AD0E3" w14:textId="77777777" w:rsidR="00321DC1" w:rsidRDefault="00321DC1">
            <w:pPr>
              <w:rPr>
                <w:rFonts w:ascii="Calibri" w:hAnsi="Calibri" w:cs="Calibri"/>
              </w:rPr>
            </w:pPr>
          </w:p>
        </w:tc>
      </w:tr>
      <w:tr w:rsidR="00321DC1" w14:paraId="755F8D55" w14:textId="77777777">
        <w:trPr>
          <w:trHeight w:val="21"/>
        </w:trPr>
        <w:tc>
          <w:tcPr>
            <w:tcW w:w="1066" w:type="dxa"/>
            <w:vAlign w:val="center"/>
          </w:tcPr>
          <w:p w14:paraId="7BA818B5" w14:textId="77777777" w:rsidR="00321DC1" w:rsidRDefault="00B412E3">
            <w:pPr>
              <w:rPr>
                <w:rFonts w:ascii="Calibri" w:hAnsi="Calibri" w:cs="Calibri"/>
              </w:rPr>
            </w:pPr>
            <w:r>
              <w:rPr>
                <w:rFonts w:ascii="Calibri" w:hAnsi="Calibri" w:cs="Calibri"/>
              </w:rPr>
              <w:t>2.19.13</w:t>
            </w:r>
          </w:p>
        </w:tc>
        <w:tc>
          <w:tcPr>
            <w:tcW w:w="4837" w:type="dxa"/>
            <w:gridSpan w:val="2"/>
            <w:shd w:val="clear" w:color="auto" w:fill="DEEAF6" w:themeFill="accent5" w:themeFillTint="33"/>
            <w:vAlign w:val="center"/>
          </w:tcPr>
          <w:p w14:paraId="7AC8D7A7" w14:textId="77777777" w:rsidR="00321DC1" w:rsidRDefault="00B412E3">
            <w:pPr>
              <w:spacing w:line="276" w:lineRule="auto"/>
              <w:rPr>
                <w:rFonts w:ascii="Calibri" w:hAnsi="Calibri" w:cs="Calibri"/>
              </w:rPr>
            </w:pPr>
            <w:r>
              <w:rPr>
                <w:rFonts w:ascii="Calibri" w:hAnsi="Calibri" w:cs="Calibri"/>
              </w:rPr>
              <w:t>Other targets</w:t>
            </w:r>
          </w:p>
        </w:tc>
        <w:tc>
          <w:tcPr>
            <w:tcW w:w="1742" w:type="dxa"/>
            <w:shd w:val="clear" w:color="auto" w:fill="auto"/>
            <w:vAlign w:val="center"/>
          </w:tcPr>
          <w:p w14:paraId="06062446" w14:textId="77777777" w:rsidR="00321DC1" w:rsidRDefault="00321DC1">
            <w:pPr>
              <w:rPr>
                <w:rFonts w:ascii="Calibri" w:hAnsi="Calibri" w:cs="Calibri"/>
              </w:rPr>
            </w:pPr>
          </w:p>
        </w:tc>
        <w:tc>
          <w:tcPr>
            <w:tcW w:w="1456" w:type="dxa"/>
            <w:shd w:val="clear" w:color="auto" w:fill="auto"/>
            <w:vAlign w:val="center"/>
          </w:tcPr>
          <w:p w14:paraId="34AA359F" w14:textId="77777777" w:rsidR="00321DC1" w:rsidRDefault="00321DC1">
            <w:pPr>
              <w:rPr>
                <w:rFonts w:ascii="Calibri" w:hAnsi="Calibri" w:cs="Calibri"/>
              </w:rPr>
            </w:pPr>
          </w:p>
        </w:tc>
        <w:tc>
          <w:tcPr>
            <w:tcW w:w="1334" w:type="dxa"/>
            <w:shd w:val="clear" w:color="auto" w:fill="auto"/>
            <w:vAlign w:val="center"/>
          </w:tcPr>
          <w:p w14:paraId="00D7E457" w14:textId="77777777" w:rsidR="00321DC1" w:rsidRDefault="00321DC1">
            <w:pPr>
              <w:rPr>
                <w:rFonts w:ascii="Calibri" w:hAnsi="Calibri" w:cs="Calibri"/>
              </w:rPr>
            </w:pPr>
          </w:p>
        </w:tc>
      </w:tr>
      <w:tr w:rsidR="00321DC1" w14:paraId="37857B08" w14:textId="77777777">
        <w:trPr>
          <w:trHeight w:val="21"/>
        </w:trPr>
        <w:tc>
          <w:tcPr>
            <w:tcW w:w="1066" w:type="dxa"/>
            <w:vAlign w:val="center"/>
          </w:tcPr>
          <w:p w14:paraId="6DBDEAC4" w14:textId="77777777" w:rsidR="00321DC1" w:rsidRDefault="00B412E3">
            <w:pPr>
              <w:rPr>
                <w:rFonts w:ascii="Calibri" w:hAnsi="Calibri" w:cs="Calibri"/>
                <w:b/>
              </w:rPr>
            </w:pPr>
            <w:r>
              <w:rPr>
                <w:rFonts w:ascii="Calibri" w:hAnsi="Calibri" w:cs="Calibri"/>
                <w:b/>
                <w:bCs/>
              </w:rPr>
              <w:lastRenderedPageBreak/>
              <w:t>2.20</w:t>
            </w:r>
          </w:p>
        </w:tc>
        <w:tc>
          <w:tcPr>
            <w:tcW w:w="9369" w:type="dxa"/>
            <w:gridSpan w:val="5"/>
            <w:shd w:val="clear" w:color="auto" w:fill="DEEAF6" w:themeFill="accent5" w:themeFillTint="33"/>
            <w:vAlign w:val="center"/>
          </w:tcPr>
          <w:p w14:paraId="29E4545F" w14:textId="77777777" w:rsidR="00321DC1" w:rsidRDefault="00B412E3">
            <w:pPr>
              <w:keepNext/>
              <w:rPr>
                <w:rFonts w:ascii="Calibri" w:hAnsi="Calibri" w:cs="Calibri"/>
              </w:rPr>
            </w:pPr>
            <w:r>
              <w:rPr>
                <w:rFonts w:ascii="Calibri" w:hAnsi="Calibri" w:cs="Calibri"/>
              </w:rPr>
              <w:t xml:space="preserve">Describe and reference the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related to setting </w:t>
            </w:r>
            <w:r>
              <w:rPr>
                <w:rFonts w:ascii="Calibri" w:hAnsi="Calibri" w:cs="Calibri"/>
                <w:b/>
              </w:rPr>
              <w:t>the targets identified above.</w:t>
            </w:r>
          </w:p>
        </w:tc>
      </w:tr>
      <w:tr w:rsidR="00321DC1" w14:paraId="4B21E015" w14:textId="77777777">
        <w:trPr>
          <w:trHeight w:val="1020"/>
        </w:trPr>
        <w:tc>
          <w:tcPr>
            <w:tcW w:w="1066" w:type="dxa"/>
            <w:vAlign w:val="center"/>
          </w:tcPr>
          <w:p w14:paraId="16CDB66E" w14:textId="77777777" w:rsidR="00321DC1" w:rsidRDefault="00321DC1">
            <w:pPr>
              <w:rPr>
                <w:rFonts w:ascii="Calibri" w:hAnsi="Calibri" w:cs="Calibri"/>
              </w:rPr>
            </w:pPr>
          </w:p>
        </w:tc>
        <w:tc>
          <w:tcPr>
            <w:tcW w:w="9369" w:type="dxa"/>
            <w:gridSpan w:val="5"/>
            <w:shd w:val="clear" w:color="auto" w:fill="auto"/>
            <w:vAlign w:val="center"/>
          </w:tcPr>
          <w:p w14:paraId="6CDC493D" w14:textId="77777777" w:rsidR="00321DC1" w:rsidRDefault="00321DC1">
            <w:pPr>
              <w:rPr>
                <w:rFonts w:ascii="Calibri" w:hAnsi="Calibri" w:cs="Calibri"/>
              </w:rPr>
            </w:pPr>
          </w:p>
          <w:p w14:paraId="59F29A9A" w14:textId="77777777" w:rsidR="00321DC1" w:rsidRDefault="00321DC1"/>
        </w:tc>
      </w:tr>
    </w:tbl>
    <w:p w14:paraId="6D9E732C" w14:textId="77777777" w:rsidR="00321DC1" w:rsidRDefault="00321DC1"/>
    <w:p w14:paraId="72B54E40" w14:textId="77777777" w:rsidR="00321DC1" w:rsidRDefault="00B412E3">
      <w:pPr>
        <w:pStyle w:val="2"/>
      </w:pPr>
      <w:bookmarkStart w:id="10" w:name="_Toc198223609"/>
      <w:r>
        <w:t>Section 2.4: GHG Emissions Reductions Targets</w:t>
      </w:r>
      <w:bookmarkEnd w:id="10"/>
    </w:p>
    <w:tbl>
      <w:tblPr>
        <w:tblStyle w:val="af0"/>
        <w:tblW w:w="10435" w:type="dxa"/>
        <w:tblLayout w:type="fixed"/>
        <w:tblLook w:val="04A0" w:firstRow="1" w:lastRow="0" w:firstColumn="1" w:lastColumn="0" w:noHBand="0" w:noVBand="1"/>
      </w:tblPr>
      <w:tblGrid>
        <w:gridCol w:w="1066"/>
        <w:gridCol w:w="2786"/>
        <w:gridCol w:w="1283"/>
        <w:gridCol w:w="1743"/>
        <w:gridCol w:w="1984"/>
        <w:gridCol w:w="1573"/>
      </w:tblGrid>
      <w:tr w:rsidR="00321DC1" w14:paraId="7F901378" w14:textId="77777777">
        <w:trPr>
          <w:trHeight w:val="74"/>
        </w:trPr>
        <w:tc>
          <w:tcPr>
            <w:tcW w:w="1066" w:type="dxa"/>
            <w:vAlign w:val="center"/>
          </w:tcPr>
          <w:p w14:paraId="3087E36A" w14:textId="77777777" w:rsidR="00321DC1" w:rsidRDefault="00B412E3">
            <w:pPr>
              <w:rPr>
                <w:rFonts w:ascii="Calibri" w:hAnsi="Calibri" w:cs="Calibri"/>
                <w:b/>
              </w:rPr>
            </w:pPr>
            <w:r>
              <w:rPr>
                <w:rFonts w:ascii="Calibri" w:hAnsi="Calibri" w:cs="Calibri"/>
                <w:b/>
                <w:bCs/>
              </w:rPr>
              <w:t>2.21</w:t>
            </w:r>
          </w:p>
        </w:tc>
        <w:tc>
          <w:tcPr>
            <w:tcW w:w="9369" w:type="dxa"/>
            <w:gridSpan w:val="5"/>
            <w:shd w:val="clear" w:color="auto" w:fill="DEEAF6" w:themeFill="accent5" w:themeFillTint="33"/>
            <w:vAlign w:val="center"/>
          </w:tcPr>
          <w:p w14:paraId="682C1E37"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entities </w:t>
            </w:r>
            <w:r>
              <w:rPr>
                <w:rFonts w:ascii="Calibri" w:hAnsi="Calibri" w:cs="Calibri"/>
                <w:b/>
                <w:bCs/>
              </w:rPr>
              <w:t>publicly report on their progress</w:t>
            </w:r>
            <w:r>
              <w:rPr>
                <w:rFonts w:ascii="Calibri" w:hAnsi="Calibri" w:cs="Calibri"/>
              </w:rPr>
              <w:t xml:space="preserve"> in achieving their GHG </w:t>
            </w:r>
            <w:r>
              <w:rPr>
                <w:rFonts w:ascii="Calibri" w:hAnsi="Calibri" w:cs="Calibri"/>
                <w:b/>
                <w:color w:val="7030A0"/>
              </w:rPr>
              <w:t>emissions reductions</w:t>
            </w:r>
            <w:r>
              <w:rPr>
                <w:rFonts w:ascii="Calibri" w:hAnsi="Calibri" w:cs="Calibri"/>
                <w:color w:val="7030A0"/>
              </w:rPr>
              <w:t xml:space="preserve"> </w:t>
            </w:r>
            <w:r>
              <w:rPr>
                <w:rFonts w:ascii="Calibri" w:hAnsi="Calibri" w:cs="Calibri"/>
              </w:rPr>
              <w:t>targets? Select the appropriate response using an X.</w:t>
            </w:r>
          </w:p>
        </w:tc>
      </w:tr>
      <w:tr w:rsidR="00321DC1" w14:paraId="711B90AC" w14:textId="77777777">
        <w:trPr>
          <w:trHeight w:val="74"/>
        </w:trPr>
        <w:tc>
          <w:tcPr>
            <w:tcW w:w="1066" w:type="dxa"/>
            <w:vAlign w:val="center"/>
          </w:tcPr>
          <w:p w14:paraId="5547ED96" w14:textId="77777777" w:rsidR="00321DC1" w:rsidRDefault="00B412E3">
            <w:pPr>
              <w:rPr>
                <w:rFonts w:ascii="Calibri" w:hAnsi="Calibri" w:cs="Calibri"/>
              </w:rPr>
            </w:pPr>
            <w:r>
              <w:rPr>
                <w:rFonts w:ascii="Calibri" w:hAnsi="Calibri" w:cs="Calibri"/>
              </w:rPr>
              <w:t>2.21.1</w:t>
            </w:r>
          </w:p>
        </w:tc>
        <w:tc>
          <w:tcPr>
            <w:tcW w:w="2786" w:type="dxa"/>
            <w:shd w:val="clear" w:color="auto" w:fill="E2EFD9" w:themeFill="accent6" w:themeFillTint="33"/>
            <w:vAlign w:val="center"/>
          </w:tcPr>
          <w:p w14:paraId="43726B3C" w14:textId="77777777" w:rsidR="00321DC1" w:rsidRDefault="00B412E3">
            <w:pPr>
              <w:rPr>
                <w:rFonts w:ascii="Calibri" w:hAnsi="Calibri" w:cs="Calibri"/>
              </w:rPr>
            </w:pPr>
            <w:r>
              <w:rPr>
                <w:rFonts w:ascii="Calibri" w:hAnsi="Calibri" w:cs="Calibri"/>
              </w:rPr>
              <w:t>No</w:t>
            </w:r>
          </w:p>
        </w:tc>
        <w:tc>
          <w:tcPr>
            <w:tcW w:w="6583" w:type="dxa"/>
            <w:gridSpan w:val="4"/>
            <w:shd w:val="clear" w:color="auto" w:fill="auto"/>
            <w:vAlign w:val="center"/>
          </w:tcPr>
          <w:p w14:paraId="1788AB2D" w14:textId="77777777" w:rsidR="00321DC1" w:rsidRDefault="00321DC1">
            <w:pPr>
              <w:rPr>
                <w:rFonts w:ascii="Calibri" w:hAnsi="Calibri" w:cs="Calibri"/>
              </w:rPr>
            </w:pPr>
          </w:p>
        </w:tc>
      </w:tr>
      <w:tr w:rsidR="00321DC1" w14:paraId="4DB8C139" w14:textId="77777777">
        <w:trPr>
          <w:trHeight w:val="47"/>
        </w:trPr>
        <w:tc>
          <w:tcPr>
            <w:tcW w:w="1066" w:type="dxa"/>
            <w:vAlign w:val="center"/>
          </w:tcPr>
          <w:p w14:paraId="498A0095" w14:textId="77777777" w:rsidR="00321DC1" w:rsidRDefault="00B412E3">
            <w:pPr>
              <w:rPr>
                <w:rFonts w:ascii="Calibri" w:hAnsi="Calibri" w:cs="Calibri"/>
              </w:rPr>
            </w:pPr>
            <w:r>
              <w:rPr>
                <w:rFonts w:ascii="Calibri" w:hAnsi="Calibri" w:cs="Calibri"/>
              </w:rPr>
              <w:t>2.21.2</w:t>
            </w:r>
          </w:p>
        </w:tc>
        <w:tc>
          <w:tcPr>
            <w:tcW w:w="2786" w:type="dxa"/>
            <w:shd w:val="clear" w:color="auto" w:fill="E2EFD9" w:themeFill="accent6" w:themeFillTint="33"/>
            <w:vAlign w:val="center"/>
          </w:tcPr>
          <w:p w14:paraId="4E4535C3" w14:textId="77777777" w:rsidR="00321DC1" w:rsidRDefault="00B412E3">
            <w:pPr>
              <w:rPr>
                <w:rFonts w:ascii="Calibri" w:hAnsi="Calibri" w:cs="Calibri"/>
              </w:rPr>
            </w:pPr>
            <w:r>
              <w:rPr>
                <w:rFonts w:ascii="Calibri" w:hAnsi="Calibri" w:cs="Calibri"/>
              </w:rPr>
              <w:t>Recommended</w:t>
            </w:r>
          </w:p>
        </w:tc>
        <w:tc>
          <w:tcPr>
            <w:tcW w:w="6583" w:type="dxa"/>
            <w:gridSpan w:val="4"/>
            <w:shd w:val="clear" w:color="auto" w:fill="auto"/>
            <w:vAlign w:val="center"/>
          </w:tcPr>
          <w:p w14:paraId="502C4751" w14:textId="77777777" w:rsidR="00321DC1" w:rsidRDefault="00321DC1">
            <w:pPr>
              <w:rPr>
                <w:rFonts w:ascii="Calibri" w:hAnsi="Calibri" w:cs="Calibri"/>
              </w:rPr>
            </w:pPr>
          </w:p>
        </w:tc>
      </w:tr>
      <w:tr w:rsidR="00321DC1" w14:paraId="08341588" w14:textId="77777777">
        <w:trPr>
          <w:trHeight w:val="47"/>
        </w:trPr>
        <w:tc>
          <w:tcPr>
            <w:tcW w:w="1066" w:type="dxa"/>
            <w:vAlign w:val="center"/>
          </w:tcPr>
          <w:p w14:paraId="43D97688" w14:textId="77777777" w:rsidR="00321DC1" w:rsidRDefault="00B412E3">
            <w:pPr>
              <w:rPr>
                <w:rFonts w:ascii="Calibri" w:hAnsi="Calibri" w:cs="Calibri"/>
              </w:rPr>
            </w:pPr>
            <w:r>
              <w:rPr>
                <w:rFonts w:ascii="Calibri" w:hAnsi="Calibri" w:cs="Calibri"/>
              </w:rPr>
              <w:t>2.21.3</w:t>
            </w:r>
          </w:p>
        </w:tc>
        <w:tc>
          <w:tcPr>
            <w:tcW w:w="2786" w:type="dxa"/>
            <w:shd w:val="clear" w:color="auto" w:fill="E2EFD9" w:themeFill="accent6" w:themeFillTint="33"/>
            <w:vAlign w:val="center"/>
          </w:tcPr>
          <w:p w14:paraId="08A51C8C" w14:textId="77777777" w:rsidR="00321DC1" w:rsidRDefault="00B412E3">
            <w:pPr>
              <w:rPr>
                <w:rFonts w:ascii="Calibri" w:hAnsi="Calibri" w:cs="Calibri"/>
              </w:rPr>
            </w:pPr>
            <w:r>
              <w:rPr>
                <w:rFonts w:ascii="Calibri" w:hAnsi="Calibri" w:cs="Calibri"/>
              </w:rPr>
              <w:t>Required</w:t>
            </w:r>
          </w:p>
        </w:tc>
        <w:tc>
          <w:tcPr>
            <w:tcW w:w="6583" w:type="dxa"/>
            <w:gridSpan w:val="4"/>
            <w:shd w:val="clear" w:color="auto" w:fill="auto"/>
            <w:vAlign w:val="center"/>
          </w:tcPr>
          <w:p w14:paraId="4144D1DE" w14:textId="77777777" w:rsidR="00321DC1" w:rsidRDefault="00321DC1">
            <w:pPr>
              <w:rPr>
                <w:rFonts w:ascii="Calibri" w:hAnsi="Calibri" w:cs="Calibri"/>
              </w:rPr>
            </w:pPr>
          </w:p>
        </w:tc>
      </w:tr>
      <w:tr w:rsidR="00321DC1" w14:paraId="36241837" w14:textId="77777777">
        <w:trPr>
          <w:trHeight w:val="44"/>
        </w:trPr>
        <w:tc>
          <w:tcPr>
            <w:tcW w:w="1066" w:type="dxa"/>
            <w:vAlign w:val="center"/>
          </w:tcPr>
          <w:p w14:paraId="512ABAC0" w14:textId="77777777" w:rsidR="00321DC1" w:rsidRDefault="00B412E3">
            <w:pPr>
              <w:rPr>
                <w:rFonts w:ascii="Calibri" w:hAnsi="Calibri" w:cs="Calibri"/>
                <w:b/>
              </w:rPr>
            </w:pPr>
            <w:r>
              <w:rPr>
                <w:rFonts w:ascii="Calibri" w:hAnsi="Calibri" w:cs="Calibri"/>
                <w:b/>
                <w:bCs/>
              </w:rPr>
              <w:t>2.22</w:t>
            </w:r>
          </w:p>
        </w:tc>
        <w:tc>
          <w:tcPr>
            <w:tcW w:w="9369" w:type="dxa"/>
            <w:gridSpan w:val="5"/>
            <w:shd w:val="clear" w:color="auto" w:fill="DEEAF6" w:themeFill="accent5" w:themeFillTint="33"/>
            <w:vAlign w:val="center"/>
          </w:tcPr>
          <w:p w14:paraId="6F4B485D"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specify a </w:t>
            </w:r>
            <w:r>
              <w:rPr>
                <w:rFonts w:ascii="Calibri" w:hAnsi="Calibri" w:cs="Calibri"/>
                <w:b/>
                <w:color w:val="7030A0"/>
              </w:rPr>
              <w:t>scope of emissions</w:t>
            </w:r>
            <w:r>
              <w:rPr>
                <w:rFonts w:ascii="Calibri" w:hAnsi="Calibri" w:cs="Calibri"/>
                <w:color w:val="7030A0"/>
              </w:rPr>
              <w:t xml:space="preserve"> </w:t>
            </w:r>
            <w:r>
              <w:rPr>
                <w:rFonts w:ascii="Calibri" w:hAnsi="Calibri" w:cs="Calibri"/>
              </w:rPr>
              <w:t xml:space="preserve">to be covered by the GHG </w:t>
            </w:r>
            <w:r>
              <w:rPr>
                <w:rFonts w:ascii="Calibri" w:hAnsi="Calibri" w:cs="Calibri"/>
                <w:b/>
                <w:color w:val="7030A0"/>
              </w:rPr>
              <w:t>emissions reductions</w:t>
            </w:r>
            <w:r>
              <w:rPr>
                <w:rFonts w:ascii="Calibri" w:hAnsi="Calibri" w:cs="Calibri"/>
                <w:color w:val="7030A0"/>
              </w:rPr>
              <w:t xml:space="preserve"> </w:t>
            </w:r>
            <w:r>
              <w:rPr>
                <w:rFonts w:ascii="Calibri" w:hAnsi="Calibri" w:cs="Calibri"/>
              </w:rPr>
              <w:t xml:space="preserve">target? Select the appropriate response using an X.   </w:t>
            </w:r>
          </w:p>
        </w:tc>
      </w:tr>
      <w:tr w:rsidR="00321DC1" w14:paraId="2A0DD5C3" w14:textId="77777777">
        <w:trPr>
          <w:trHeight w:val="112"/>
        </w:trPr>
        <w:tc>
          <w:tcPr>
            <w:tcW w:w="1066" w:type="dxa"/>
            <w:vAlign w:val="center"/>
          </w:tcPr>
          <w:p w14:paraId="21C1B659" w14:textId="77777777" w:rsidR="00321DC1" w:rsidRDefault="00B412E3">
            <w:pPr>
              <w:rPr>
                <w:rFonts w:ascii="Calibri" w:hAnsi="Calibri" w:cs="Calibri"/>
              </w:rPr>
            </w:pPr>
            <w:r>
              <w:rPr>
                <w:rFonts w:ascii="Calibri" w:hAnsi="Calibri" w:cs="Calibri"/>
              </w:rPr>
              <w:t>2.22.1</w:t>
            </w:r>
          </w:p>
        </w:tc>
        <w:tc>
          <w:tcPr>
            <w:tcW w:w="2786" w:type="dxa"/>
            <w:shd w:val="clear" w:color="auto" w:fill="E2EFD9" w:themeFill="accent6" w:themeFillTint="33"/>
            <w:vAlign w:val="center"/>
          </w:tcPr>
          <w:p w14:paraId="1F7D28EF" w14:textId="77777777" w:rsidR="00321DC1" w:rsidRDefault="00B412E3">
            <w:pPr>
              <w:rPr>
                <w:rFonts w:ascii="Calibri" w:hAnsi="Calibri" w:cs="Calibri"/>
              </w:rPr>
            </w:pPr>
            <w:r>
              <w:rPr>
                <w:rFonts w:ascii="Calibri" w:hAnsi="Calibri" w:cs="Calibri"/>
              </w:rPr>
              <w:t>No</w:t>
            </w:r>
          </w:p>
        </w:tc>
        <w:tc>
          <w:tcPr>
            <w:tcW w:w="6583" w:type="dxa"/>
            <w:gridSpan w:val="4"/>
            <w:shd w:val="clear" w:color="auto" w:fill="auto"/>
            <w:vAlign w:val="center"/>
          </w:tcPr>
          <w:p w14:paraId="1F981FEF" w14:textId="77777777" w:rsidR="00321DC1" w:rsidRDefault="00321DC1">
            <w:pPr>
              <w:rPr>
                <w:rFonts w:ascii="Calibri" w:hAnsi="Calibri" w:cs="Calibri"/>
              </w:rPr>
            </w:pPr>
          </w:p>
        </w:tc>
      </w:tr>
      <w:tr w:rsidR="00321DC1" w14:paraId="482C1D85" w14:textId="77777777">
        <w:trPr>
          <w:trHeight w:val="111"/>
        </w:trPr>
        <w:tc>
          <w:tcPr>
            <w:tcW w:w="1066" w:type="dxa"/>
            <w:vAlign w:val="center"/>
          </w:tcPr>
          <w:p w14:paraId="6FCE6DAF" w14:textId="77777777" w:rsidR="00321DC1" w:rsidRDefault="00B412E3">
            <w:pPr>
              <w:rPr>
                <w:rFonts w:ascii="Calibri" w:hAnsi="Calibri" w:cs="Calibri"/>
              </w:rPr>
            </w:pPr>
            <w:r>
              <w:rPr>
                <w:rFonts w:ascii="Calibri" w:hAnsi="Calibri" w:cs="Calibri"/>
              </w:rPr>
              <w:t>2.22.2</w:t>
            </w:r>
          </w:p>
        </w:tc>
        <w:tc>
          <w:tcPr>
            <w:tcW w:w="2786" w:type="dxa"/>
            <w:shd w:val="clear" w:color="auto" w:fill="E2EFD9" w:themeFill="accent6" w:themeFillTint="33"/>
            <w:vAlign w:val="center"/>
          </w:tcPr>
          <w:p w14:paraId="5D52B63A" w14:textId="77777777" w:rsidR="00321DC1" w:rsidRDefault="00B412E3">
            <w:pPr>
              <w:rPr>
                <w:rFonts w:ascii="Calibri" w:hAnsi="Calibri" w:cs="Calibri"/>
              </w:rPr>
            </w:pPr>
            <w:r>
              <w:rPr>
                <w:rFonts w:ascii="Calibri" w:hAnsi="Calibri" w:cs="Calibri"/>
              </w:rPr>
              <w:t>Yes</w:t>
            </w:r>
          </w:p>
        </w:tc>
        <w:tc>
          <w:tcPr>
            <w:tcW w:w="6583" w:type="dxa"/>
            <w:gridSpan w:val="4"/>
            <w:shd w:val="clear" w:color="auto" w:fill="auto"/>
            <w:vAlign w:val="center"/>
          </w:tcPr>
          <w:p w14:paraId="4925BF63" w14:textId="77777777" w:rsidR="00321DC1" w:rsidRDefault="00321DC1">
            <w:pPr>
              <w:rPr>
                <w:rFonts w:ascii="Calibri" w:hAnsi="Calibri" w:cs="Calibri"/>
              </w:rPr>
            </w:pPr>
          </w:p>
        </w:tc>
      </w:tr>
      <w:tr w:rsidR="00321DC1" w14:paraId="2D25569F" w14:textId="77777777">
        <w:trPr>
          <w:trHeight w:val="111"/>
        </w:trPr>
        <w:tc>
          <w:tcPr>
            <w:tcW w:w="1066" w:type="dxa"/>
            <w:vAlign w:val="center"/>
          </w:tcPr>
          <w:p w14:paraId="5F754803" w14:textId="77777777" w:rsidR="00321DC1" w:rsidRDefault="00B412E3">
            <w:pPr>
              <w:rPr>
                <w:rFonts w:ascii="Calibri" w:hAnsi="Calibri" w:cs="Calibri"/>
                <w:b/>
              </w:rPr>
            </w:pPr>
            <w:r>
              <w:rPr>
                <w:rFonts w:ascii="Calibri" w:hAnsi="Calibri" w:cs="Calibri"/>
                <w:b/>
                <w:bCs/>
              </w:rPr>
              <w:t>2.23</w:t>
            </w:r>
          </w:p>
        </w:tc>
        <w:tc>
          <w:tcPr>
            <w:tcW w:w="9369" w:type="dxa"/>
            <w:gridSpan w:val="5"/>
            <w:shd w:val="clear" w:color="auto" w:fill="DEEAF6" w:themeFill="accent5" w:themeFillTint="33"/>
            <w:vAlign w:val="center"/>
          </w:tcPr>
          <w:p w14:paraId="31588CFB" w14:textId="77777777" w:rsidR="00321DC1" w:rsidRDefault="00B412E3">
            <w:pPr>
              <w:rPr>
                <w:rFonts w:ascii="Calibri" w:hAnsi="Calibri" w:cs="Calibri"/>
              </w:rPr>
            </w:pPr>
            <w:r>
              <w:rPr>
                <w:rFonts w:ascii="Calibri" w:hAnsi="Calibri" w:cs="Calibri"/>
              </w:rPr>
              <w:t xml:space="preserve">If yes, what is the recommended or required </w:t>
            </w:r>
            <w:r>
              <w:rPr>
                <w:rFonts w:ascii="Calibri" w:hAnsi="Calibri" w:cs="Calibri"/>
                <w:b/>
                <w:color w:val="7030A0"/>
              </w:rPr>
              <w:t>scope of emissions</w:t>
            </w:r>
            <w:r>
              <w:rPr>
                <w:rFonts w:ascii="Calibri" w:hAnsi="Calibri" w:cs="Calibri"/>
                <w:color w:val="7030A0"/>
              </w:rPr>
              <w:t xml:space="preserve"> </w:t>
            </w:r>
            <w:r>
              <w:rPr>
                <w:rFonts w:ascii="Calibri" w:hAnsi="Calibri" w:cs="Calibri"/>
              </w:rPr>
              <w:t>to be covered by the GHG emissions target? Select all that apply using an X. Otherwise, leave blank.</w:t>
            </w:r>
          </w:p>
        </w:tc>
      </w:tr>
      <w:tr w:rsidR="00321DC1" w14:paraId="1922C512" w14:textId="77777777">
        <w:trPr>
          <w:trHeight w:val="47"/>
        </w:trPr>
        <w:tc>
          <w:tcPr>
            <w:tcW w:w="1066" w:type="dxa"/>
            <w:vAlign w:val="center"/>
          </w:tcPr>
          <w:p w14:paraId="0C78D8A6" w14:textId="77777777" w:rsidR="00321DC1" w:rsidRDefault="00321DC1">
            <w:pPr>
              <w:rPr>
                <w:rFonts w:ascii="Calibri" w:hAnsi="Calibri" w:cs="Calibri"/>
              </w:rPr>
            </w:pPr>
          </w:p>
        </w:tc>
        <w:tc>
          <w:tcPr>
            <w:tcW w:w="5812" w:type="dxa"/>
            <w:gridSpan w:val="3"/>
            <w:shd w:val="clear" w:color="auto" w:fill="E2EFD9" w:themeFill="accent6" w:themeFillTint="33"/>
            <w:vAlign w:val="center"/>
          </w:tcPr>
          <w:p w14:paraId="131C0557" w14:textId="77777777" w:rsidR="00321DC1" w:rsidRDefault="00321DC1">
            <w:pPr>
              <w:rPr>
                <w:rFonts w:ascii="Calibri" w:hAnsi="Calibri" w:cs="Calibri"/>
              </w:rPr>
            </w:pPr>
          </w:p>
        </w:tc>
        <w:tc>
          <w:tcPr>
            <w:tcW w:w="1984" w:type="dxa"/>
            <w:shd w:val="clear" w:color="auto" w:fill="E2EFD9" w:themeFill="accent6" w:themeFillTint="33"/>
            <w:vAlign w:val="center"/>
          </w:tcPr>
          <w:p w14:paraId="35059473" w14:textId="77777777" w:rsidR="00321DC1" w:rsidRDefault="00B412E3">
            <w:pPr>
              <w:jc w:val="center"/>
              <w:rPr>
                <w:rFonts w:ascii="Calibri" w:hAnsi="Calibri" w:cs="Calibri"/>
              </w:rPr>
            </w:pPr>
            <w:r>
              <w:rPr>
                <w:rFonts w:ascii="Calibri" w:hAnsi="Calibri" w:cs="Calibri"/>
              </w:rPr>
              <w:t>Recommended</w:t>
            </w:r>
          </w:p>
        </w:tc>
        <w:tc>
          <w:tcPr>
            <w:tcW w:w="1573" w:type="dxa"/>
            <w:shd w:val="clear" w:color="auto" w:fill="E2EFD9" w:themeFill="accent6" w:themeFillTint="33"/>
            <w:vAlign w:val="center"/>
          </w:tcPr>
          <w:p w14:paraId="321CE24F" w14:textId="77777777" w:rsidR="00321DC1" w:rsidRDefault="00B412E3">
            <w:pPr>
              <w:jc w:val="center"/>
              <w:rPr>
                <w:rFonts w:ascii="Calibri" w:hAnsi="Calibri" w:cs="Calibri"/>
              </w:rPr>
            </w:pPr>
            <w:r>
              <w:rPr>
                <w:rFonts w:ascii="Calibri" w:hAnsi="Calibri" w:cs="Calibri"/>
              </w:rPr>
              <w:t>Required</w:t>
            </w:r>
          </w:p>
        </w:tc>
      </w:tr>
      <w:tr w:rsidR="00321DC1" w14:paraId="3DF1BABE" w14:textId="77777777">
        <w:trPr>
          <w:trHeight w:val="47"/>
        </w:trPr>
        <w:tc>
          <w:tcPr>
            <w:tcW w:w="1066" w:type="dxa"/>
            <w:vAlign w:val="center"/>
          </w:tcPr>
          <w:p w14:paraId="65EF0B3E" w14:textId="77777777" w:rsidR="00321DC1" w:rsidRDefault="00B412E3">
            <w:pPr>
              <w:rPr>
                <w:rFonts w:ascii="Calibri" w:hAnsi="Calibri" w:cs="Calibri"/>
              </w:rPr>
            </w:pPr>
            <w:r>
              <w:rPr>
                <w:rFonts w:ascii="Calibri" w:hAnsi="Calibri" w:cs="Calibri"/>
              </w:rPr>
              <w:t>2.23.1</w:t>
            </w:r>
          </w:p>
        </w:tc>
        <w:tc>
          <w:tcPr>
            <w:tcW w:w="5812" w:type="dxa"/>
            <w:gridSpan w:val="3"/>
            <w:shd w:val="clear" w:color="auto" w:fill="auto"/>
            <w:vAlign w:val="center"/>
          </w:tcPr>
          <w:p w14:paraId="1E8F4336" w14:textId="77777777" w:rsidR="00321DC1" w:rsidRDefault="00B412E3">
            <w:pPr>
              <w:rPr>
                <w:rFonts w:ascii="Calibri" w:hAnsi="Calibri" w:cs="Calibri"/>
                <w:b/>
                <w:color w:val="7030A0"/>
              </w:rPr>
            </w:pPr>
            <w:r>
              <w:rPr>
                <w:rFonts w:ascii="Calibri" w:hAnsi="Calibri" w:cs="Calibri"/>
                <w:b/>
                <w:color w:val="7030A0"/>
              </w:rPr>
              <w:t>Scope 1 emissions</w:t>
            </w:r>
          </w:p>
        </w:tc>
        <w:tc>
          <w:tcPr>
            <w:tcW w:w="1984" w:type="dxa"/>
            <w:vAlign w:val="center"/>
          </w:tcPr>
          <w:p w14:paraId="7912217E" w14:textId="77777777" w:rsidR="00321DC1" w:rsidRDefault="00321DC1">
            <w:pPr>
              <w:rPr>
                <w:rFonts w:ascii="Calibri" w:hAnsi="Calibri" w:cs="Calibri"/>
              </w:rPr>
            </w:pPr>
          </w:p>
        </w:tc>
        <w:tc>
          <w:tcPr>
            <w:tcW w:w="1573" w:type="dxa"/>
            <w:vAlign w:val="center"/>
          </w:tcPr>
          <w:p w14:paraId="479BC56D" w14:textId="77777777" w:rsidR="00321DC1" w:rsidRDefault="00321DC1">
            <w:pPr>
              <w:rPr>
                <w:rFonts w:ascii="Calibri" w:hAnsi="Calibri" w:cs="Calibri"/>
              </w:rPr>
            </w:pPr>
          </w:p>
        </w:tc>
      </w:tr>
      <w:tr w:rsidR="00321DC1" w14:paraId="6B8AC990" w14:textId="77777777">
        <w:trPr>
          <w:trHeight w:val="44"/>
        </w:trPr>
        <w:tc>
          <w:tcPr>
            <w:tcW w:w="1066" w:type="dxa"/>
            <w:vAlign w:val="center"/>
          </w:tcPr>
          <w:p w14:paraId="7D95E42F" w14:textId="77777777" w:rsidR="00321DC1" w:rsidRDefault="00B412E3">
            <w:pPr>
              <w:rPr>
                <w:rFonts w:ascii="Calibri" w:hAnsi="Calibri" w:cs="Calibri"/>
              </w:rPr>
            </w:pPr>
            <w:r>
              <w:rPr>
                <w:rFonts w:ascii="Calibri" w:hAnsi="Calibri" w:cs="Calibri"/>
              </w:rPr>
              <w:t>2.23.2</w:t>
            </w:r>
          </w:p>
        </w:tc>
        <w:tc>
          <w:tcPr>
            <w:tcW w:w="5812" w:type="dxa"/>
            <w:gridSpan w:val="3"/>
            <w:shd w:val="clear" w:color="auto" w:fill="auto"/>
            <w:vAlign w:val="center"/>
          </w:tcPr>
          <w:p w14:paraId="7A5FE51E" w14:textId="77777777" w:rsidR="00321DC1" w:rsidRDefault="00B412E3">
            <w:pPr>
              <w:rPr>
                <w:rFonts w:ascii="Calibri" w:hAnsi="Calibri" w:cs="Calibri"/>
                <w:b/>
                <w:color w:val="7030A0"/>
              </w:rPr>
            </w:pPr>
            <w:r>
              <w:rPr>
                <w:rFonts w:ascii="Calibri" w:hAnsi="Calibri" w:cs="Calibri"/>
                <w:b/>
                <w:color w:val="7030A0"/>
              </w:rPr>
              <w:t>Scope 2 emissions</w:t>
            </w:r>
          </w:p>
        </w:tc>
        <w:tc>
          <w:tcPr>
            <w:tcW w:w="1984" w:type="dxa"/>
            <w:vAlign w:val="center"/>
          </w:tcPr>
          <w:p w14:paraId="4BE5AE74" w14:textId="77777777" w:rsidR="00321DC1" w:rsidRDefault="00321DC1">
            <w:pPr>
              <w:rPr>
                <w:rFonts w:ascii="Calibri" w:hAnsi="Calibri" w:cs="Calibri"/>
              </w:rPr>
            </w:pPr>
          </w:p>
        </w:tc>
        <w:tc>
          <w:tcPr>
            <w:tcW w:w="1573" w:type="dxa"/>
            <w:vAlign w:val="center"/>
          </w:tcPr>
          <w:p w14:paraId="45626A0A" w14:textId="77777777" w:rsidR="00321DC1" w:rsidRDefault="00321DC1">
            <w:pPr>
              <w:rPr>
                <w:rFonts w:ascii="Calibri" w:hAnsi="Calibri" w:cs="Calibri"/>
              </w:rPr>
            </w:pPr>
          </w:p>
        </w:tc>
      </w:tr>
      <w:tr w:rsidR="00321DC1" w14:paraId="372D9954" w14:textId="77777777">
        <w:trPr>
          <w:trHeight w:val="44"/>
        </w:trPr>
        <w:tc>
          <w:tcPr>
            <w:tcW w:w="1066" w:type="dxa"/>
            <w:vAlign w:val="center"/>
          </w:tcPr>
          <w:p w14:paraId="4663818A" w14:textId="77777777" w:rsidR="00321DC1" w:rsidRDefault="00B412E3">
            <w:pPr>
              <w:rPr>
                <w:rFonts w:ascii="Calibri" w:hAnsi="Calibri" w:cs="Calibri"/>
              </w:rPr>
            </w:pPr>
            <w:r>
              <w:rPr>
                <w:rFonts w:ascii="Calibri" w:hAnsi="Calibri" w:cs="Calibri"/>
              </w:rPr>
              <w:t>2.23.3</w:t>
            </w:r>
          </w:p>
        </w:tc>
        <w:tc>
          <w:tcPr>
            <w:tcW w:w="5812" w:type="dxa"/>
            <w:gridSpan w:val="3"/>
            <w:shd w:val="clear" w:color="auto" w:fill="auto"/>
            <w:vAlign w:val="center"/>
          </w:tcPr>
          <w:p w14:paraId="726D5815"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relevant or material</w:t>
            </w:r>
          </w:p>
        </w:tc>
        <w:tc>
          <w:tcPr>
            <w:tcW w:w="1984" w:type="dxa"/>
            <w:vAlign w:val="center"/>
          </w:tcPr>
          <w:p w14:paraId="67D90C5F" w14:textId="77777777" w:rsidR="00321DC1" w:rsidRDefault="00321DC1">
            <w:pPr>
              <w:rPr>
                <w:rFonts w:ascii="Calibri" w:hAnsi="Calibri" w:cs="Calibri"/>
              </w:rPr>
            </w:pPr>
          </w:p>
        </w:tc>
        <w:tc>
          <w:tcPr>
            <w:tcW w:w="1573" w:type="dxa"/>
            <w:vAlign w:val="center"/>
          </w:tcPr>
          <w:p w14:paraId="0CBC8456" w14:textId="77777777" w:rsidR="00321DC1" w:rsidRDefault="00321DC1">
            <w:pPr>
              <w:rPr>
                <w:rFonts w:ascii="Calibri" w:hAnsi="Calibri" w:cs="Calibri"/>
              </w:rPr>
            </w:pPr>
          </w:p>
        </w:tc>
      </w:tr>
      <w:tr w:rsidR="00321DC1" w14:paraId="0B597842" w14:textId="77777777">
        <w:trPr>
          <w:trHeight w:val="44"/>
        </w:trPr>
        <w:tc>
          <w:tcPr>
            <w:tcW w:w="1066" w:type="dxa"/>
            <w:vAlign w:val="center"/>
          </w:tcPr>
          <w:p w14:paraId="6B600D4B" w14:textId="77777777" w:rsidR="00321DC1" w:rsidRDefault="00B412E3">
            <w:pPr>
              <w:rPr>
                <w:rFonts w:ascii="Calibri" w:hAnsi="Calibri" w:cs="Calibri"/>
              </w:rPr>
            </w:pPr>
            <w:r>
              <w:rPr>
                <w:rFonts w:ascii="Calibri" w:hAnsi="Calibri" w:cs="Calibri"/>
              </w:rPr>
              <w:t>2.23.4</w:t>
            </w:r>
          </w:p>
        </w:tc>
        <w:tc>
          <w:tcPr>
            <w:tcW w:w="5812" w:type="dxa"/>
            <w:gridSpan w:val="3"/>
            <w:shd w:val="clear" w:color="auto" w:fill="auto"/>
            <w:vAlign w:val="center"/>
          </w:tcPr>
          <w:p w14:paraId="5EEAF805"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 specified proportion of coverage</w:t>
            </w:r>
          </w:p>
        </w:tc>
        <w:tc>
          <w:tcPr>
            <w:tcW w:w="1984" w:type="dxa"/>
            <w:vAlign w:val="center"/>
          </w:tcPr>
          <w:p w14:paraId="7739C8BB" w14:textId="77777777" w:rsidR="00321DC1" w:rsidRDefault="00321DC1">
            <w:pPr>
              <w:rPr>
                <w:rFonts w:ascii="Calibri" w:hAnsi="Calibri" w:cs="Calibri"/>
              </w:rPr>
            </w:pPr>
          </w:p>
        </w:tc>
        <w:tc>
          <w:tcPr>
            <w:tcW w:w="1573" w:type="dxa"/>
            <w:vAlign w:val="center"/>
          </w:tcPr>
          <w:p w14:paraId="7ED6A3DE" w14:textId="77777777" w:rsidR="00321DC1" w:rsidRDefault="00321DC1">
            <w:pPr>
              <w:rPr>
                <w:rFonts w:ascii="Calibri" w:hAnsi="Calibri" w:cs="Calibri"/>
              </w:rPr>
            </w:pPr>
          </w:p>
        </w:tc>
      </w:tr>
      <w:tr w:rsidR="00321DC1" w14:paraId="153A79FC" w14:textId="77777777">
        <w:trPr>
          <w:trHeight w:val="356"/>
        </w:trPr>
        <w:tc>
          <w:tcPr>
            <w:tcW w:w="1066" w:type="dxa"/>
            <w:vAlign w:val="center"/>
          </w:tcPr>
          <w:p w14:paraId="02673227" w14:textId="77777777" w:rsidR="00321DC1" w:rsidRDefault="00B412E3">
            <w:pPr>
              <w:rPr>
                <w:rFonts w:ascii="Calibri" w:hAnsi="Calibri" w:cs="Calibri"/>
              </w:rPr>
            </w:pPr>
            <w:r>
              <w:rPr>
                <w:rFonts w:ascii="Calibri" w:hAnsi="Calibri" w:cs="Calibri"/>
              </w:rPr>
              <w:t>2.23.5</w:t>
            </w:r>
          </w:p>
        </w:tc>
        <w:tc>
          <w:tcPr>
            <w:tcW w:w="5812" w:type="dxa"/>
            <w:gridSpan w:val="3"/>
            <w:shd w:val="clear" w:color="auto" w:fill="auto"/>
            <w:vAlign w:val="center"/>
          </w:tcPr>
          <w:p w14:paraId="4BFBC228"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all</w:t>
            </w:r>
          </w:p>
        </w:tc>
        <w:tc>
          <w:tcPr>
            <w:tcW w:w="1984" w:type="dxa"/>
            <w:vAlign w:val="center"/>
          </w:tcPr>
          <w:p w14:paraId="14545705" w14:textId="77777777" w:rsidR="00321DC1" w:rsidRDefault="00321DC1">
            <w:pPr>
              <w:rPr>
                <w:rFonts w:ascii="Calibri" w:hAnsi="Calibri" w:cs="Calibri"/>
              </w:rPr>
            </w:pPr>
          </w:p>
        </w:tc>
        <w:tc>
          <w:tcPr>
            <w:tcW w:w="1573" w:type="dxa"/>
            <w:vAlign w:val="center"/>
          </w:tcPr>
          <w:p w14:paraId="029B272C" w14:textId="77777777" w:rsidR="00321DC1" w:rsidRDefault="00321DC1">
            <w:pPr>
              <w:rPr>
                <w:rFonts w:ascii="Calibri" w:hAnsi="Calibri" w:cs="Calibri"/>
              </w:rPr>
            </w:pPr>
          </w:p>
        </w:tc>
      </w:tr>
      <w:tr w:rsidR="00321DC1" w14:paraId="3694EDCF" w14:textId="77777777">
        <w:trPr>
          <w:trHeight w:val="44"/>
        </w:trPr>
        <w:tc>
          <w:tcPr>
            <w:tcW w:w="1066" w:type="dxa"/>
            <w:vAlign w:val="center"/>
          </w:tcPr>
          <w:p w14:paraId="7F667876" w14:textId="77777777" w:rsidR="00321DC1" w:rsidRDefault="00B412E3">
            <w:pPr>
              <w:rPr>
                <w:rFonts w:ascii="Calibri" w:hAnsi="Calibri" w:cs="Calibri"/>
                <w:b/>
              </w:rPr>
            </w:pPr>
            <w:r>
              <w:rPr>
                <w:rFonts w:ascii="Calibri" w:hAnsi="Calibri" w:cs="Calibri"/>
                <w:b/>
                <w:bCs/>
              </w:rPr>
              <w:t>2.24</w:t>
            </w:r>
          </w:p>
        </w:tc>
        <w:tc>
          <w:tcPr>
            <w:tcW w:w="9369" w:type="dxa"/>
            <w:gridSpan w:val="5"/>
            <w:shd w:val="clear" w:color="auto" w:fill="DEEAF6" w:themeFill="accent5" w:themeFillTint="33"/>
            <w:vAlign w:val="center"/>
          </w:tcPr>
          <w:p w14:paraId="19283564" w14:textId="77777777" w:rsidR="00321DC1" w:rsidRDefault="00B412E3">
            <w:pPr>
              <w:rPr>
                <w:rFonts w:ascii="Calibri" w:hAnsi="Calibri" w:cs="Calibri"/>
              </w:rPr>
            </w:pPr>
            <w:r>
              <w:rPr>
                <w:rFonts w:ascii="Calibri" w:hAnsi="Calibri" w:cs="Calibri"/>
              </w:rPr>
              <w:t xml:space="preserve">What is the recommended or required year by which </w:t>
            </w:r>
            <w:r>
              <w:rPr>
                <w:rFonts w:ascii="Calibri" w:hAnsi="Calibri" w:cs="Calibri"/>
                <w:b/>
                <w:color w:val="7030A0"/>
              </w:rPr>
              <w:t>GHG emissions reduction</w:t>
            </w:r>
            <w:r>
              <w:rPr>
                <w:rFonts w:ascii="Calibri" w:hAnsi="Calibri" w:cs="Calibri"/>
                <w:color w:val="7030A0"/>
              </w:rPr>
              <w:t xml:space="preserve"> </w:t>
            </w:r>
            <w:r>
              <w:rPr>
                <w:rFonts w:ascii="Calibri" w:hAnsi="Calibri" w:cs="Calibri"/>
              </w:rPr>
              <w:t xml:space="preserve">targets should be met (e.g. net zero by 2050)? Select the appropriate response using an X.   </w:t>
            </w:r>
          </w:p>
        </w:tc>
      </w:tr>
      <w:tr w:rsidR="00321DC1" w14:paraId="646E221E" w14:textId="77777777">
        <w:trPr>
          <w:trHeight w:val="34"/>
        </w:trPr>
        <w:tc>
          <w:tcPr>
            <w:tcW w:w="1066" w:type="dxa"/>
            <w:vAlign w:val="center"/>
          </w:tcPr>
          <w:p w14:paraId="0A73E5AF" w14:textId="77777777" w:rsidR="00321DC1" w:rsidRDefault="00B412E3">
            <w:pPr>
              <w:rPr>
                <w:rFonts w:ascii="Calibri" w:hAnsi="Calibri" w:cs="Calibri"/>
              </w:rPr>
            </w:pPr>
            <w:r>
              <w:rPr>
                <w:rFonts w:ascii="Calibri" w:hAnsi="Calibri" w:cs="Calibri"/>
              </w:rPr>
              <w:t>2.24.1</w:t>
            </w:r>
          </w:p>
        </w:tc>
        <w:tc>
          <w:tcPr>
            <w:tcW w:w="4069" w:type="dxa"/>
            <w:gridSpan w:val="2"/>
            <w:shd w:val="clear" w:color="auto" w:fill="E2EFD9" w:themeFill="accent6" w:themeFillTint="33"/>
            <w:vAlign w:val="center"/>
          </w:tcPr>
          <w:p w14:paraId="1B3F28FE" w14:textId="77777777" w:rsidR="00321DC1" w:rsidRDefault="00B412E3">
            <w:pPr>
              <w:rPr>
                <w:rFonts w:ascii="Calibri" w:hAnsi="Calibri" w:cs="Calibri"/>
              </w:rPr>
            </w:pPr>
            <w:r>
              <w:rPr>
                <w:rFonts w:ascii="Calibri" w:hAnsi="Calibri" w:cs="Calibri"/>
              </w:rPr>
              <w:t>Between 2030 and 2035</w:t>
            </w:r>
          </w:p>
        </w:tc>
        <w:tc>
          <w:tcPr>
            <w:tcW w:w="5300" w:type="dxa"/>
            <w:gridSpan w:val="3"/>
            <w:shd w:val="clear" w:color="auto" w:fill="auto"/>
            <w:vAlign w:val="center"/>
          </w:tcPr>
          <w:p w14:paraId="61145783" w14:textId="77777777" w:rsidR="00321DC1" w:rsidRDefault="00321DC1">
            <w:pPr>
              <w:rPr>
                <w:rFonts w:ascii="Calibri" w:hAnsi="Calibri" w:cs="Calibri"/>
              </w:rPr>
            </w:pPr>
          </w:p>
        </w:tc>
      </w:tr>
      <w:tr w:rsidR="00321DC1" w14:paraId="4800FDF0" w14:textId="77777777">
        <w:trPr>
          <w:trHeight w:val="27"/>
        </w:trPr>
        <w:tc>
          <w:tcPr>
            <w:tcW w:w="1066" w:type="dxa"/>
            <w:vAlign w:val="center"/>
          </w:tcPr>
          <w:p w14:paraId="701FB775" w14:textId="77777777" w:rsidR="00321DC1" w:rsidRDefault="00B412E3">
            <w:pPr>
              <w:rPr>
                <w:rFonts w:ascii="Calibri" w:hAnsi="Calibri" w:cs="Calibri"/>
              </w:rPr>
            </w:pPr>
            <w:r>
              <w:rPr>
                <w:rFonts w:ascii="Calibri" w:hAnsi="Calibri" w:cs="Calibri"/>
              </w:rPr>
              <w:t>2.24.2</w:t>
            </w:r>
          </w:p>
        </w:tc>
        <w:tc>
          <w:tcPr>
            <w:tcW w:w="4069" w:type="dxa"/>
            <w:gridSpan w:val="2"/>
            <w:shd w:val="clear" w:color="auto" w:fill="E2EFD9" w:themeFill="accent6" w:themeFillTint="33"/>
            <w:vAlign w:val="center"/>
          </w:tcPr>
          <w:p w14:paraId="0BCDE630" w14:textId="77777777" w:rsidR="00321DC1" w:rsidRDefault="00B412E3">
            <w:pPr>
              <w:rPr>
                <w:rFonts w:ascii="Calibri" w:hAnsi="Calibri" w:cs="Calibri"/>
              </w:rPr>
            </w:pPr>
            <w:r>
              <w:rPr>
                <w:rFonts w:ascii="Calibri" w:hAnsi="Calibri" w:cs="Calibri"/>
              </w:rPr>
              <w:t>Between 2036 and 2040</w:t>
            </w:r>
          </w:p>
        </w:tc>
        <w:tc>
          <w:tcPr>
            <w:tcW w:w="5300" w:type="dxa"/>
            <w:gridSpan w:val="3"/>
            <w:shd w:val="clear" w:color="auto" w:fill="auto"/>
            <w:vAlign w:val="center"/>
          </w:tcPr>
          <w:p w14:paraId="75047B74" w14:textId="77777777" w:rsidR="00321DC1" w:rsidRDefault="00321DC1">
            <w:pPr>
              <w:rPr>
                <w:rFonts w:ascii="Calibri" w:hAnsi="Calibri" w:cs="Calibri"/>
              </w:rPr>
            </w:pPr>
          </w:p>
        </w:tc>
      </w:tr>
      <w:tr w:rsidR="00321DC1" w14:paraId="3973FAF9" w14:textId="77777777">
        <w:trPr>
          <w:trHeight w:val="27"/>
        </w:trPr>
        <w:tc>
          <w:tcPr>
            <w:tcW w:w="1066" w:type="dxa"/>
            <w:vAlign w:val="center"/>
          </w:tcPr>
          <w:p w14:paraId="691AB022" w14:textId="77777777" w:rsidR="00321DC1" w:rsidRDefault="00B412E3">
            <w:pPr>
              <w:rPr>
                <w:rFonts w:ascii="Calibri" w:hAnsi="Calibri" w:cs="Calibri"/>
              </w:rPr>
            </w:pPr>
            <w:r>
              <w:rPr>
                <w:rFonts w:ascii="Calibri" w:hAnsi="Calibri" w:cs="Calibri"/>
              </w:rPr>
              <w:lastRenderedPageBreak/>
              <w:t>2.24.3</w:t>
            </w:r>
          </w:p>
        </w:tc>
        <w:tc>
          <w:tcPr>
            <w:tcW w:w="4069" w:type="dxa"/>
            <w:gridSpan w:val="2"/>
            <w:shd w:val="clear" w:color="auto" w:fill="E2EFD9" w:themeFill="accent6" w:themeFillTint="33"/>
            <w:vAlign w:val="center"/>
          </w:tcPr>
          <w:p w14:paraId="3FE40149" w14:textId="77777777" w:rsidR="00321DC1" w:rsidRDefault="00B412E3">
            <w:pPr>
              <w:rPr>
                <w:rFonts w:ascii="Calibri" w:hAnsi="Calibri" w:cs="Calibri"/>
              </w:rPr>
            </w:pPr>
            <w:r>
              <w:rPr>
                <w:rFonts w:ascii="Calibri" w:hAnsi="Calibri" w:cs="Calibri"/>
              </w:rPr>
              <w:t>Between 2041 and 2050</w:t>
            </w:r>
          </w:p>
        </w:tc>
        <w:tc>
          <w:tcPr>
            <w:tcW w:w="5300" w:type="dxa"/>
            <w:gridSpan w:val="3"/>
            <w:shd w:val="clear" w:color="auto" w:fill="auto"/>
            <w:vAlign w:val="center"/>
          </w:tcPr>
          <w:p w14:paraId="29122DCE" w14:textId="77777777" w:rsidR="00321DC1" w:rsidRDefault="00321DC1">
            <w:pPr>
              <w:rPr>
                <w:rFonts w:ascii="Calibri" w:hAnsi="Calibri" w:cs="Calibri"/>
              </w:rPr>
            </w:pPr>
          </w:p>
        </w:tc>
      </w:tr>
      <w:tr w:rsidR="00321DC1" w14:paraId="26F46F22" w14:textId="77777777">
        <w:trPr>
          <w:trHeight w:val="27"/>
        </w:trPr>
        <w:tc>
          <w:tcPr>
            <w:tcW w:w="1066" w:type="dxa"/>
            <w:vAlign w:val="center"/>
          </w:tcPr>
          <w:p w14:paraId="316FF2B5" w14:textId="77777777" w:rsidR="00321DC1" w:rsidRDefault="00B412E3">
            <w:pPr>
              <w:rPr>
                <w:rFonts w:ascii="Calibri" w:hAnsi="Calibri" w:cs="Calibri"/>
              </w:rPr>
            </w:pPr>
            <w:r>
              <w:rPr>
                <w:rFonts w:ascii="Calibri" w:hAnsi="Calibri" w:cs="Calibri"/>
              </w:rPr>
              <w:t>2.24.4</w:t>
            </w:r>
          </w:p>
        </w:tc>
        <w:tc>
          <w:tcPr>
            <w:tcW w:w="4069" w:type="dxa"/>
            <w:gridSpan w:val="2"/>
            <w:shd w:val="clear" w:color="auto" w:fill="E2EFD9" w:themeFill="accent6" w:themeFillTint="33"/>
            <w:vAlign w:val="center"/>
          </w:tcPr>
          <w:p w14:paraId="2EBED1D6" w14:textId="77777777" w:rsidR="00321DC1" w:rsidRDefault="00B412E3">
            <w:pPr>
              <w:rPr>
                <w:rFonts w:ascii="Calibri" w:hAnsi="Calibri" w:cs="Calibri"/>
              </w:rPr>
            </w:pPr>
            <w:r>
              <w:rPr>
                <w:rFonts w:ascii="Calibri" w:hAnsi="Calibri" w:cs="Calibri"/>
              </w:rPr>
              <w:t>Other</w:t>
            </w:r>
          </w:p>
        </w:tc>
        <w:tc>
          <w:tcPr>
            <w:tcW w:w="5300" w:type="dxa"/>
            <w:gridSpan w:val="3"/>
            <w:shd w:val="clear" w:color="auto" w:fill="auto"/>
            <w:vAlign w:val="center"/>
          </w:tcPr>
          <w:p w14:paraId="6984CE8A" w14:textId="77777777" w:rsidR="00321DC1" w:rsidRDefault="00321DC1">
            <w:pPr>
              <w:rPr>
                <w:rFonts w:ascii="Calibri" w:hAnsi="Calibri" w:cs="Calibri"/>
              </w:rPr>
            </w:pPr>
          </w:p>
        </w:tc>
      </w:tr>
      <w:tr w:rsidR="00321DC1" w14:paraId="4124DD8F" w14:textId="77777777">
        <w:trPr>
          <w:trHeight w:val="27"/>
        </w:trPr>
        <w:tc>
          <w:tcPr>
            <w:tcW w:w="1066" w:type="dxa"/>
            <w:vAlign w:val="center"/>
          </w:tcPr>
          <w:p w14:paraId="0A582D84" w14:textId="77777777" w:rsidR="00321DC1" w:rsidRDefault="00B412E3">
            <w:pPr>
              <w:rPr>
                <w:rFonts w:ascii="Calibri" w:hAnsi="Calibri" w:cs="Calibri"/>
              </w:rPr>
            </w:pPr>
            <w:r>
              <w:rPr>
                <w:rFonts w:ascii="Calibri" w:hAnsi="Calibri" w:cs="Calibri"/>
              </w:rPr>
              <w:t>2.24.5</w:t>
            </w:r>
          </w:p>
        </w:tc>
        <w:tc>
          <w:tcPr>
            <w:tcW w:w="4069" w:type="dxa"/>
            <w:gridSpan w:val="2"/>
            <w:shd w:val="clear" w:color="auto" w:fill="E2EFD9" w:themeFill="accent6" w:themeFillTint="33"/>
            <w:vAlign w:val="center"/>
          </w:tcPr>
          <w:p w14:paraId="73D6E356"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15DC57E6" w14:textId="77777777" w:rsidR="00321DC1" w:rsidRDefault="00321DC1">
            <w:pPr>
              <w:rPr>
                <w:rFonts w:ascii="Calibri" w:hAnsi="Calibri" w:cs="Calibri"/>
              </w:rPr>
            </w:pPr>
          </w:p>
        </w:tc>
      </w:tr>
      <w:tr w:rsidR="00321DC1" w14:paraId="7ACDB96C" w14:textId="77777777">
        <w:trPr>
          <w:trHeight w:val="27"/>
        </w:trPr>
        <w:tc>
          <w:tcPr>
            <w:tcW w:w="1066" w:type="dxa"/>
            <w:vAlign w:val="center"/>
          </w:tcPr>
          <w:p w14:paraId="3E5489F8" w14:textId="77777777" w:rsidR="00321DC1" w:rsidRDefault="00B412E3">
            <w:pPr>
              <w:rPr>
                <w:rFonts w:ascii="Calibri" w:hAnsi="Calibri" w:cs="Calibri"/>
                <w:b/>
              </w:rPr>
            </w:pPr>
            <w:r>
              <w:rPr>
                <w:rFonts w:ascii="Calibri" w:hAnsi="Calibri" w:cs="Calibri"/>
                <w:b/>
                <w:bCs/>
              </w:rPr>
              <w:t>2.25</w:t>
            </w:r>
          </w:p>
        </w:tc>
        <w:tc>
          <w:tcPr>
            <w:tcW w:w="9369" w:type="dxa"/>
            <w:gridSpan w:val="5"/>
            <w:shd w:val="clear" w:color="auto" w:fill="DEEAF6" w:themeFill="accent5" w:themeFillTint="33"/>
            <w:vAlign w:val="center"/>
          </w:tcPr>
          <w:p w14:paraId="4C3DD2D3" w14:textId="77777777" w:rsidR="00321DC1" w:rsidRDefault="00B412E3">
            <w:pPr>
              <w:rPr>
                <w:rFonts w:ascii="Calibri" w:hAnsi="Calibri" w:cs="Calibri"/>
              </w:rPr>
            </w:pPr>
            <w:r>
              <w:rPr>
                <w:rFonts w:ascii="Calibri" w:hAnsi="Calibri" w:cs="Calibri"/>
              </w:rPr>
              <w:t>If “other” selected, please describe.</w:t>
            </w:r>
          </w:p>
        </w:tc>
      </w:tr>
      <w:tr w:rsidR="00321DC1" w14:paraId="569167CE" w14:textId="77777777">
        <w:trPr>
          <w:trHeight w:val="1020"/>
        </w:trPr>
        <w:tc>
          <w:tcPr>
            <w:tcW w:w="1066" w:type="dxa"/>
            <w:vAlign w:val="center"/>
          </w:tcPr>
          <w:p w14:paraId="414F5D18" w14:textId="77777777" w:rsidR="00321DC1" w:rsidRDefault="00321DC1">
            <w:pPr>
              <w:rPr>
                <w:rFonts w:ascii="Calibri" w:hAnsi="Calibri" w:cs="Calibri"/>
              </w:rPr>
            </w:pPr>
          </w:p>
        </w:tc>
        <w:tc>
          <w:tcPr>
            <w:tcW w:w="9369" w:type="dxa"/>
            <w:gridSpan w:val="5"/>
            <w:vAlign w:val="center"/>
          </w:tcPr>
          <w:p w14:paraId="1CB33B1C" w14:textId="77777777" w:rsidR="00321DC1" w:rsidRDefault="00321DC1">
            <w:pPr>
              <w:rPr>
                <w:rFonts w:ascii="Calibri" w:hAnsi="Calibri" w:cs="Calibri"/>
              </w:rPr>
            </w:pPr>
          </w:p>
          <w:p w14:paraId="22EF6F66" w14:textId="77777777" w:rsidR="00321DC1" w:rsidRDefault="00321DC1"/>
        </w:tc>
      </w:tr>
      <w:tr w:rsidR="00321DC1" w14:paraId="26D38AF4" w14:textId="77777777">
        <w:trPr>
          <w:trHeight w:val="74"/>
        </w:trPr>
        <w:tc>
          <w:tcPr>
            <w:tcW w:w="1066" w:type="dxa"/>
            <w:vAlign w:val="center"/>
          </w:tcPr>
          <w:p w14:paraId="23483C2E" w14:textId="77777777" w:rsidR="00321DC1" w:rsidRDefault="00B412E3">
            <w:pPr>
              <w:rPr>
                <w:rFonts w:ascii="Calibri" w:hAnsi="Calibri" w:cs="Calibri"/>
                <w:b/>
              </w:rPr>
            </w:pPr>
            <w:r>
              <w:rPr>
                <w:rFonts w:ascii="Calibri" w:hAnsi="Calibri" w:cs="Calibri"/>
                <w:b/>
                <w:bCs/>
              </w:rPr>
              <w:t>2.26</w:t>
            </w:r>
          </w:p>
        </w:tc>
        <w:tc>
          <w:tcPr>
            <w:tcW w:w="9369" w:type="dxa"/>
            <w:gridSpan w:val="5"/>
            <w:shd w:val="clear" w:color="auto" w:fill="DEEAF6" w:themeFill="accent5" w:themeFillTint="33"/>
            <w:vAlign w:val="center"/>
          </w:tcPr>
          <w:p w14:paraId="25396B3B" w14:textId="77777777" w:rsidR="00321DC1" w:rsidRDefault="00B412E3">
            <w:pPr>
              <w:rPr>
                <w:rFonts w:ascii="Calibri" w:hAnsi="Calibri" w:cs="Calibri"/>
              </w:rPr>
            </w:pPr>
            <w:r>
              <w:rPr>
                <w:rFonts w:ascii="Calibri" w:hAnsi="Calibri" w:cs="Calibri"/>
              </w:rPr>
              <w:t>If recommended or required to set targets for non-carbon GHGs, which gases? Select all that apply using an X. Otherwise, leave blank.</w:t>
            </w:r>
          </w:p>
        </w:tc>
      </w:tr>
      <w:tr w:rsidR="00321DC1" w14:paraId="573D86B9" w14:textId="77777777">
        <w:trPr>
          <w:trHeight w:val="221"/>
        </w:trPr>
        <w:tc>
          <w:tcPr>
            <w:tcW w:w="1066" w:type="dxa"/>
            <w:vAlign w:val="center"/>
          </w:tcPr>
          <w:p w14:paraId="1C868849" w14:textId="77777777" w:rsidR="00321DC1" w:rsidRDefault="00B412E3">
            <w:pPr>
              <w:rPr>
                <w:rFonts w:ascii="Calibri" w:hAnsi="Calibri" w:cs="Calibri"/>
              </w:rPr>
            </w:pPr>
            <w:r>
              <w:rPr>
                <w:rFonts w:ascii="Calibri" w:hAnsi="Calibri" w:cs="Calibri"/>
              </w:rPr>
              <w:t>2.26.1</w:t>
            </w:r>
          </w:p>
        </w:tc>
        <w:tc>
          <w:tcPr>
            <w:tcW w:w="4069" w:type="dxa"/>
            <w:gridSpan w:val="2"/>
            <w:shd w:val="clear" w:color="auto" w:fill="E2EFD9" w:themeFill="accent6" w:themeFillTint="33"/>
            <w:vAlign w:val="center"/>
          </w:tcPr>
          <w:p w14:paraId="70272398" w14:textId="77777777" w:rsidR="00321DC1" w:rsidRDefault="00B412E3">
            <w:pPr>
              <w:rPr>
                <w:rFonts w:ascii="Calibri" w:hAnsi="Calibri" w:cs="Calibri"/>
              </w:rPr>
            </w:pPr>
            <w:r>
              <w:rPr>
                <w:rFonts w:ascii="Calibri" w:hAnsi="Calibri" w:cs="Calibri"/>
              </w:rPr>
              <w:t xml:space="preserve">Methane (CH₄) </w:t>
            </w:r>
          </w:p>
        </w:tc>
        <w:tc>
          <w:tcPr>
            <w:tcW w:w="5300" w:type="dxa"/>
            <w:gridSpan w:val="3"/>
            <w:shd w:val="clear" w:color="auto" w:fill="auto"/>
            <w:vAlign w:val="center"/>
          </w:tcPr>
          <w:p w14:paraId="288D7E93" w14:textId="77777777" w:rsidR="00321DC1" w:rsidRDefault="00321DC1">
            <w:pPr>
              <w:rPr>
                <w:rFonts w:ascii="Calibri" w:hAnsi="Calibri" w:cs="Calibri"/>
              </w:rPr>
            </w:pPr>
          </w:p>
        </w:tc>
      </w:tr>
      <w:tr w:rsidR="00321DC1" w14:paraId="42098C0B" w14:textId="77777777">
        <w:trPr>
          <w:trHeight w:val="27"/>
        </w:trPr>
        <w:tc>
          <w:tcPr>
            <w:tcW w:w="1066" w:type="dxa"/>
            <w:vAlign w:val="center"/>
          </w:tcPr>
          <w:p w14:paraId="6E663F52" w14:textId="77777777" w:rsidR="00321DC1" w:rsidRDefault="00B412E3">
            <w:pPr>
              <w:rPr>
                <w:rFonts w:ascii="Calibri" w:hAnsi="Calibri" w:cs="Calibri"/>
              </w:rPr>
            </w:pPr>
            <w:r>
              <w:rPr>
                <w:rFonts w:ascii="Calibri" w:hAnsi="Calibri" w:cs="Calibri"/>
              </w:rPr>
              <w:t>2.26.2</w:t>
            </w:r>
          </w:p>
        </w:tc>
        <w:tc>
          <w:tcPr>
            <w:tcW w:w="4069" w:type="dxa"/>
            <w:gridSpan w:val="2"/>
            <w:shd w:val="clear" w:color="auto" w:fill="E2EFD9" w:themeFill="accent6" w:themeFillTint="33"/>
            <w:vAlign w:val="center"/>
          </w:tcPr>
          <w:p w14:paraId="63981E01" w14:textId="77777777" w:rsidR="00321DC1" w:rsidRDefault="00B412E3">
            <w:pPr>
              <w:rPr>
                <w:rFonts w:ascii="Calibri" w:hAnsi="Calibri" w:cs="Calibri"/>
              </w:rPr>
            </w:pPr>
            <w:r>
              <w:rPr>
                <w:rFonts w:ascii="Calibri" w:hAnsi="Calibri" w:cs="Calibri"/>
              </w:rPr>
              <w:t xml:space="preserve">Nitrous oxide (N₂O) </w:t>
            </w:r>
          </w:p>
        </w:tc>
        <w:tc>
          <w:tcPr>
            <w:tcW w:w="5300" w:type="dxa"/>
            <w:gridSpan w:val="3"/>
            <w:shd w:val="clear" w:color="auto" w:fill="auto"/>
            <w:vAlign w:val="center"/>
          </w:tcPr>
          <w:p w14:paraId="5DC3F7E2" w14:textId="77777777" w:rsidR="00321DC1" w:rsidRDefault="00321DC1">
            <w:pPr>
              <w:rPr>
                <w:rFonts w:ascii="Calibri" w:hAnsi="Calibri" w:cs="Calibri"/>
              </w:rPr>
            </w:pPr>
          </w:p>
        </w:tc>
      </w:tr>
      <w:tr w:rsidR="00321DC1" w14:paraId="72640811" w14:textId="77777777">
        <w:trPr>
          <w:trHeight w:val="27"/>
        </w:trPr>
        <w:tc>
          <w:tcPr>
            <w:tcW w:w="1066" w:type="dxa"/>
            <w:vAlign w:val="center"/>
          </w:tcPr>
          <w:p w14:paraId="034E4DE7" w14:textId="77777777" w:rsidR="00321DC1" w:rsidRDefault="00B412E3">
            <w:pPr>
              <w:rPr>
                <w:rFonts w:ascii="Calibri" w:hAnsi="Calibri" w:cs="Calibri"/>
              </w:rPr>
            </w:pPr>
            <w:r>
              <w:rPr>
                <w:rFonts w:ascii="Calibri" w:hAnsi="Calibri" w:cs="Calibri"/>
              </w:rPr>
              <w:t>2.26.3</w:t>
            </w:r>
          </w:p>
        </w:tc>
        <w:tc>
          <w:tcPr>
            <w:tcW w:w="4069" w:type="dxa"/>
            <w:gridSpan w:val="2"/>
            <w:shd w:val="clear" w:color="auto" w:fill="E2EFD9" w:themeFill="accent6" w:themeFillTint="33"/>
            <w:vAlign w:val="center"/>
          </w:tcPr>
          <w:p w14:paraId="6E0F4A77" w14:textId="77777777" w:rsidR="00321DC1" w:rsidRDefault="00B412E3">
            <w:pPr>
              <w:rPr>
                <w:rFonts w:ascii="Calibri" w:hAnsi="Calibri" w:cs="Calibri"/>
              </w:rPr>
            </w:pPr>
            <w:r>
              <w:rPr>
                <w:rFonts w:ascii="Calibri" w:hAnsi="Calibri" w:cs="Calibri"/>
              </w:rPr>
              <w:t xml:space="preserve">Hydrofluorocarbons (HFCs) </w:t>
            </w:r>
          </w:p>
        </w:tc>
        <w:tc>
          <w:tcPr>
            <w:tcW w:w="5300" w:type="dxa"/>
            <w:gridSpan w:val="3"/>
            <w:shd w:val="clear" w:color="auto" w:fill="auto"/>
            <w:vAlign w:val="center"/>
          </w:tcPr>
          <w:p w14:paraId="5BA8B63C" w14:textId="77777777" w:rsidR="00321DC1" w:rsidRDefault="00321DC1">
            <w:pPr>
              <w:rPr>
                <w:rFonts w:ascii="Calibri" w:hAnsi="Calibri" w:cs="Calibri"/>
              </w:rPr>
            </w:pPr>
          </w:p>
        </w:tc>
      </w:tr>
      <w:tr w:rsidR="00321DC1" w14:paraId="6833798C" w14:textId="77777777">
        <w:trPr>
          <w:trHeight w:val="27"/>
        </w:trPr>
        <w:tc>
          <w:tcPr>
            <w:tcW w:w="1066" w:type="dxa"/>
            <w:vAlign w:val="center"/>
          </w:tcPr>
          <w:p w14:paraId="02966014" w14:textId="77777777" w:rsidR="00321DC1" w:rsidRDefault="00B412E3">
            <w:pPr>
              <w:rPr>
                <w:rFonts w:ascii="Calibri" w:hAnsi="Calibri" w:cs="Calibri"/>
              </w:rPr>
            </w:pPr>
            <w:r>
              <w:rPr>
                <w:rFonts w:ascii="Calibri" w:hAnsi="Calibri" w:cs="Calibri"/>
              </w:rPr>
              <w:t>2.26.4</w:t>
            </w:r>
          </w:p>
        </w:tc>
        <w:tc>
          <w:tcPr>
            <w:tcW w:w="4069" w:type="dxa"/>
            <w:gridSpan w:val="2"/>
            <w:shd w:val="clear" w:color="auto" w:fill="E2EFD9" w:themeFill="accent6" w:themeFillTint="33"/>
            <w:vAlign w:val="center"/>
          </w:tcPr>
          <w:p w14:paraId="5DF081F5" w14:textId="77777777" w:rsidR="00321DC1" w:rsidRDefault="00B412E3">
            <w:pPr>
              <w:rPr>
                <w:rFonts w:ascii="Calibri" w:hAnsi="Calibri" w:cs="Calibri"/>
              </w:rPr>
            </w:pPr>
            <w:r>
              <w:rPr>
                <w:rFonts w:ascii="Calibri" w:hAnsi="Calibri" w:cs="Calibri"/>
              </w:rPr>
              <w:t xml:space="preserve">Perfluorocarbons (PFCs) </w:t>
            </w:r>
          </w:p>
        </w:tc>
        <w:tc>
          <w:tcPr>
            <w:tcW w:w="5300" w:type="dxa"/>
            <w:gridSpan w:val="3"/>
            <w:shd w:val="clear" w:color="auto" w:fill="auto"/>
            <w:vAlign w:val="center"/>
          </w:tcPr>
          <w:p w14:paraId="6EB671AA" w14:textId="77777777" w:rsidR="00321DC1" w:rsidRDefault="00321DC1">
            <w:pPr>
              <w:rPr>
                <w:rFonts w:ascii="Calibri" w:hAnsi="Calibri" w:cs="Calibri"/>
              </w:rPr>
            </w:pPr>
          </w:p>
        </w:tc>
      </w:tr>
      <w:tr w:rsidR="00321DC1" w14:paraId="34FBE07C" w14:textId="77777777">
        <w:trPr>
          <w:trHeight w:val="27"/>
        </w:trPr>
        <w:tc>
          <w:tcPr>
            <w:tcW w:w="1066" w:type="dxa"/>
            <w:vAlign w:val="center"/>
          </w:tcPr>
          <w:p w14:paraId="19CAD431" w14:textId="77777777" w:rsidR="00321DC1" w:rsidRDefault="00B412E3">
            <w:pPr>
              <w:rPr>
                <w:rFonts w:ascii="Calibri" w:hAnsi="Calibri" w:cs="Calibri"/>
              </w:rPr>
            </w:pPr>
            <w:r>
              <w:rPr>
                <w:rFonts w:ascii="Calibri" w:hAnsi="Calibri" w:cs="Calibri"/>
              </w:rPr>
              <w:t>2.26.5</w:t>
            </w:r>
          </w:p>
        </w:tc>
        <w:tc>
          <w:tcPr>
            <w:tcW w:w="4069" w:type="dxa"/>
            <w:gridSpan w:val="2"/>
            <w:shd w:val="clear" w:color="auto" w:fill="E2EFD9" w:themeFill="accent6" w:themeFillTint="33"/>
            <w:vAlign w:val="center"/>
          </w:tcPr>
          <w:p w14:paraId="153B1799" w14:textId="77777777" w:rsidR="00321DC1" w:rsidRDefault="00B412E3">
            <w:pPr>
              <w:rPr>
                <w:rFonts w:ascii="Calibri" w:hAnsi="Calibri" w:cs="Calibri"/>
              </w:rPr>
            </w:pPr>
            <w:r>
              <w:rPr>
                <w:rFonts w:ascii="Calibri" w:hAnsi="Calibri" w:cs="Calibri"/>
              </w:rPr>
              <w:t xml:space="preserve">Sulphur hexafluoride (SF6) </w:t>
            </w:r>
          </w:p>
        </w:tc>
        <w:tc>
          <w:tcPr>
            <w:tcW w:w="5300" w:type="dxa"/>
            <w:gridSpan w:val="3"/>
            <w:shd w:val="clear" w:color="auto" w:fill="auto"/>
            <w:vAlign w:val="center"/>
          </w:tcPr>
          <w:p w14:paraId="1704FA1D" w14:textId="77777777" w:rsidR="00321DC1" w:rsidRDefault="00321DC1">
            <w:pPr>
              <w:rPr>
                <w:rFonts w:ascii="Calibri" w:hAnsi="Calibri" w:cs="Calibri"/>
              </w:rPr>
            </w:pPr>
          </w:p>
        </w:tc>
      </w:tr>
      <w:tr w:rsidR="00321DC1" w14:paraId="1CE38754" w14:textId="77777777">
        <w:trPr>
          <w:trHeight w:val="27"/>
        </w:trPr>
        <w:tc>
          <w:tcPr>
            <w:tcW w:w="1066" w:type="dxa"/>
            <w:vAlign w:val="center"/>
          </w:tcPr>
          <w:p w14:paraId="3DDFC67F" w14:textId="77777777" w:rsidR="00321DC1" w:rsidRDefault="00B412E3">
            <w:pPr>
              <w:rPr>
                <w:rFonts w:ascii="Calibri" w:hAnsi="Calibri" w:cs="Calibri"/>
              </w:rPr>
            </w:pPr>
            <w:r>
              <w:rPr>
                <w:rFonts w:ascii="Calibri" w:hAnsi="Calibri" w:cs="Calibri"/>
              </w:rPr>
              <w:t>2.26.6</w:t>
            </w:r>
          </w:p>
        </w:tc>
        <w:tc>
          <w:tcPr>
            <w:tcW w:w="4069" w:type="dxa"/>
            <w:gridSpan w:val="2"/>
            <w:shd w:val="clear" w:color="auto" w:fill="E2EFD9" w:themeFill="accent6" w:themeFillTint="33"/>
            <w:vAlign w:val="center"/>
          </w:tcPr>
          <w:p w14:paraId="4CCEBA9F" w14:textId="77777777" w:rsidR="00321DC1" w:rsidRDefault="00B412E3">
            <w:pPr>
              <w:rPr>
                <w:rFonts w:ascii="Calibri" w:hAnsi="Calibri" w:cs="Calibri"/>
              </w:rPr>
            </w:pPr>
            <w:r>
              <w:rPr>
                <w:rFonts w:ascii="Calibri" w:hAnsi="Calibri" w:cs="Calibri"/>
              </w:rPr>
              <w:t xml:space="preserve">Nitrogen trifluoride (NF3) </w:t>
            </w:r>
          </w:p>
        </w:tc>
        <w:tc>
          <w:tcPr>
            <w:tcW w:w="5300" w:type="dxa"/>
            <w:gridSpan w:val="3"/>
            <w:shd w:val="clear" w:color="auto" w:fill="auto"/>
            <w:vAlign w:val="center"/>
          </w:tcPr>
          <w:p w14:paraId="31DA405A" w14:textId="77777777" w:rsidR="00321DC1" w:rsidRDefault="00321DC1">
            <w:pPr>
              <w:rPr>
                <w:rFonts w:ascii="Calibri" w:hAnsi="Calibri" w:cs="Calibri"/>
              </w:rPr>
            </w:pPr>
          </w:p>
        </w:tc>
      </w:tr>
      <w:tr w:rsidR="00321DC1" w14:paraId="73C88BA3" w14:textId="77777777">
        <w:trPr>
          <w:trHeight w:val="27"/>
        </w:trPr>
        <w:tc>
          <w:tcPr>
            <w:tcW w:w="1066" w:type="dxa"/>
            <w:vAlign w:val="center"/>
          </w:tcPr>
          <w:p w14:paraId="5FCB51B1" w14:textId="77777777" w:rsidR="00321DC1" w:rsidRDefault="00B412E3">
            <w:pPr>
              <w:rPr>
                <w:rFonts w:ascii="Calibri" w:hAnsi="Calibri" w:cs="Calibri"/>
              </w:rPr>
            </w:pPr>
            <w:r>
              <w:rPr>
                <w:rFonts w:ascii="Calibri" w:hAnsi="Calibri" w:cs="Calibri"/>
              </w:rPr>
              <w:t>2.26.7</w:t>
            </w:r>
          </w:p>
        </w:tc>
        <w:tc>
          <w:tcPr>
            <w:tcW w:w="4069" w:type="dxa"/>
            <w:gridSpan w:val="2"/>
            <w:shd w:val="clear" w:color="auto" w:fill="E2EFD9" w:themeFill="accent6" w:themeFillTint="33"/>
            <w:vAlign w:val="center"/>
          </w:tcPr>
          <w:p w14:paraId="1609EBA3" w14:textId="77777777" w:rsidR="00321DC1" w:rsidRDefault="00B412E3">
            <w:pPr>
              <w:rPr>
                <w:rFonts w:ascii="Calibri" w:hAnsi="Calibri" w:cs="Calibri"/>
              </w:rPr>
            </w:pPr>
            <w:r>
              <w:rPr>
                <w:rFonts w:ascii="Calibri" w:hAnsi="Calibri" w:cs="Calibri"/>
              </w:rPr>
              <w:t>Carbon dioxide equivalent (CO₂e)  </w:t>
            </w:r>
          </w:p>
        </w:tc>
        <w:tc>
          <w:tcPr>
            <w:tcW w:w="5300" w:type="dxa"/>
            <w:gridSpan w:val="3"/>
            <w:shd w:val="clear" w:color="auto" w:fill="auto"/>
            <w:vAlign w:val="center"/>
          </w:tcPr>
          <w:p w14:paraId="15A19B1E" w14:textId="77777777" w:rsidR="00321DC1" w:rsidRDefault="00321DC1">
            <w:pPr>
              <w:rPr>
                <w:rFonts w:ascii="Calibri" w:hAnsi="Calibri" w:cs="Calibri"/>
              </w:rPr>
            </w:pPr>
          </w:p>
        </w:tc>
      </w:tr>
      <w:tr w:rsidR="00321DC1" w14:paraId="29701963" w14:textId="77777777">
        <w:trPr>
          <w:trHeight w:val="27"/>
        </w:trPr>
        <w:tc>
          <w:tcPr>
            <w:tcW w:w="1066" w:type="dxa"/>
            <w:vAlign w:val="center"/>
          </w:tcPr>
          <w:p w14:paraId="6FA1DFD4" w14:textId="77777777" w:rsidR="00321DC1" w:rsidRDefault="00B412E3">
            <w:pPr>
              <w:rPr>
                <w:rFonts w:ascii="Calibri" w:hAnsi="Calibri" w:cs="Calibri"/>
              </w:rPr>
            </w:pPr>
            <w:r>
              <w:rPr>
                <w:rFonts w:ascii="Calibri" w:hAnsi="Calibri" w:cs="Calibri"/>
              </w:rPr>
              <w:t>2.26.8</w:t>
            </w:r>
          </w:p>
        </w:tc>
        <w:tc>
          <w:tcPr>
            <w:tcW w:w="4069" w:type="dxa"/>
            <w:gridSpan w:val="2"/>
            <w:shd w:val="clear" w:color="auto" w:fill="E2EFD9" w:themeFill="accent6" w:themeFillTint="33"/>
            <w:vAlign w:val="center"/>
          </w:tcPr>
          <w:p w14:paraId="3014AC59"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24248E34" w14:textId="77777777" w:rsidR="00321DC1" w:rsidRDefault="00321DC1">
            <w:pPr>
              <w:rPr>
                <w:rFonts w:ascii="Calibri" w:hAnsi="Calibri" w:cs="Calibri"/>
              </w:rPr>
            </w:pPr>
          </w:p>
        </w:tc>
      </w:tr>
      <w:tr w:rsidR="00321DC1" w14:paraId="43BA0F06" w14:textId="77777777">
        <w:trPr>
          <w:trHeight w:val="74"/>
        </w:trPr>
        <w:tc>
          <w:tcPr>
            <w:tcW w:w="1066" w:type="dxa"/>
            <w:vAlign w:val="center"/>
          </w:tcPr>
          <w:p w14:paraId="4C8AC328" w14:textId="77777777" w:rsidR="00321DC1" w:rsidRDefault="00B412E3">
            <w:pPr>
              <w:rPr>
                <w:rFonts w:ascii="Calibri" w:hAnsi="Calibri" w:cs="Calibri"/>
                <w:b/>
              </w:rPr>
            </w:pPr>
            <w:r>
              <w:rPr>
                <w:rFonts w:ascii="Calibri" w:hAnsi="Calibri" w:cs="Calibri"/>
                <w:b/>
                <w:bCs/>
              </w:rPr>
              <w:t>2.27</w:t>
            </w:r>
          </w:p>
        </w:tc>
        <w:tc>
          <w:tcPr>
            <w:tcW w:w="9369" w:type="dxa"/>
            <w:gridSpan w:val="5"/>
            <w:shd w:val="clear" w:color="auto" w:fill="DEEAF6" w:themeFill="accent5" w:themeFillTint="33"/>
            <w:vAlign w:val="center"/>
          </w:tcPr>
          <w:p w14:paraId="026DA75B"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entities have or develop interim </w:t>
            </w:r>
            <w:r>
              <w:rPr>
                <w:rFonts w:ascii="Calibri" w:hAnsi="Calibri" w:cs="Calibri"/>
                <w:b/>
                <w:color w:val="7030A0"/>
              </w:rPr>
              <w:t xml:space="preserve">GHG emissions reductions </w:t>
            </w:r>
            <w:r>
              <w:rPr>
                <w:rFonts w:ascii="Calibri" w:hAnsi="Calibri" w:cs="Calibri"/>
              </w:rPr>
              <w:t xml:space="preserve">targets? Select the appropriate response using an X.   </w:t>
            </w:r>
          </w:p>
        </w:tc>
      </w:tr>
      <w:tr w:rsidR="00321DC1" w14:paraId="76F61965" w14:textId="77777777">
        <w:trPr>
          <w:trHeight w:val="75"/>
        </w:trPr>
        <w:tc>
          <w:tcPr>
            <w:tcW w:w="1066" w:type="dxa"/>
            <w:vAlign w:val="center"/>
          </w:tcPr>
          <w:p w14:paraId="53DF1F2A" w14:textId="77777777" w:rsidR="00321DC1" w:rsidRDefault="00B412E3">
            <w:pPr>
              <w:rPr>
                <w:rFonts w:ascii="Calibri" w:hAnsi="Calibri" w:cs="Calibri"/>
              </w:rPr>
            </w:pPr>
            <w:r>
              <w:rPr>
                <w:rFonts w:ascii="Calibri" w:hAnsi="Calibri" w:cs="Calibri"/>
              </w:rPr>
              <w:t>2.27.1</w:t>
            </w:r>
          </w:p>
        </w:tc>
        <w:tc>
          <w:tcPr>
            <w:tcW w:w="4069" w:type="dxa"/>
            <w:gridSpan w:val="2"/>
            <w:shd w:val="clear" w:color="auto" w:fill="E2EFD9" w:themeFill="accent6" w:themeFillTint="33"/>
            <w:vAlign w:val="center"/>
          </w:tcPr>
          <w:p w14:paraId="31BB71C4"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7F082811" w14:textId="77777777" w:rsidR="00321DC1" w:rsidRDefault="00321DC1">
            <w:pPr>
              <w:rPr>
                <w:rFonts w:ascii="Calibri" w:hAnsi="Calibri" w:cs="Calibri"/>
              </w:rPr>
            </w:pPr>
          </w:p>
        </w:tc>
      </w:tr>
      <w:tr w:rsidR="00321DC1" w14:paraId="470560E8" w14:textId="77777777">
        <w:trPr>
          <w:trHeight w:val="74"/>
        </w:trPr>
        <w:tc>
          <w:tcPr>
            <w:tcW w:w="1066" w:type="dxa"/>
            <w:vAlign w:val="center"/>
          </w:tcPr>
          <w:p w14:paraId="5A393665" w14:textId="77777777" w:rsidR="00321DC1" w:rsidRDefault="00B412E3">
            <w:pPr>
              <w:rPr>
                <w:rFonts w:ascii="Calibri" w:hAnsi="Calibri" w:cs="Calibri"/>
              </w:rPr>
            </w:pPr>
            <w:r>
              <w:rPr>
                <w:rFonts w:ascii="Calibri" w:hAnsi="Calibri" w:cs="Calibri"/>
              </w:rPr>
              <w:t>2.27.2</w:t>
            </w:r>
          </w:p>
        </w:tc>
        <w:tc>
          <w:tcPr>
            <w:tcW w:w="4069" w:type="dxa"/>
            <w:gridSpan w:val="2"/>
            <w:shd w:val="clear" w:color="auto" w:fill="E2EFD9" w:themeFill="accent6" w:themeFillTint="33"/>
            <w:vAlign w:val="center"/>
          </w:tcPr>
          <w:p w14:paraId="5FE8A086" w14:textId="77777777" w:rsidR="00321DC1" w:rsidRDefault="00B412E3">
            <w:pPr>
              <w:rPr>
                <w:rFonts w:ascii="Calibri" w:hAnsi="Calibri" w:cs="Calibri"/>
              </w:rPr>
            </w:pPr>
            <w:r>
              <w:rPr>
                <w:rFonts w:ascii="Calibri" w:hAnsi="Calibri" w:cs="Calibri"/>
              </w:rPr>
              <w:t>Recommended</w:t>
            </w:r>
          </w:p>
        </w:tc>
        <w:tc>
          <w:tcPr>
            <w:tcW w:w="5300" w:type="dxa"/>
            <w:gridSpan w:val="3"/>
            <w:shd w:val="clear" w:color="auto" w:fill="auto"/>
            <w:vAlign w:val="center"/>
          </w:tcPr>
          <w:p w14:paraId="7A631ABB" w14:textId="77777777" w:rsidR="00321DC1" w:rsidRDefault="00321DC1">
            <w:pPr>
              <w:rPr>
                <w:rFonts w:ascii="Calibri" w:hAnsi="Calibri" w:cs="Calibri"/>
              </w:rPr>
            </w:pPr>
          </w:p>
        </w:tc>
      </w:tr>
      <w:tr w:rsidR="00321DC1" w14:paraId="2988FC16" w14:textId="77777777">
        <w:trPr>
          <w:trHeight w:val="74"/>
        </w:trPr>
        <w:tc>
          <w:tcPr>
            <w:tcW w:w="1066" w:type="dxa"/>
            <w:vAlign w:val="center"/>
          </w:tcPr>
          <w:p w14:paraId="3463908E" w14:textId="77777777" w:rsidR="00321DC1" w:rsidRDefault="00B412E3">
            <w:pPr>
              <w:rPr>
                <w:rFonts w:ascii="Calibri" w:hAnsi="Calibri" w:cs="Calibri"/>
              </w:rPr>
            </w:pPr>
            <w:r>
              <w:rPr>
                <w:rFonts w:ascii="Calibri" w:hAnsi="Calibri" w:cs="Calibri"/>
              </w:rPr>
              <w:t>2.27.3</w:t>
            </w:r>
          </w:p>
        </w:tc>
        <w:tc>
          <w:tcPr>
            <w:tcW w:w="4069" w:type="dxa"/>
            <w:gridSpan w:val="2"/>
            <w:shd w:val="clear" w:color="auto" w:fill="E2EFD9" w:themeFill="accent6" w:themeFillTint="33"/>
            <w:vAlign w:val="center"/>
          </w:tcPr>
          <w:p w14:paraId="6AAD5D1E" w14:textId="77777777" w:rsidR="00321DC1" w:rsidRDefault="00B412E3">
            <w:pPr>
              <w:rPr>
                <w:rFonts w:ascii="Calibri" w:hAnsi="Calibri" w:cs="Calibri"/>
              </w:rPr>
            </w:pPr>
            <w:r>
              <w:rPr>
                <w:rFonts w:ascii="Calibri" w:hAnsi="Calibri" w:cs="Calibri"/>
              </w:rPr>
              <w:t>Required</w:t>
            </w:r>
          </w:p>
        </w:tc>
        <w:tc>
          <w:tcPr>
            <w:tcW w:w="5300" w:type="dxa"/>
            <w:gridSpan w:val="3"/>
            <w:shd w:val="clear" w:color="auto" w:fill="auto"/>
            <w:vAlign w:val="center"/>
          </w:tcPr>
          <w:p w14:paraId="17DA3752" w14:textId="77777777" w:rsidR="00321DC1" w:rsidRDefault="00321DC1">
            <w:pPr>
              <w:rPr>
                <w:rFonts w:ascii="Calibri" w:hAnsi="Calibri" w:cs="Calibri"/>
              </w:rPr>
            </w:pPr>
          </w:p>
        </w:tc>
      </w:tr>
      <w:tr w:rsidR="00321DC1" w14:paraId="200F2F46" w14:textId="77777777">
        <w:trPr>
          <w:trHeight w:val="74"/>
        </w:trPr>
        <w:tc>
          <w:tcPr>
            <w:tcW w:w="1066" w:type="dxa"/>
            <w:vAlign w:val="center"/>
          </w:tcPr>
          <w:p w14:paraId="073BB3C8" w14:textId="77777777" w:rsidR="00321DC1" w:rsidRDefault="00B412E3">
            <w:pPr>
              <w:rPr>
                <w:rFonts w:ascii="Calibri" w:hAnsi="Calibri" w:cs="Calibri"/>
                <w:b/>
              </w:rPr>
            </w:pPr>
            <w:r>
              <w:rPr>
                <w:rFonts w:ascii="Calibri" w:hAnsi="Calibri" w:cs="Calibri"/>
                <w:b/>
                <w:bCs/>
              </w:rPr>
              <w:t>2.28</w:t>
            </w:r>
          </w:p>
        </w:tc>
        <w:tc>
          <w:tcPr>
            <w:tcW w:w="9369" w:type="dxa"/>
            <w:gridSpan w:val="5"/>
            <w:shd w:val="clear" w:color="auto" w:fill="DEEAF6" w:themeFill="accent5" w:themeFillTint="33"/>
            <w:vAlign w:val="center"/>
          </w:tcPr>
          <w:p w14:paraId="186CC6B1" w14:textId="77777777" w:rsidR="00321DC1" w:rsidRDefault="00B412E3">
            <w:pPr>
              <w:rPr>
                <w:rFonts w:ascii="Calibri" w:hAnsi="Calibri" w:cs="Calibri"/>
              </w:rPr>
            </w:pPr>
            <w:r>
              <w:rPr>
                <w:rFonts w:ascii="Calibri" w:hAnsi="Calibri" w:cs="Calibri"/>
              </w:rPr>
              <w:t xml:space="preserve">If “Recommended” or “Required” selected, please describe, and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00E90588" w14:textId="77777777">
        <w:trPr>
          <w:trHeight w:val="1020"/>
        </w:trPr>
        <w:tc>
          <w:tcPr>
            <w:tcW w:w="1066" w:type="dxa"/>
            <w:vAlign w:val="center"/>
          </w:tcPr>
          <w:p w14:paraId="01954209" w14:textId="77777777" w:rsidR="00321DC1" w:rsidRDefault="00321DC1">
            <w:pPr>
              <w:rPr>
                <w:rFonts w:ascii="Calibri" w:hAnsi="Calibri" w:cs="Calibri"/>
              </w:rPr>
            </w:pPr>
          </w:p>
        </w:tc>
        <w:tc>
          <w:tcPr>
            <w:tcW w:w="9369" w:type="dxa"/>
            <w:gridSpan w:val="5"/>
            <w:vAlign w:val="center"/>
          </w:tcPr>
          <w:p w14:paraId="5613102F" w14:textId="77777777" w:rsidR="00321DC1" w:rsidRDefault="00321DC1">
            <w:pPr>
              <w:rPr>
                <w:rFonts w:ascii="Calibri" w:hAnsi="Calibri" w:cs="Calibri"/>
              </w:rPr>
            </w:pPr>
          </w:p>
          <w:p w14:paraId="3460CEC4" w14:textId="77777777" w:rsidR="00321DC1" w:rsidRDefault="00321DC1"/>
        </w:tc>
      </w:tr>
      <w:tr w:rsidR="00321DC1" w14:paraId="35B06090" w14:textId="77777777">
        <w:trPr>
          <w:trHeight w:val="74"/>
        </w:trPr>
        <w:tc>
          <w:tcPr>
            <w:tcW w:w="1066" w:type="dxa"/>
            <w:vAlign w:val="center"/>
          </w:tcPr>
          <w:p w14:paraId="0685DB19" w14:textId="77777777" w:rsidR="00321DC1" w:rsidRDefault="00B412E3">
            <w:pPr>
              <w:rPr>
                <w:rFonts w:ascii="Calibri" w:hAnsi="Calibri" w:cs="Calibri"/>
                <w:b/>
              </w:rPr>
            </w:pPr>
            <w:r>
              <w:rPr>
                <w:rFonts w:ascii="Calibri" w:hAnsi="Calibri" w:cs="Calibri"/>
                <w:b/>
                <w:bCs/>
              </w:rPr>
              <w:t>2.29</w:t>
            </w:r>
          </w:p>
        </w:tc>
        <w:tc>
          <w:tcPr>
            <w:tcW w:w="9369" w:type="dxa"/>
            <w:gridSpan w:val="5"/>
            <w:shd w:val="clear" w:color="auto" w:fill="DEEAF6" w:themeFill="accent5" w:themeFillTint="33"/>
            <w:vAlign w:val="center"/>
          </w:tcPr>
          <w:p w14:paraId="5832F365" w14:textId="77777777" w:rsidR="00321DC1" w:rsidRDefault="00B412E3">
            <w:pPr>
              <w:rPr>
                <w:rFonts w:ascii="Calibri" w:hAnsi="Calibri" w:cs="Calibri"/>
              </w:rPr>
            </w:pPr>
            <w:r>
              <w:rPr>
                <w:rFonts w:ascii="Calibri" w:hAnsi="Calibri" w:cs="Calibri"/>
              </w:rPr>
              <w:t xml:space="preserve">What is the recommended or required </w:t>
            </w:r>
            <w:r>
              <w:rPr>
                <w:rFonts w:ascii="Calibri" w:hAnsi="Calibri" w:cs="Calibri"/>
                <w:b/>
              </w:rPr>
              <w:t xml:space="preserve">baseline year </w:t>
            </w:r>
            <w:r>
              <w:rPr>
                <w:rFonts w:ascii="Calibri" w:hAnsi="Calibri" w:cs="Calibri"/>
              </w:rPr>
              <w:t>from which progress towards targets is to be measured? Select the appropriate response using an X.</w:t>
            </w:r>
          </w:p>
        </w:tc>
      </w:tr>
      <w:tr w:rsidR="00321DC1" w14:paraId="367AF3D2" w14:textId="77777777">
        <w:trPr>
          <w:trHeight w:val="75"/>
        </w:trPr>
        <w:tc>
          <w:tcPr>
            <w:tcW w:w="1066" w:type="dxa"/>
            <w:vAlign w:val="center"/>
          </w:tcPr>
          <w:p w14:paraId="4A7539FF" w14:textId="77777777" w:rsidR="00321DC1" w:rsidRDefault="00B412E3">
            <w:pPr>
              <w:rPr>
                <w:rFonts w:ascii="Calibri" w:hAnsi="Calibri" w:cs="Calibri"/>
              </w:rPr>
            </w:pPr>
            <w:r>
              <w:rPr>
                <w:rFonts w:ascii="Calibri" w:hAnsi="Calibri" w:cs="Calibri"/>
              </w:rPr>
              <w:lastRenderedPageBreak/>
              <w:t>2.29.1</w:t>
            </w:r>
          </w:p>
        </w:tc>
        <w:tc>
          <w:tcPr>
            <w:tcW w:w="4069" w:type="dxa"/>
            <w:gridSpan w:val="2"/>
            <w:shd w:val="clear" w:color="auto" w:fill="E2EFD9" w:themeFill="accent6" w:themeFillTint="33"/>
            <w:vAlign w:val="center"/>
          </w:tcPr>
          <w:p w14:paraId="0E3EC2A2" w14:textId="77777777" w:rsidR="00321DC1" w:rsidRDefault="00B412E3">
            <w:pPr>
              <w:rPr>
                <w:rFonts w:ascii="Calibri" w:hAnsi="Calibri" w:cs="Calibri"/>
              </w:rPr>
            </w:pPr>
            <w:r>
              <w:rPr>
                <w:rFonts w:ascii="Calibri" w:hAnsi="Calibri" w:cs="Calibri"/>
              </w:rPr>
              <w:t>1990-2000</w:t>
            </w:r>
          </w:p>
        </w:tc>
        <w:tc>
          <w:tcPr>
            <w:tcW w:w="5300" w:type="dxa"/>
            <w:gridSpan w:val="3"/>
            <w:shd w:val="clear" w:color="auto" w:fill="auto"/>
            <w:vAlign w:val="center"/>
          </w:tcPr>
          <w:p w14:paraId="18BD6FE9" w14:textId="77777777" w:rsidR="00321DC1" w:rsidRDefault="00321DC1">
            <w:pPr>
              <w:rPr>
                <w:rFonts w:ascii="Calibri" w:hAnsi="Calibri" w:cs="Calibri"/>
              </w:rPr>
            </w:pPr>
          </w:p>
        </w:tc>
      </w:tr>
      <w:tr w:rsidR="00321DC1" w14:paraId="1BB4EB4B" w14:textId="77777777">
        <w:trPr>
          <w:trHeight w:val="74"/>
        </w:trPr>
        <w:tc>
          <w:tcPr>
            <w:tcW w:w="1066" w:type="dxa"/>
            <w:vAlign w:val="center"/>
          </w:tcPr>
          <w:p w14:paraId="25E87F48" w14:textId="77777777" w:rsidR="00321DC1" w:rsidRDefault="00B412E3">
            <w:pPr>
              <w:rPr>
                <w:rFonts w:ascii="Calibri" w:hAnsi="Calibri" w:cs="Calibri"/>
              </w:rPr>
            </w:pPr>
            <w:r>
              <w:rPr>
                <w:rFonts w:ascii="Calibri" w:hAnsi="Calibri" w:cs="Calibri"/>
              </w:rPr>
              <w:t>2.29.2</w:t>
            </w:r>
          </w:p>
        </w:tc>
        <w:tc>
          <w:tcPr>
            <w:tcW w:w="4069" w:type="dxa"/>
            <w:gridSpan w:val="2"/>
            <w:shd w:val="clear" w:color="auto" w:fill="E2EFD9" w:themeFill="accent6" w:themeFillTint="33"/>
            <w:vAlign w:val="center"/>
          </w:tcPr>
          <w:p w14:paraId="6367A547" w14:textId="77777777" w:rsidR="00321DC1" w:rsidRDefault="00B412E3">
            <w:pPr>
              <w:rPr>
                <w:rFonts w:ascii="Calibri" w:hAnsi="Calibri" w:cs="Calibri"/>
              </w:rPr>
            </w:pPr>
            <w:r>
              <w:rPr>
                <w:rFonts w:ascii="Calibri" w:hAnsi="Calibri" w:cs="Calibri"/>
              </w:rPr>
              <w:t>2001-2005</w:t>
            </w:r>
          </w:p>
        </w:tc>
        <w:tc>
          <w:tcPr>
            <w:tcW w:w="5300" w:type="dxa"/>
            <w:gridSpan w:val="3"/>
            <w:shd w:val="clear" w:color="auto" w:fill="auto"/>
            <w:vAlign w:val="center"/>
          </w:tcPr>
          <w:p w14:paraId="1A3C7082" w14:textId="77777777" w:rsidR="00321DC1" w:rsidRDefault="00321DC1">
            <w:pPr>
              <w:rPr>
                <w:rFonts w:ascii="Calibri" w:hAnsi="Calibri" w:cs="Calibri"/>
              </w:rPr>
            </w:pPr>
          </w:p>
        </w:tc>
      </w:tr>
      <w:tr w:rsidR="00321DC1" w14:paraId="6EA5E1A4" w14:textId="77777777">
        <w:trPr>
          <w:trHeight w:val="74"/>
        </w:trPr>
        <w:tc>
          <w:tcPr>
            <w:tcW w:w="1066" w:type="dxa"/>
            <w:vAlign w:val="center"/>
          </w:tcPr>
          <w:p w14:paraId="06B35B57" w14:textId="77777777" w:rsidR="00321DC1" w:rsidRDefault="00B412E3">
            <w:pPr>
              <w:rPr>
                <w:rFonts w:ascii="Calibri" w:hAnsi="Calibri" w:cs="Calibri"/>
              </w:rPr>
            </w:pPr>
            <w:r>
              <w:rPr>
                <w:rFonts w:ascii="Calibri" w:hAnsi="Calibri" w:cs="Calibri"/>
              </w:rPr>
              <w:t>2.29.3</w:t>
            </w:r>
          </w:p>
        </w:tc>
        <w:tc>
          <w:tcPr>
            <w:tcW w:w="4069" w:type="dxa"/>
            <w:gridSpan w:val="2"/>
            <w:shd w:val="clear" w:color="auto" w:fill="E2EFD9" w:themeFill="accent6" w:themeFillTint="33"/>
            <w:vAlign w:val="center"/>
          </w:tcPr>
          <w:p w14:paraId="29C3C9D6" w14:textId="77777777" w:rsidR="00321DC1" w:rsidRDefault="00B412E3">
            <w:pPr>
              <w:rPr>
                <w:rFonts w:ascii="Calibri" w:hAnsi="Calibri" w:cs="Calibri"/>
              </w:rPr>
            </w:pPr>
            <w:r>
              <w:rPr>
                <w:rFonts w:ascii="Calibri" w:hAnsi="Calibri" w:cs="Calibri"/>
              </w:rPr>
              <w:t>2006-2010</w:t>
            </w:r>
          </w:p>
        </w:tc>
        <w:tc>
          <w:tcPr>
            <w:tcW w:w="5300" w:type="dxa"/>
            <w:gridSpan w:val="3"/>
            <w:shd w:val="clear" w:color="auto" w:fill="auto"/>
            <w:vAlign w:val="center"/>
          </w:tcPr>
          <w:p w14:paraId="5722D72E" w14:textId="77777777" w:rsidR="00321DC1" w:rsidRDefault="00321DC1">
            <w:pPr>
              <w:rPr>
                <w:rFonts w:ascii="Calibri" w:hAnsi="Calibri" w:cs="Calibri"/>
              </w:rPr>
            </w:pPr>
          </w:p>
        </w:tc>
      </w:tr>
      <w:tr w:rsidR="00321DC1" w14:paraId="08CD3551" w14:textId="77777777">
        <w:trPr>
          <w:trHeight w:val="74"/>
        </w:trPr>
        <w:tc>
          <w:tcPr>
            <w:tcW w:w="1066" w:type="dxa"/>
            <w:vAlign w:val="center"/>
          </w:tcPr>
          <w:p w14:paraId="6CCE39ED" w14:textId="77777777" w:rsidR="00321DC1" w:rsidRDefault="00B412E3">
            <w:pPr>
              <w:rPr>
                <w:rFonts w:ascii="Calibri" w:hAnsi="Calibri" w:cs="Calibri"/>
              </w:rPr>
            </w:pPr>
            <w:r>
              <w:rPr>
                <w:rFonts w:ascii="Calibri" w:hAnsi="Calibri" w:cs="Calibri"/>
              </w:rPr>
              <w:t>2.29.4</w:t>
            </w:r>
          </w:p>
        </w:tc>
        <w:tc>
          <w:tcPr>
            <w:tcW w:w="4069" w:type="dxa"/>
            <w:gridSpan w:val="2"/>
            <w:shd w:val="clear" w:color="auto" w:fill="E2EFD9" w:themeFill="accent6" w:themeFillTint="33"/>
            <w:vAlign w:val="center"/>
          </w:tcPr>
          <w:p w14:paraId="3E9121EC" w14:textId="77777777" w:rsidR="00321DC1" w:rsidRDefault="00B412E3">
            <w:pPr>
              <w:rPr>
                <w:rFonts w:ascii="Calibri" w:hAnsi="Calibri" w:cs="Calibri"/>
              </w:rPr>
            </w:pPr>
            <w:r>
              <w:rPr>
                <w:rFonts w:ascii="Calibri" w:hAnsi="Calibri" w:cs="Calibri"/>
              </w:rPr>
              <w:t>2011-2015</w:t>
            </w:r>
          </w:p>
        </w:tc>
        <w:tc>
          <w:tcPr>
            <w:tcW w:w="5300" w:type="dxa"/>
            <w:gridSpan w:val="3"/>
            <w:shd w:val="clear" w:color="auto" w:fill="auto"/>
            <w:vAlign w:val="center"/>
          </w:tcPr>
          <w:p w14:paraId="60CF3911" w14:textId="77777777" w:rsidR="00321DC1" w:rsidRDefault="00321DC1">
            <w:pPr>
              <w:rPr>
                <w:rFonts w:ascii="Calibri" w:hAnsi="Calibri" w:cs="Calibri"/>
              </w:rPr>
            </w:pPr>
          </w:p>
        </w:tc>
      </w:tr>
      <w:tr w:rsidR="00321DC1" w14:paraId="2EAD437B" w14:textId="77777777">
        <w:trPr>
          <w:trHeight w:val="74"/>
        </w:trPr>
        <w:tc>
          <w:tcPr>
            <w:tcW w:w="1066" w:type="dxa"/>
            <w:vAlign w:val="center"/>
          </w:tcPr>
          <w:p w14:paraId="43832CBB" w14:textId="77777777" w:rsidR="00321DC1" w:rsidRDefault="00B412E3">
            <w:pPr>
              <w:rPr>
                <w:rFonts w:ascii="Calibri" w:hAnsi="Calibri" w:cs="Calibri"/>
              </w:rPr>
            </w:pPr>
            <w:r>
              <w:rPr>
                <w:rFonts w:ascii="Calibri" w:hAnsi="Calibri" w:cs="Calibri"/>
              </w:rPr>
              <w:t>2.29.5</w:t>
            </w:r>
          </w:p>
        </w:tc>
        <w:tc>
          <w:tcPr>
            <w:tcW w:w="4069" w:type="dxa"/>
            <w:gridSpan w:val="2"/>
            <w:shd w:val="clear" w:color="auto" w:fill="E2EFD9" w:themeFill="accent6" w:themeFillTint="33"/>
            <w:vAlign w:val="center"/>
          </w:tcPr>
          <w:p w14:paraId="1A57E6A4" w14:textId="77777777" w:rsidR="00321DC1" w:rsidRDefault="00B412E3">
            <w:pPr>
              <w:rPr>
                <w:rFonts w:ascii="Calibri" w:hAnsi="Calibri" w:cs="Calibri"/>
              </w:rPr>
            </w:pPr>
            <w:r>
              <w:rPr>
                <w:rFonts w:ascii="Calibri" w:hAnsi="Calibri" w:cs="Calibri"/>
              </w:rPr>
              <w:t>2016-2020</w:t>
            </w:r>
          </w:p>
        </w:tc>
        <w:tc>
          <w:tcPr>
            <w:tcW w:w="5300" w:type="dxa"/>
            <w:gridSpan w:val="3"/>
            <w:shd w:val="clear" w:color="auto" w:fill="auto"/>
            <w:vAlign w:val="center"/>
          </w:tcPr>
          <w:p w14:paraId="3937D9DA" w14:textId="77777777" w:rsidR="00321DC1" w:rsidRDefault="00321DC1">
            <w:pPr>
              <w:rPr>
                <w:rFonts w:ascii="Calibri" w:hAnsi="Calibri" w:cs="Calibri"/>
              </w:rPr>
            </w:pPr>
          </w:p>
        </w:tc>
      </w:tr>
      <w:tr w:rsidR="00321DC1" w14:paraId="4D9734FA" w14:textId="77777777">
        <w:trPr>
          <w:trHeight w:val="74"/>
        </w:trPr>
        <w:tc>
          <w:tcPr>
            <w:tcW w:w="1066" w:type="dxa"/>
            <w:vAlign w:val="center"/>
          </w:tcPr>
          <w:p w14:paraId="4802A3DE" w14:textId="77777777" w:rsidR="00321DC1" w:rsidRDefault="00B412E3">
            <w:pPr>
              <w:rPr>
                <w:rFonts w:ascii="Calibri" w:hAnsi="Calibri" w:cs="Calibri"/>
              </w:rPr>
            </w:pPr>
            <w:r>
              <w:rPr>
                <w:rFonts w:ascii="Calibri" w:hAnsi="Calibri" w:cs="Calibri"/>
              </w:rPr>
              <w:t>2.29.6</w:t>
            </w:r>
          </w:p>
        </w:tc>
        <w:tc>
          <w:tcPr>
            <w:tcW w:w="4069" w:type="dxa"/>
            <w:gridSpan w:val="2"/>
            <w:shd w:val="clear" w:color="auto" w:fill="E2EFD9" w:themeFill="accent6" w:themeFillTint="33"/>
            <w:vAlign w:val="center"/>
          </w:tcPr>
          <w:p w14:paraId="285561DA" w14:textId="77777777" w:rsidR="00321DC1" w:rsidRDefault="00B412E3">
            <w:pPr>
              <w:rPr>
                <w:rFonts w:ascii="Calibri" w:hAnsi="Calibri" w:cs="Calibri"/>
              </w:rPr>
            </w:pPr>
            <w:r>
              <w:rPr>
                <w:rFonts w:ascii="Calibri" w:hAnsi="Calibri" w:cs="Calibri"/>
              </w:rPr>
              <w:t>Other</w:t>
            </w:r>
          </w:p>
        </w:tc>
        <w:tc>
          <w:tcPr>
            <w:tcW w:w="5300" w:type="dxa"/>
            <w:gridSpan w:val="3"/>
            <w:shd w:val="clear" w:color="auto" w:fill="auto"/>
            <w:vAlign w:val="center"/>
          </w:tcPr>
          <w:p w14:paraId="6E97B8BE" w14:textId="77777777" w:rsidR="00321DC1" w:rsidRDefault="00321DC1">
            <w:pPr>
              <w:rPr>
                <w:rFonts w:ascii="Calibri" w:hAnsi="Calibri" w:cs="Calibri"/>
              </w:rPr>
            </w:pPr>
          </w:p>
        </w:tc>
      </w:tr>
      <w:tr w:rsidR="00321DC1" w14:paraId="52876B58" w14:textId="77777777">
        <w:trPr>
          <w:trHeight w:val="74"/>
        </w:trPr>
        <w:tc>
          <w:tcPr>
            <w:tcW w:w="1066" w:type="dxa"/>
            <w:vAlign w:val="center"/>
          </w:tcPr>
          <w:p w14:paraId="3CD840A6" w14:textId="77777777" w:rsidR="00321DC1" w:rsidRDefault="00B412E3">
            <w:pPr>
              <w:rPr>
                <w:rFonts w:ascii="Calibri" w:hAnsi="Calibri" w:cs="Calibri"/>
              </w:rPr>
            </w:pPr>
            <w:r>
              <w:rPr>
                <w:rFonts w:ascii="Calibri" w:hAnsi="Calibri" w:cs="Calibri"/>
              </w:rPr>
              <w:t>2.29.7</w:t>
            </w:r>
          </w:p>
        </w:tc>
        <w:tc>
          <w:tcPr>
            <w:tcW w:w="4069" w:type="dxa"/>
            <w:gridSpan w:val="2"/>
            <w:shd w:val="clear" w:color="auto" w:fill="E2EFD9" w:themeFill="accent6" w:themeFillTint="33"/>
            <w:vAlign w:val="center"/>
          </w:tcPr>
          <w:p w14:paraId="4F34F460"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3D8FD912" w14:textId="77777777" w:rsidR="00321DC1" w:rsidRDefault="00321DC1">
            <w:pPr>
              <w:rPr>
                <w:rFonts w:ascii="Calibri" w:hAnsi="Calibri" w:cs="Calibri"/>
              </w:rPr>
            </w:pPr>
          </w:p>
        </w:tc>
      </w:tr>
      <w:tr w:rsidR="00321DC1" w14:paraId="3C7E9577" w14:textId="77777777">
        <w:trPr>
          <w:trHeight w:val="74"/>
        </w:trPr>
        <w:tc>
          <w:tcPr>
            <w:tcW w:w="1066" w:type="dxa"/>
            <w:vAlign w:val="center"/>
          </w:tcPr>
          <w:p w14:paraId="302DE6B6" w14:textId="77777777" w:rsidR="00321DC1" w:rsidRDefault="00B412E3">
            <w:pPr>
              <w:rPr>
                <w:rFonts w:ascii="Calibri" w:hAnsi="Calibri" w:cs="Calibri"/>
                <w:b/>
              </w:rPr>
            </w:pPr>
            <w:r>
              <w:rPr>
                <w:rFonts w:ascii="Calibri" w:hAnsi="Calibri" w:cs="Calibri"/>
                <w:b/>
                <w:bCs/>
              </w:rPr>
              <w:t>2.30</w:t>
            </w:r>
          </w:p>
        </w:tc>
        <w:tc>
          <w:tcPr>
            <w:tcW w:w="9369" w:type="dxa"/>
            <w:gridSpan w:val="5"/>
            <w:shd w:val="clear" w:color="auto" w:fill="DEEAF6" w:themeFill="accent5" w:themeFillTint="33"/>
            <w:vAlign w:val="center"/>
          </w:tcPr>
          <w:p w14:paraId="6BF8A27D" w14:textId="77777777" w:rsidR="00321DC1" w:rsidRDefault="00B412E3">
            <w:pPr>
              <w:rPr>
                <w:rFonts w:ascii="Calibri" w:hAnsi="Calibri" w:cs="Calibri"/>
              </w:rPr>
            </w:pPr>
            <w:r>
              <w:rPr>
                <w:rFonts w:ascii="Calibri" w:hAnsi="Calibri" w:cs="Calibri"/>
              </w:rPr>
              <w:t xml:space="preserve">Are entities recommended or required to disclose the methodologies by which they select </w:t>
            </w:r>
            <w:r>
              <w:rPr>
                <w:rFonts w:ascii="Calibri" w:hAnsi="Calibri" w:cs="Calibri"/>
                <w:b/>
              </w:rPr>
              <w:t>baseline years</w:t>
            </w:r>
            <w:r>
              <w:rPr>
                <w:rFonts w:ascii="Calibri" w:hAnsi="Calibri" w:cs="Calibri"/>
              </w:rPr>
              <w:t>? Select the appropriate response using an X.</w:t>
            </w:r>
          </w:p>
        </w:tc>
      </w:tr>
      <w:tr w:rsidR="00321DC1" w14:paraId="22094057" w14:textId="77777777">
        <w:trPr>
          <w:trHeight w:val="74"/>
        </w:trPr>
        <w:tc>
          <w:tcPr>
            <w:tcW w:w="1066" w:type="dxa"/>
            <w:vAlign w:val="center"/>
          </w:tcPr>
          <w:p w14:paraId="5F38BA0A" w14:textId="77777777" w:rsidR="00321DC1" w:rsidRDefault="00B412E3">
            <w:pPr>
              <w:rPr>
                <w:rFonts w:ascii="Calibri" w:hAnsi="Calibri" w:cs="Calibri"/>
              </w:rPr>
            </w:pPr>
            <w:r>
              <w:rPr>
                <w:rFonts w:ascii="Calibri" w:hAnsi="Calibri" w:cs="Calibri"/>
              </w:rPr>
              <w:t>2.30.1</w:t>
            </w:r>
          </w:p>
        </w:tc>
        <w:tc>
          <w:tcPr>
            <w:tcW w:w="4069" w:type="dxa"/>
            <w:gridSpan w:val="2"/>
            <w:shd w:val="clear" w:color="auto" w:fill="E2EFD9" w:themeFill="accent6" w:themeFillTint="33"/>
            <w:vAlign w:val="center"/>
          </w:tcPr>
          <w:p w14:paraId="1E45FA3C"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7D9D9926" w14:textId="77777777" w:rsidR="00321DC1" w:rsidRDefault="00321DC1">
            <w:pPr>
              <w:rPr>
                <w:rFonts w:ascii="Calibri" w:hAnsi="Calibri" w:cs="Calibri"/>
              </w:rPr>
            </w:pPr>
          </w:p>
        </w:tc>
      </w:tr>
      <w:tr w:rsidR="00321DC1" w14:paraId="6F66D5E5" w14:textId="77777777">
        <w:trPr>
          <w:trHeight w:val="74"/>
        </w:trPr>
        <w:tc>
          <w:tcPr>
            <w:tcW w:w="1066" w:type="dxa"/>
            <w:vAlign w:val="center"/>
          </w:tcPr>
          <w:p w14:paraId="57F6150F" w14:textId="77777777" w:rsidR="00321DC1" w:rsidRDefault="00B412E3">
            <w:pPr>
              <w:rPr>
                <w:rFonts w:ascii="Calibri" w:hAnsi="Calibri" w:cs="Calibri"/>
              </w:rPr>
            </w:pPr>
            <w:r>
              <w:rPr>
                <w:rFonts w:ascii="Calibri" w:hAnsi="Calibri" w:cs="Calibri"/>
              </w:rPr>
              <w:t>2.30.2</w:t>
            </w:r>
          </w:p>
        </w:tc>
        <w:tc>
          <w:tcPr>
            <w:tcW w:w="4069" w:type="dxa"/>
            <w:gridSpan w:val="2"/>
            <w:shd w:val="clear" w:color="auto" w:fill="E2EFD9" w:themeFill="accent6" w:themeFillTint="33"/>
            <w:vAlign w:val="center"/>
          </w:tcPr>
          <w:p w14:paraId="1692B6EB" w14:textId="77777777" w:rsidR="00321DC1" w:rsidRDefault="00B412E3">
            <w:pPr>
              <w:rPr>
                <w:rFonts w:ascii="Calibri" w:hAnsi="Calibri" w:cs="Calibri"/>
              </w:rPr>
            </w:pPr>
            <w:r>
              <w:rPr>
                <w:rFonts w:ascii="Calibri" w:hAnsi="Calibri" w:cs="Calibri"/>
              </w:rPr>
              <w:t>Recommended</w:t>
            </w:r>
          </w:p>
        </w:tc>
        <w:tc>
          <w:tcPr>
            <w:tcW w:w="5300" w:type="dxa"/>
            <w:gridSpan w:val="3"/>
            <w:shd w:val="clear" w:color="auto" w:fill="auto"/>
            <w:vAlign w:val="center"/>
          </w:tcPr>
          <w:p w14:paraId="15802061" w14:textId="77777777" w:rsidR="00321DC1" w:rsidRDefault="00321DC1">
            <w:pPr>
              <w:rPr>
                <w:rFonts w:ascii="Calibri" w:hAnsi="Calibri" w:cs="Calibri"/>
              </w:rPr>
            </w:pPr>
          </w:p>
        </w:tc>
      </w:tr>
      <w:tr w:rsidR="00321DC1" w14:paraId="2395FC6A" w14:textId="77777777">
        <w:trPr>
          <w:trHeight w:val="74"/>
        </w:trPr>
        <w:tc>
          <w:tcPr>
            <w:tcW w:w="1066" w:type="dxa"/>
            <w:vAlign w:val="center"/>
          </w:tcPr>
          <w:p w14:paraId="572895EB" w14:textId="77777777" w:rsidR="00321DC1" w:rsidRDefault="00B412E3">
            <w:pPr>
              <w:rPr>
                <w:rFonts w:ascii="Calibri" w:hAnsi="Calibri" w:cs="Calibri"/>
              </w:rPr>
            </w:pPr>
            <w:r>
              <w:rPr>
                <w:rFonts w:ascii="Calibri" w:hAnsi="Calibri" w:cs="Calibri"/>
              </w:rPr>
              <w:t>2.30.3</w:t>
            </w:r>
          </w:p>
        </w:tc>
        <w:tc>
          <w:tcPr>
            <w:tcW w:w="4069" w:type="dxa"/>
            <w:gridSpan w:val="2"/>
            <w:shd w:val="clear" w:color="auto" w:fill="E2EFD9" w:themeFill="accent6" w:themeFillTint="33"/>
            <w:vAlign w:val="center"/>
          </w:tcPr>
          <w:p w14:paraId="4B0C4F95" w14:textId="77777777" w:rsidR="00321DC1" w:rsidRDefault="00B412E3">
            <w:pPr>
              <w:rPr>
                <w:rFonts w:ascii="Calibri" w:hAnsi="Calibri" w:cs="Calibri"/>
              </w:rPr>
            </w:pPr>
            <w:r>
              <w:rPr>
                <w:rFonts w:ascii="Calibri" w:hAnsi="Calibri" w:cs="Calibri"/>
              </w:rPr>
              <w:t>Required</w:t>
            </w:r>
          </w:p>
        </w:tc>
        <w:tc>
          <w:tcPr>
            <w:tcW w:w="5300" w:type="dxa"/>
            <w:gridSpan w:val="3"/>
            <w:shd w:val="clear" w:color="auto" w:fill="auto"/>
            <w:vAlign w:val="center"/>
          </w:tcPr>
          <w:p w14:paraId="3255E098" w14:textId="77777777" w:rsidR="00321DC1" w:rsidRDefault="00321DC1">
            <w:pPr>
              <w:rPr>
                <w:rFonts w:ascii="Calibri" w:hAnsi="Calibri" w:cs="Calibri"/>
              </w:rPr>
            </w:pPr>
          </w:p>
        </w:tc>
      </w:tr>
      <w:tr w:rsidR="00321DC1" w14:paraId="7FD08C51" w14:textId="77777777">
        <w:trPr>
          <w:trHeight w:val="74"/>
        </w:trPr>
        <w:tc>
          <w:tcPr>
            <w:tcW w:w="1066" w:type="dxa"/>
            <w:vAlign w:val="center"/>
          </w:tcPr>
          <w:p w14:paraId="4C013624" w14:textId="77777777" w:rsidR="00321DC1" w:rsidRDefault="00B412E3">
            <w:pPr>
              <w:rPr>
                <w:rFonts w:ascii="Calibri" w:hAnsi="Calibri" w:cs="Calibri"/>
                <w:b/>
              </w:rPr>
            </w:pPr>
            <w:r>
              <w:rPr>
                <w:rFonts w:ascii="Calibri" w:hAnsi="Calibri" w:cs="Calibri"/>
                <w:b/>
                <w:bCs/>
              </w:rPr>
              <w:t>2.31</w:t>
            </w:r>
          </w:p>
        </w:tc>
        <w:tc>
          <w:tcPr>
            <w:tcW w:w="9369" w:type="dxa"/>
            <w:gridSpan w:val="5"/>
            <w:shd w:val="clear" w:color="auto" w:fill="DEEAF6" w:themeFill="accent5" w:themeFillTint="33"/>
            <w:vAlign w:val="center"/>
          </w:tcPr>
          <w:p w14:paraId="6586CF6E"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any certifications or standards for the use of </w:t>
            </w:r>
            <w:r>
              <w:rPr>
                <w:rFonts w:ascii="Calibri" w:hAnsi="Calibri" w:cs="Calibri"/>
                <w:b/>
                <w:color w:val="7030A0"/>
              </w:rPr>
              <w:t>offsetting or removals</w:t>
            </w:r>
            <w:r>
              <w:rPr>
                <w:rFonts w:ascii="Calibri" w:hAnsi="Calibri" w:cs="Calibri"/>
              </w:rPr>
              <w:t xml:space="preserve">? Select the appropriate response using an X.   </w:t>
            </w:r>
          </w:p>
        </w:tc>
      </w:tr>
      <w:tr w:rsidR="00321DC1" w14:paraId="3E8F4D3E" w14:textId="77777777">
        <w:trPr>
          <w:trHeight w:val="74"/>
        </w:trPr>
        <w:tc>
          <w:tcPr>
            <w:tcW w:w="1066" w:type="dxa"/>
            <w:vAlign w:val="center"/>
          </w:tcPr>
          <w:p w14:paraId="7EA40C10" w14:textId="77777777" w:rsidR="00321DC1" w:rsidRDefault="00B412E3">
            <w:pPr>
              <w:rPr>
                <w:rFonts w:ascii="Calibri" w:hAnsi="Calibri" w:cs="Calibri"/>
              </w:rPr>
            </w:pPr>
            <w:r>
              <w:rPr>
                <w:rFonts w:ascii="Calibri" w:hAnsi="Calibri" w:cs="Calibri"/>
              </w:rPr>
              <w:t>2.31.1</w:t>
            </w:r>
          </w:p>
        </w:tc>
        <w:tc>
          <w:tcPr>
            <w:tcW w:w="4069" w:type="dxa"/>
            <w:gridSpan w:val="2"/>
            <w:shd w:val="clear" w:color="auto" w:fill="E2EFD9" w:themeFill="accent6" w:themeFillTint="33"/>
            <w:vAlign w:val="center"/>
          </w:tcPr>
          <w:p w14:paraId="766FBFC4" w14:textId="77777777" w:rsidR="00321DC1" w:rsidRDefault="00B412E3">
            <w:pPr>
              <w:rPr>
                <w:rFonts w:ascii="Calibri" w:hAnsi="Calibri" w:cs="Calibri"/>
              </w:rPr>
            </w:pPr>
            <w:r>
              <w:rPr>
                <w:rFonts w:ascii="Calibri" w:hAnsi="Calibri" w:cs="Calibri"/>
              </w:rPr>
              <w:t>Not specified</w:t>
            </w:r>
          </w:p>
        </w:tc>
        <w:tc>
          <w:tcPr>
            <w:tcW w:w="5300" w:type="dxa"/>
            <w:gridSpan w:val="3"/>
            <w:shd w:val="clear" w:color="auto" w:fill="auto"/>
            <w:vAlign w:val="center"/>
          </w:tcPr>
          <w:p w14:paraId="381CA915" w14:textId="77777777" w:rsidR="00321DC1" w:rsidRDefault="00321DC1">
            <w:pPr>
              <w:rPr>
                <w:rFonts w:ascii="Calibri" w:hAnsi="Calibri" w:cs="Calibri"/>
              </w:rPr>
            </w:pPr>
          </w:p>
        </w:tc>
      </w:tr>
      <w:tr w:rsidR="00321DC1" w14:paraId="690CD047" w14:textId="77777777">
        <w:trPr>
          <w:trHeight w:val="74"/>
        </w:trPr>
        <w:tc>
          <w:tcPr>
            <w:tcW w:w="1066" w:type="dxa"/>
            <w:vAlign w:val="center"/>
          </w:tcPr>
          <w:p w14:paraId="1A93095C" w14:textId="77777777" w:rsidR="00321DC1" w:rsidRDefault="00B412E3">
            <w:pPr>
              <w:rPr>
                <w:rFonts w:ascii="Calibri" w:hAnsi="Calibri" w:cs="Calibri"/>
              </w:rPr>
            </w:pPr>
            <w:r>
              <w:rPr>
                <w:rFonts w:ascii="Calibri" w:hAnsi="Calibri" w:cs="Calibri"/>
              </w:rPr>
              <w:t>2.31.2</w:t>
            </w:r>
          </w:p>
        </w:tc>
        <w:tc>
          <w:tcPr>
            <w:tcW w:w="4069" w:type="dxa"/>
            <w:gridSpan w:val="2"/>
            <w:shd w:val="clear" w:color="auto" w:fill="E2EFD9" w:themeFill="accent6" w:themeFillTint="33"/>
            <w:vAlign w:val="center"/>
          </w:tcPr>
          <w:p w14:paraId="15DACCFD" w14:textId="77777777" w:rsidR="00321DC1" w:rsidRDefault="00B412E3">
            <w:pPr>
              <w:rPr>
                <w:rFonts w:ascii="Calibri" w:hAnsi="Calibri" w:cs="Calibri"/>
              </w:rPr>
            </w:pPr>
            <w:r>
              <w:rPr>
                <w:rFonts w:ascii="Calibri" w:hAnsi="Calibri" w:cs="Calibri"/>
              </w:rPr>
              <w:t>Recommended</w:t>
            </w:r>
          </w:p>
        </w:tc>
        <w:tc>
          <w:tcPr>
            <w:tcW w:w="5300" w:type="dxa"/>
            <w:gridSpan w:val="3"/>
            <w:shd w:val="clear" w:color="auto" w:fill="auto"/>
            <w:vAlign w:val="center"/>
          </w:tcPr>
          <w:p w14:paraId="05F6D317" w14:textId="77777777" w:rsidR="00321DC1" w:rsidRDefault="00321DC1">
            <w:pPr>
              <w:rPr>
                <w:rFonts w:ascii="Calibri" w:hAnsi="Calibri" w:cs="Calibri"/>
              </w:rPr>
            </w:pPr>
          </w:p>
        </w:tc>
      </w:tr>
      <w:tr w:rsidR="00321DC1" w14:paraId="3837EE91" w14:textId="77777777">
        <w:trPr>
          <w:trHeight w:val="74"/>
        </w:trPr>
        <w:tc>
          <w:tcPr>
            <w:tcW w:w="1066" w:type="dxa"/>
            <w:vAlign w:val="center"/>
          </w:tcPr>
          <w:p w14:paraId="2B9F131A" w14:textId="77777777" w:rsidR="00321DC1" w:rsidRDefault="00B412E3">
            <w:pPr>
              <w:rPr>
                <w:rFonts w:ascii="Calibri" w:hAnsi="Calibri" w:cs="Calibri"/>
              </w:rPr>
            </w:pPr>
            <w:r>
              <w:rPr>
                <w:rFonts w:ascii="Calibri" w:hAnsi="Calibri" w:cs="Calibri"/>
              </w:rPr>
              <w:t>2.31.3</w:t>
            </w:r>
          </w:p>
        </w:tc>
        <w:tc>
          <w:tcPr>
            <w:tcW w:w="4069" w:type="dxa"/>
            <w:gridSpan w:val="2"/>
            <w:shd w:val="clear" w:color="auto" w:fill="E2EFD9" w:themeFill="accent6" w:themeFillTint="33"/>
            <w:vAlign w:val="center"/>
          </w:tcPr>
          <w:p w14:paraId="10ACA816" w14:textId="77777777" w:rsidR="00321DC1" w:rsidRDefault="00B412E3">
            <w:pPr>
              <w:rPr>
                <w:rFonts w:ascii="Calibri" w:hAnsi="Calibri" w:cs="Calibri"/>
              </w:rPr>
            </w:pPr>
            <w:r>
              <w:rPr>
                <w:rFonts w:ascii="Calibri" w:hAnsi="Calibri" w:cs="Calibri"/>
              </w:rPr>
              <w:t>Required</w:t>
            </w:r>
          </w:p>
        </w:tc>
        <w:tc>
          <w:tcPr>
            <w:tcW w:w="5300" w:type="dxa"/>
            <w:gridSpan w:val="3"/>
            <w:shd w:val="clear" w:color="auto" w:fill="auto"/>
            <w:vAlign w:val="center"/>
          </w:tcPr>
          <w:p w14:paraId="4AB90D16" w14:textId="77777777" w:rsidR="00321DC1" w:rsidRDefault="00321DC1">
            <w:pPr>
              <w:rPr>
                <w:rFonts w:ascii="Calibri" w:hAnsi="Calibri" w:cs="Calibri"/>
              </w:rPr>
            </w:pPr>
          </w:p>
        </w:tc>
      </w:tr>
      <w:tr w:rsidR="00321DC1" w14:paraId="6F83C857" w14:textId="77777777">
        <w:trPr>
          <w:trHeight w:val="74"/>
        </w:trPr>
        <w:tc>
          <w:tcPr>
            <w:tcW w:w="1066" w:type="dxa"/>
            <w:vAlign w:val="center"/>
          </w:tcPr>
          <w:p w14:paraId="54C807E4" w14:textId="77777777" w:rsidR="00321DC1" w:rsidRDefault="00B412E3">
            <w:pPr>
              <w:rPr>
                <w:rFonts w:ascii="Calibri" w:hAnsi="Calibri" w:cs="Calibri"/>
                <w:b/>
              </w:rPr>
            </w:pPr>
            <w:r>
              <w:rPr>
                <w:rFonts w:ascii="Calibri" w:hAnsi="Calibri" w:cs="Calibri"/>
                <w:b/>
                <w:bCs/>
              </w:rPr>
              <w:t>2.32</w:t>
            </w:r>
          </w:p>
        </w:tc>
        <w:tc>
          <w:tcPr>
            <w:tcW w:w="9369" w:type="dxa"/>
            <w:gridSpan w:val="5"/>
            <w:shd w:val="clear" w:color="auto" w:fill="DEEAF6" w:themeFill="accent5" w:themeFillTint="33"/>
            <w:vAlign w:val="center"/>
          </w:tcPr>
          <w:p w14:paraId="18E3A027" w14:textId="77777777" w:rsidR="00321DC1" w:rsidRDefault="00B412E3">
            <w:pPr>
              <w:rPr>
                <w:rFonts w:ascii="Calibri" w:hAnsi="Calibri" w:cs="Calibri"/>
              </w:rPr>
            </w:pPr>
            <w:r>
              <w:rPr>
                <w:rFonts w:ascii="Calibri" w:hAnsi="Calibri" w:cs="Calibri"/>
              </w:rPr>
              <w:t xml:space="preserve">If “recommended” or “required” please describe and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related to certification standards for the use of </w:t>
            </w:r>
            <w:r>
              <w:rPr>
                <w:rFonts w:ascii="Calibri" w:hAnsi="Calibri" w:cs="Calibri"/>
                <w:b/>
                <w:color w:val="7030A0"/>
              </w:rPr>
              <w:t>offsets and/or removals</w:t>
            </w:r>
            <w:r>
              <w:rPr>
                <w:rFonts w:ascii="Calibri" w:hAnsi="Calibri" w:cs="Calibri"/>
              </w:rPr>
              <w:t>.</w:t>
            </w:r>
          </w:p>
        </w:tc>
      </w:tr>
      <w:tr w:rsidR="00321DC1" w14:paraId="3CEB739F" w14:textId="77777777">
        <w:trPr>
          <w:trHeight w:val="1020"/>
        </w:trPr>
        <w:tc>
          <w:tcPr>
            <w:tcW w:w="1066" w:type="dxa"/>
            <w:vAlign w:val="center"/>
          </w:tcPr>
          <w:p w14:paraId="2DA99915" w14:textId="77777777" w:rsidR="00321DC1" w:rsidRDefault="00321DC1">
            <w:pPr>
              <w:rPr>
                <w:rFonts w:ascii="Calibri" w:hAnsi="Calibri" w:cs="Calibri"/>
              </w:rPr>
            </w:pPr>
          </w:p>
        </w:tc>
        <w:tc>
          <w:tcPr>
            <w:tcW w:w="9369" w:type="dxa"/>
            <w:gridSpan w:val="5"/>
            <w:vAlign w:val="center"/>
          </w:tcPr>
          <w:p w14:paraId="5E628E9F" w14:textId="77777777" w:rsidR="00321DC1" w:rsidRDefault="00321DC1">
            <w:pPr>
              <w:rPr>
                <w:rFonts w:ascii="Calibri" w:hAnsi="Calibri" w:cs="Calibri"/>
              </w:rPr>
            </w:pPr>
          </w:p>
          <w:p w14:paraId="06065B5B" w14:textId="77777777" w:rsidR="00321DC1" w:rsidRDefault="00321DC1"/>
        </w:tc>
      </w:tr>
      <w:tr w:rsidR="00321DC1" w14:paraId="760F2565" w14:textId="77777777">
        <w:trPr>
          <w:trHeight w:val="74"/>
        </w:trPr>
        <w:tc>
          <w:tcPr>
            <w:tcW w:w="1066" w:type="dxa"/>
            <w:vAlign w:val="center"/>
          </w:tcPr>
          <w:p w14:paraId="2FBF7221" w14:textId="77777777" w:rsidR="00321DC1" w:rsidRDefault="00B412E3">
            <w:pPr>
              <w:rPr>
                <w:rFonts w:ascii="Calibri" w:hAnsi="Calibri" w:cs="Calibri"/>
                <w:b/>
              </w:rPr>
            </w:pPr>
            <w:r>
              <w:rPr>
                <w:rFonts w:ascii="Calibri" w:hAnsi="Calibri" w:cs="Calibri"/>
                <w:b/>
                <w:bCs/>
              </w:rPr>
              <w:t>2.33</w:t>
            </w:r>
          </w:p>
        </w:tc>
        <w:tc>
          <w:tcPr>
            <w:tcW w:w="9369" w:type="dxa"/>
            <w:gridSpan w:val="5"/>
            <w:shd w:val="clear" w:color="auto" w:fill="DEEAF6" w:themeFill="accent5" w:themeFillTint="33"/>
            <w:vAlign w:val="center"/>
          </w:tcPr>
          <w:p w14:paraId="5E8A2DE2" w14:textId="77777777" w:rsidR="00321DC1" w:rsidRDefault="00B412E3">
            <w:pPr>
              <w:rPr>
                <w:rFonts w:ascii="Calibri" w:hAnsi="Calibri" w:cs="Calibri"/>
              </w:rPr>
            </w:pPr>
            <w:r>
              <w:rPr>
                <w:rFonts w:ascii="Calibri" w:hAnsi="Calibri" w:cs="Calibri"/>
              </w:rPr>
              <w:t>Does the policy target make any other recommendations or requirements regarding the appropriate use of</w:t>
            </w:r>
            <w:r>
              <w:rPr>
                <w:rFonts w:ascii="Calibri" w:hAnsi="Calibri" w:cs="Calibri"/>
                <w:b/>
              </w:rPr>
              <w:t xml:space="preserve"> </w:t>
            </w:r>
            <w:r>
              <w:rPr>
                <w:rFonts w:ascii="Calibri" w:hAnsi="Calibri" w:cs="Calibri"/>
                <w:b/>
                <w:color w:val="7030A0"/>
              </w:rPr>
              <w:t>offsets</w:t>
            </w:r>
            <w:r>
              <w:rPr>
                <w:rFonts w:ascii="Calibri" w:hAnsi="Calibri" w:cs="Calibri"/>
              </w:rPr>
              <w:t xml:space="preserve">? If so, please describe, and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40DE3014" w14:textId="77777777">
        <w:trPr>
          <w:trHeight w:val="1020"/>
        </w:trPr>
        <w:tc>
          <w:tcPr>
            <w:tcW w:w="1066" w:type="dxa"/>
            <w:vAlign w:val="center"/>
          </w:tcPr>
          <w:p w14:paraId="3E1A7BEB" w14:textId="77777777" w:rsidR="00321DC1" w:rsidRDefault="00321DC1">
            <w:pPr>
              <w:rPr>
                <w:rFonts w:ascii="Calibri" w:hAnsi="Calibri" w:cs="Calibri"/>
              </w:rPr>
            </w:pPr>
          </w:p>
        </w:tc>
        <w:tc>
          <w:tcPr>
            <w:tcW w:w="9369" w:type="dxa"/>
            <w:gridSpan w:val="5"/>
            <w:vAlign w:val="center"/>
          </w:tcPr>
          <w:p w14:paraId="1910B353" w14:textId="77777777" w:rsidR="00321DC1" w:rsidRDefault="00321DC1">
            <w:pPr>
              <w:rPr>
                <w:rFonts w:ascii="Calibri" w:hAnsi="Calibri" w:cs="Calibri"/>
              </w:rPr>
            </w:pPr>
          </w:p>
          <w:p w14:paraId="30BC3F89" w14:textId="77777777" w:rsidR="00321DC1" w:rsidRDefault="00321DC1"/>
        </w:tc>
      </w:tr>
    </w:tbl>
    <w:p w14:paraId="26E749C8" w14:textId="77777777" w:rsidR="00321DC1" w:rsidRDefault="00321DC1"/>
    <w:p w14:paraId="12064152" w14:textId="77777777" w:rsidR="00321DC1" w:rsidRDefault="00B412E3">
      <w:pPr>
        <w:pStyle w:val="2"/>
      </w:pPr>
      <w:bookmarkStart w:id="11" w:name="_Toc198223610"/>
      <w:r>
        <w:lastRenderedPageBreak/>
        <w:t>Section 2.5: Transition Planning</w:t>
      </w:r>
      <w:bookmarkEnd w:id="11"/>
    </w:p>
    <w:tbl>
      <w:tblPr>
        <w:tblStyle w:val="af0"/>
        <w:tblW w:w="10435" w:type="dxa"/>
        <w:tblLook w:val="04A0" w:firstRow="1" w:lastRow="0" w:firstColumn="1" w:lastColumn="0" w:noHBand="0" w:noVBand="1"/>
      </w:tblPr>
      <w:tblGrid>
        <w:gridCol w:w="999"/>
        <w:gridCol w:w="3159"/>
        <w:gridCol w:w="421"/>
        <w:gridCol w:w="1738"/>
        <w:gridCol w:w="1764"/>
        <w:gridCol w:w="2354"/>
      </w:tblGrid>
      <w:tr w:rsidR="00321DC1" w14:paraId="66186D0F" w14:textId="77777777">
        <w:tc>
          <w:tcPr>
            <w:tcW w:w="1000" w:type="dxa"/>
            <w:vAlign w:val="center"/>
          </w:tcPr>
          <w:p w14:paraId="15049B18" w14:textId="77777777" w:rsidR="00321DC1" w:rsidRDefault="00B412E3">
            <w:pPr>
              <w:rPr>
                <w:rFonts w:ascii="Calibri" w:hAnsi="Calibri" w:cs="Calibri"/>
                <w:b/>
              </w:rPr>
            </w:pPr>
            <w:r>
              <w:rPr>
                <w:rFonts w:ascii="Calibri" w:hAnsi="Calibri" w:cs="Calibri"/>
                <w:b/>
                <w:bCs/>
              </w:rPr>
              <w:t>2.34</w:t>
            </w:r>
          </w:p>
        </w:tc>
        <w:tc>
          <w:tcPr>
            <w:tcW w:w="9435" w:type="dxa"/>
            <w:gridSpan w:val="5"/>
            <w:shd w:val="clear" w:color="auto" w:fill="DEEAF6" w:themeFill="accent5" w:themeFillTint="33"/>
            <w:vAlign w:val="center"/>
          </w:tcPr>
          <w:p w14:paraId="6CBE92F3"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w:t>
            </w:r>
            <w:r>
              <w:rPr>
                <w:rFonts w:ascii="Calibri" w:hAnsi="Calibri" w:cs="Calibri"/>
                <w:b/>
                <w:color w:val="7030A0"/>
              </w:rPr>
              <w:t>targeted entities</w:t>
            </w:r>
            <w:r>
              <w:rPr>
                <w:rFonts w:ascii="Calibri" w:hAnsi="Calibri" w:cs="Calibri"/>
              </w:rPr>
              <w:t xml:space="preserve"> to have or develop a </w:t>
            </w:r>
            <w:r>
              <w:rPr>
                <w:rFonts w:ascii="Calibri" w:hAnsi="Calibri" w:cs="Calibri"/>
                <w:b/>
                <w:color w:val="7030A0"/>
              </w:rPr>
              <w:t>transition plan</w:t>
            </w:r>
            <w:r>
              <w:rPr>
                <w:rFonts w:ascii="Calibri" w:hAnsi="Calibri" w:cs="Calibri"/>
              </w:rPr>
              <w:t xml:space="preserve">? Select the appropriate response using an X.   </w:t>
            </w:r>
          </w:p>
        </w:tc>
      </w:tr>
      <w:tr w:rsidR="00321DC1" w14:paraId="15D59A97" w14:textId="77777777">
        <w:tc>
          <w:tcPr>
            <w:tcW w:w="1000" w:type="dxa"/>
            <w:vAlign w:val="center"/>
          </w:tcPr>
          <w:p w14:paraId="521CD128" w14:textId="77777777" w:rsidR="00321DC1" w:rsidRDefault="00B412E3">
            <w:pPr>
              <w:rPr>
                <w:rFonts w:ascii="Calibri" w:hAnsi="Calibri" w:cs="Calibri"/>
              </w:rPr>
            </w:pPr>
            <w:r>
              <w:rPr>
                <w:rFonts w:ascii="Calibri" w:hAnsi="Calibri" w:cs="Calibri"/>
              </w:rPr>
              <w:t>2.34.1</w:t>
            </w:r>
          </w:p>
        </w:tc>
        <w:tc>
          <w:tcPr>
            <w:tcW w:w="3176" w:type="dxa"/>
            <w:shd w:val="clear" w:color="auto" w:fill="E2EFD9" w:themeFill="accent6" w:themeFillTint="33"/>
            <w:vAlign w:val="center"/>
          </w:tcPr>
          <w:p w14:paraId="3690DD46" w14:textId="77777777" w:rsidR="00321DC1" w:rsidRDefault="00B412E3">
            <w:pPr>
              <w:rPr>
                <w:rFonts w:ascii="Calibri" w:hAnsi="Calibri" w:cs="Calibri"/>
              </w:rPr>
            </w:pPr>
            <w:r>
              <w:rPr>
                <w:rFonts w:ascii="Calibri" w:hAnsi="Calibri" w:cs="Calibri"/>
              </w:rPr>
              <w:t>No</w:t>
            </w:r>
          </w:p>
        </w:tc>
        <w:tc>
          <w:tcPr>
            <w:tcW w:w="6259" w:type="dxa"/>
            <w:gridSpan w:val="4"/>
            <w:shd w:val="clear" w:color="auto" w:fill="auto"/>
            <w:vAlign w:val="center"/>
          </w:tcPr>
          <w:p w14:paraId="6E8595ED" w14:textId="77777777" w:rsidR="00321DC1" w:rsidRDefault="00321DC1">
            <w:pPr>
              <w:rPr>
                <w:rFonts w:ascii="Calibri" w:hAnsi="Calibri" w:cs="Calibri"/>
              </w:rPr>
            </w:pPr>
          </w:p>
        </w:tc>
      </w:tr>
      <w:tr w:rsidR="00321DC1" w14:paraId="3D89EFDF" w14:textId="77777777">
        <w:tc>
          <w:tcPr>
            <w:tcW w:w="1000" w:type="dxa"/>
            <w:vAlign w:val="center"/>
          </w:tcPr>
          <w:p w14:paraId="3E983F23" w14:textId="77777777" w:rsidR="00321DC1" w:rsidRDefault="00B412E3">
            <w:pPr>
              <w:rPr>
                <w:rFonts w:ascii="Calibri" w:hAnsi="Calibri" w:cs="Calibri"/>
              </w:rPr>
            </w:pPr>
            <w:r>
              <w:rPr>
                <w:rFonts w:ascii="Calibri" w:hAnsi="Calibri" w:cs="Calibri"/>
              </w:rPr>
              <w:t>2.34.2</w:t>
            </w:r>
          </w:p>
        </w:tc>
        <w:tc>
          <w:tcPr>
            <w:tcW w:w="3176" w:type="dxa"/>
            <w:shd w:val="clear" w:color="auto" w:fill="E2EFD9" w:themeFill="accent6" w:themeFillTint="33"/>
            <w:vAlign w:val="center"/>
          </w:tcPr>
          <w:p w14:paraId="71BB08F7" w14:textId="77777777" w:rsidR="00321DC1" w:rsidRDefault="00B412E3">
            <w:pPr>
              <w:rPr>
                <w:rFonts w:ascii="Calibri" w:hAnsi="Calibri" w:cs="Calibri"/>
              </w:rPr>
            </w:pPr>
            <w:r>
              <w:rPr>
                <w:rFonts w:ascii="Calibri" w:hAnsi="Calibri" w:cs="Calibri"/>
              </w:rPr>
              <w:t>Recommended</w:t>
            </w:r>
          </w:p>
        </w:tc>
        <w:tc>
          <w:tcPr>
            <w:tcW w:w="6259" w:type="dxa"/>
            <w:gridSpan w:val="4"/>
            <w:shd w:val="clear" w:color="auto" w:fill="auto"/>
            <w:vAlign w:val="center"/>
          </w:tcPr>
          <w:p w14:paraId="2F53D11C" w14:textId="77777777" w:rsidR="00321DC1" w:rsidRDefault="00321DC1">
            <w:pPr>
              <w:rPr>
                <w:rFonts w:ascii="Calibri" w:hAnsi="Calibri" w:cs="Calibri"/>
              </w:rPr>
            </w:pPr>
          </w:p>
        </w:tc>
      </w:tr>
      <w:tr w:rsidR="00321DC1" w14:paraId="22650C01" w14:textId="77777777">
        <w:tc>
          <w:tcPr>
            <w:tcW w:w="1000" w:type="dxa"/>
            <w:vAlign w:val="center"/>
          </w:tcPr>
          <w:p w14:paraId="6FC40989" w14:textId="77777777" w:rsidR="00321DC1" w:rsidRDefault="00B412E3">
            <w:pPr>
              <w:rPr>
                <w:rFonts w:ascii="Calibri" w:hAnsi="Calibri" w:cs="Calibri"/>
              </w:rPr>
            </w:pPr>
            <w:r>
              <w:rPr>
                <w:rFonts w:ascii="Calibri" w:hAnsi="Calibri" w:cs="Calibri"/>
              </w:rPr>
              <w:t>2.34.3</w:t>
            </w:r>
          </w:p>
        </w:tc>
        <w:tc>
          <w:tcPr>
            <w:tcW w:w="3176" w:type="dxa"/>
            <w:shd w:val="clear" w:color="auto" w:fill="E2EFD9" w:themeFill="accent6" w:themeFillTint="33"/>
            <w:vAlign w:val="center"/>
          </w:tcPr>
          <w:p w14:paraId="4EAED091" w14:textId="77777777" w:rsidR="00321DC1" w:rsidRDefault="00B412E3">
            <w:pPr>
              <w:rPr>
                <w:rFonts w:ascii="Calibri" w:hAnsi="Calibri" w:cs="Calibri"/>
              </w:rPr>
            </w:pPr>
            <w:r>
              <w:rPr>
                <w:rFonts w:ascii="Calibri" w:hAnsi="Calibri" w:cs="Calibri"/>
              </w:rPr>
              <w:t>Required</w:t>
            </w:r>
          </w:p>
        </w:tc>
        <w:tc>
          <w:tcPr>
            <w:tcW w:w="6259" w:type="dxa"/>
            <w:gridSpan w:val="4"/>
            <w:shd w:val="clear" w:color="auto" w:fill="auto"/>
            <w:vAlign w:val="center"/>
          </w:tcPr>
          <w:p w14:paraId="23843800" w14:textId="77777777" w:rsidR="00321DC1" w:rsidRDefault="00321DC1">
            <w:pPr>
              <w:rPr>
                <w:rFonts w:ascii="Calibri" w:hAnsi="Calibri" w:cs="Calibri"/>
              </w:rPr>
            </w:pPr>
          </w:p>
        </w:tc>
      </w:tr>
      <w:tr w:rsidR="00321DC1" w14:paraId="37C1F667" w14:textId="77777777">
        <w:tc>
          <w:tcPr>
            <w:tcW w:w="1000" w:type="dxa"/>
            <w:vAlign w:val="center"/>
          </w:tcPr>
          <w:p w14:paraId="198A3817" w14:textId="77777777" w:rsidR="00321DC1" w:rsidRDefault="00B412E3">
            <w:pPr>
              <w:rPr>
                <w:rFonts w:ascii="Calibri" w:hAnsi="Calibri" w:cs="Calibri"/>
                <w:b/>
                <w:bCs/>
              </w:rPr>
            </w:pPr>
            <w:r>
              <w:rPr>
                <w:rFonts w:ascii="Calibri" w:hAnsi="Calibri" w:cs="Calibri"/>
                <w:b/>
                <w:bCs/>
              </w:rPr>
              <w:t>2.35</w:t>
            </w:r>
          </w:p>
        </w:tc>
        <w:tc>
          <w:tcPr>
            <w:tcW w:w="9435" w:type="dxa"/>
            <w:gridSpan w:val="5"/>
            <w:shd w:val="clear" w:color="auto" w:fill="DEEAF6" w:themeFill="accent5" w:themeFillTint="33"/>
            <w:vAlign w:val="center"/>
          </w:tcPr>
          <w:p w14:paraId="669686E5" w14:textId="77777777" w:rsidR="00321DC1" w:rsidRDefault="00B412E3">
            <w:pPr>
              <w:rPr>
                <w:rFonts w:ascii="Calibri" w:hAnsi="Calibri" w:cs="Calibri"/>
              </w:rPr>
            </w:pPr>
            <w:r>
              <w:rPr>
                <w:rFonts w:ascii="Calibri" w:hAnsi="Calibri" w:cs="Calibri"/>
              </w:rPr>
              <w:t xml:space="preserve">Do the </w:t>
            </w:r>
            <w:r>
              <w:rPr>
                <w:rFonts w:ascii="Calibri" w:hAnsi="Calibri" w:cs="Calibri"/>
                <w:b/>
                <w:color w:val="7030A0"/>
              </w:rPr>
              <w:t>targeted entities</w:t>
            </w:r>
            <w:r>
              <w:rPr>
                <w:rFonts w:ascii="Calibri" w:hAnsi="Calibri" w:cs="Calibri"/>
              </w:rPr>
              <w:t xml:space="preserve"> for </w:t>
            </w:r>
            <w:r>
              <w:rPr>
                <w:rFonts w:ascii="Calibri" w:hAnsi="Calibri" w:cs="Calibri"/>
                <w:b/>
                <w:bCs/>
              </w:rPr>
              <w:t>having or developing a transition plan</w:t>
            </w:r>
            <w:r>
              <w:rPr>
                <w:rFonts w:ascii="Calibri" w:hAnsi="Calibri" w:cs="Calibri"/>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p>
        </w:tc>
      </w:tr>
      <w:tr w:rsidR="00321DC1" w14:paraId="2F327EE0" w14:textId="77777777">
        <w:trPr>
          <w:trHeight w:val="1020"/>
        </w:trPr>
        <w:tc>
          <w:tcPr>
            <w:tcW w:w="1000" w:type="dxa"/>
            <w:vAlign w:val="center"/>
          </w:tcPr>
          <w:p w14:paraId="2716A6E2" w14:textId="77777777" w:rsidR="00321DC1" w:rsidRDefault="00321DC1">
            <w:pPr>
              <w:rPr>
                <w:rFonts w:ascii="Calibri" w:hAnsi="Calibri" w:cs="Calibri"/>
              </w:rPr>
            </w:pPr>
          </w:p>
        </w:tc>
        <w:tc>
          <w:tcPr>
            <w:tcW w:w="9435" w:type="dxa"/>
            <w:gridSpan w:val="5"/>
            <w:shd w:val="clear" w:color="auto" w:fill="auto"/>
            <w:vAlign w:val="center"/>
          </w:tcPr>
          <w:p w14:paraId="2B0D014C" w14:textId="77777777" w:rsidR="00321DC1" w:rsidRDefault="00321DC1">
            <w:pPr>
              <w:rPr>
                <w:rFonts w:ascii="Calibri" w:hAnsi="Calibri" w:cs="Calibri"/>
              </w:rPr>
            </w:pPr>
          </w:p>
          <w:p w14:paraId="2CF7883E" w14:textId="77777777" w:rsidR="00321DC1" w:rsidRDefault="00321DC1"/>
        </w:tc>
      </w:tr>
      <w:tr w:rsidR="00321DC1" w14:paraId="3705F693" w14:textId="77777777">
        <w:tc>
          <w:tcPr>
            <w:tcW w:w="10435" w:type="dxa"/>
            <w:gridSpan w:val="6"/>
            <w:shd w:val="clear" w:color="auto" w:fill="FFF2CC" w:themeFill="accent4" w:themeFillTint="33"/>
            <w:vAlign w:val="center"/>
          </w:tcPr>
          <w:p w14:paraId="3F3A34BC" w14:textId="77777777" w:rsidR="00321DC1" w:rsidRDefault="00B412E3">
            <w:pPr>
              <w:rPr>
                <w:rFonts w:ascii="Calibri" w:hAnsi="Calibri" w:cs="Calibri"/>
                <w:b/>
                <w:bCs/>
              </w:rPr>
            </w:pPr>
            <w:r>
              <w:rPr>
                <w:rFonts w:ascii="Calibri" w:hAnsi="Calibri" w:cs="Calibri"/>
                <w:b/>
                <w:bCs/>
              </w:rPr>
              <w:t>If the answer to Q2.34 is “no,” then skip to Q2.43.</w:t>
            </w:r>
          </w:p>
        </w:tc>
      </w:tr>
      <w:tr w:rsidR="00321DC1" w14:paraId="4A8B2804" w14:textId="77777777">
        <w:tc>
          <w:tcPr>
            <w:tcW w:w="1000" w:type="dxa"/>
            <w:vAlign w:val="center"/>
          </w:tcPr>
          <w:p w14:paraId="7AD13CEA" w14:textId="77777777" w:rsidR="00321DC1" w:rsidRDefault="00B412E3">
            <w:pPr>
              <w:rPr>
                <w:rFonts w:ascii="Calibri" w:hAnsi="Calibri" w:cs="Calibri"/>
                <w:b/>
              </w:rPr>
            </w:pPr>
            <w:r>
              <w:rPr>
                <w:rFonts w:ascii="Calibri" w:hAnsi="Calibri" w:cs="Calibri"/>
                <w:b/>
                <w:bCs/>
              </w:rPr>
              <w:t>2.36</w:t>
            </w:r>
          </w:p>
        </w:tc>
        <w:tc>
          <w:tcPr>
            <w:tcW w:w="9435" w:type="dxa"/>
            <w:gridSpan w:val="5"/>
            <w:shd w:val="clear" w:color="auto" w:fill="DEEAF6" w:themeFill="accent5" w:themeFillTint="33"/>
            <w:vAlign w:val="center"/>
          </w:tcPr>
          <w:p w14:paraId="481AE334"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recommend or require any of the following? Select all that apply using an X.</w:t>
            </w:r>
          </w:p>
        </w:tc>
      </w:tr>
      <w:tr w:rsidR="00321DC1" w14:paraId="3F62C6D7" w14:textId="77777777">
        <w:trPr>
          <w:trHeight w:val="47"/>
        </w:trPr>
        <w:tc>
          <w:tcPr>
            <w:tcW w:w="1000" w:type="dxa"/>
            <w:vAlign w:val="center"/>
          </w:tcPr>
          <w:p w14:paraId="578B1165" w14:textId="77777777" w:rsidR="00321DC1" w:rsidRDefault="00321DC1">
            <w:pPr>
              <w:rPr>
                <w:rFonts w:ascii="Calibri" w:hAnsi="Calibri" w:cs="Calibri"/>
              </w:rPr>
            </w:pPr>
          </w:p>
        </w:tc>
        <w:tc>
          <w:tcPr>
            <w:tcW w:w="3602" w:type="dxa"/>
            <w:gridSpan w:val="2"/>
            <w:shd w:val="clear" w:color="auto" w:fill="E2EFD9" w:themeFill="accent6" w:themeFillTint="33"/>
            <w:vAlign w:val="center"/>
          </w:tcPr>
          <w:p w14:paraId="0D2737C5" w14:textId="77777777" w:rsidR="00321DC1" w:rsidRDefault="00321DC1">
            <w:pPr>
              <w:rPr>
                <w:rFonts w:ascii="Calibri" w:hAnsi="Calibri" w:cs="Calibri"/>
              </w:rPr>
            </w:pPr>
          </w:p>
        </w:tc>
        <w:tc>
          <w:tcPr>
            <w:tcW w:w="1739" w:type="dxa"/>
            <w:shd w:val="clear" w:color="auto" w:fill="E2EFD9" w:themeFill="accent6" w:themeFillTint="33"/>
            <w:vAlign w:val="center"/>
          </w:tcPr>
          <w:p w14:paraId="34933F82" w14:textId="77777777" w:rsidR="00321DC1" w:rsidRDefault="00B412E3">
            <w:pPr>
              <w:jc w:val="center"/>
              <w:rPr>
                <w:rFonts w:ascii="Calibri" w:hAnsi="Calibri" w:cs="Calibri"/>
              </w:rPr>
            </w:pPr>
            <w:r>
              <w:rPr>
                <w:rFonts w:ascii="Calibri" w:hAnsi="Calibri" w:cs="Calibri"/>
              </w:rPr>
              <w:t>Recommended</w:t>
            </w:r>
          </w:p>
        </w:tc>
        <w:tc>
          <w:tcPr>
            <w:tcW w:w="1731" w:type="dxa"/>
            <w:shd w:val="clear" w:color="auto" w:fill="E2EFD9" w:themeFill="accent6" w:themeFillTint="33"/>
            <w:vAlign w:val="center"/>
          </w:tcPr>
          <w:p w14:paraId="0FF827E2" w14:textId="77777777" w:rsidR="00321DC1" w:rsidRDefault="00B412E3">
            <w:pPr>
              <w:jc w:val="center"/>
              <w:rPr>
                <w:rFonts w:ascii="Calibri" w:hAnsi="Calibri" w:cs="Calibri"/>
              </w:rPr>
            </w:pPr>
            <w:r>
              <w:rPr>
                <w:rFonts w:ascii="Calibri" w:hAnsi="Calibri" w:cs="Calibri"/>
              </w:rPr>
              <w:t>Required</w:t>
            </w:r>
          </w:p>
        </w:tc>
        <w:tc>
          <w:tcPr>
            <w:tcW w:w="2363" w:type="dxa"/>
            <w:shd w:val="clear" w:color="auto" w:fill="E2EFD9" w:themeFill="accent6" w:themeFillTint="33"/>
            <w:vAlign w:val="center"/>
          </w:tcPr>
          <w:p w14:paraId="3E1ED1C8" w14:textId="77777777" w:rsidR="00321DC1" w:rsidRDefault="00B412E3">
            <w:pPr>
              <w:jc w:val="center"/>
              <w:rPr>
                <w:rFonts w:ascii="Calibri" w:hAnsi="Calibri" w:cs="Calibri"/>
              </w:rPr>
            </w:pPr>
            <w:r>
              <w:rPr>
                <w:rFonts w:ascii="Calibri" w:hAnsi="Calibri" w:cs="Calibri"/>
              </w:rPr>
              <w:t>Neither recommended nor required</w:t>
            </w:r>
          </w:p>
        </w:tc>
      </w:tr>
      <w:tr w:rsidR="00321DC1" w14:paraId="66FB7AC8" w14:textId="77777777">
        <w:trPr>
          <w:trHeight w:val="44"/>
        </w:trPr>
        <w:tc>
          <w:tcPr>
            <w:tcW w:w="1000" w:type="dxa"/>
            <w:vAlign w:val="center"/>
          </w:tcPr>
          <w:p w14:paraId="4B72F022" w14:textId="77777777" w:rsidR="00321DC1" w:rsidRDefault="00B412E3">
            <w:pPr>
              <w:rPr>
                <w:rFonts w:ascii="Calibri" w:hAnsi="Calibri" w:cs="Calibri"/>
              </w:rPr>
            </w:pPr>
            <w:r>
              <w:rPr>
                <w:rFonts w:ascii="Calibri" w:hAnsi="Calibri" w:cs="Calibri"/>
              </w:rPr>
              <w:t>2.36.1</w:t>
            </w:r>
          </w:p>
        </w:tc>
        <w:tc>
          <w:tcPr>
            <w:tcW w:w="3602" w:type="dxa"/>
            <w:gridSpan w:val="2"/>
            <w:shd w:val="clear" w:color="auto" w:fill="DEEAF6" w:themeFill="accent5" w:themeFillTint="33"/>
            <w:vAlign w:val="center"/>
          </w:tcPr>
          <w:p w14:paraId="137333E0" w14:textId="77777777" w:rsidR="00321DC1" w:rsidRDefault="00B412E3">
            <w:pPr>
              <w:rPr>
                <w:rFonts w:ascii="Calibri" w:hAnsi="Calibri" w:cs="Calibri"/>
              </w:rPr>
            </w:pPr>
            <w:r>
              <w:rPr>
                <w:rFonts w:ascii="Calibri" w:hAnsi="Calibri" w:cs="Calibri"/>
              </w:rPr>
              <w:t xml:space="preserve">A timeframe for the </w:t>
            </w:r>
            <w:r>
              <w:rPr>
                <w:rFonts w:ascii="Calibri" w:hAnsi="Calibri" w:cs="Calibri"/>
                <w:b/>
                <w:color w:val="7030A0"/>
              </w:rPr>
              <w:t>transition plan</w:t>
            </w:r>
            <w:r>
              <w:rPr>
                <w:rFonts w:ascii="Calibri" w:hAnsi="Calibri" w:cs="Calibri"/>
                <w:color w:val="7030A0"/>
              </w:rPr>
              <w:t xml:space="preserve"> </w:t>
            </w:r>
            <w:r>
              <w:rPr>
                <w:rFonts w:ascii="Calibri" w:hAnsi="Calibri" w:cs="Calibri"/>
              </w:rPr>
              <w:t>(e.g. 10-year plan, 20-year plan, etc)</w:t>
            </w:r>
          </w:p>
        </w:tc>
        <w:tc>
          <w:tcPr>
            <w:tcW w:w="1739" w:type="dxa"/>
            <w:vAlign w:val="center"/>
          </w:tcPr>
          <w:p w14:paraId="4599E4F4" w14:textId="77777777" w:rsidR="00321DC1" w:rsidRDefault="00321DC1">
            <w:pPr>
              <w:rPr>
                <w:rFonts w:ascii="Calibri" w:hAnsi="Calibri" w:cs="Calibri"/>
              </w:rPr>
            </w:pPr>
          </w:p>
        </w:tc>
        <w:tc>
          <w:tcPr>
            <w:tcW w:w="1731" w:type="dxa"/>
            <w:vAlign w:val="center"/>
          </w:tcPr>
          <w:p w14:paraId="3BF1308B" w14:textId="77777777" w:rsidR="00321DC1" w:rsidRDefault="00321DC1">
            <w:pPr>
              <w:rPr>
                <w:rFonts w:ascii="Calibri" w:hAnsi="Calibri" w:cs="Calibri"/>
              </w:rPr>
            </w:pPr>
          </w:p>
        </w:tc>
        <w:tc>
          <w:tcPr>
            <w:tcW w:w="2363" w:type="dxa"/>
            <w:vAlign w:val="center"/>
          </w:tcPr>
          <w:p w14:paraId="2EE01E69" w14:textId="77777777" w:rsidR="00321DC1" w:rsidRDefault="00321DC1">
            <w:pPr>
              <w:rPr>
                <w:rFonts w:ascii="Calibri" w:hAnsi="Calibri" w:cs="Calibri"/>
              </w:rPr>
            </w:pPr>
          </w:p>
        </w:tc>
      </w:tr>
      <w:tr w:rsidR="00321DC1" w14:paraId="17BEE163" w14:textId="77777777">
        <w:trPr>
          <w:trHeight w:val="44"/>
        </w:trPr>
        <w:tc>
          <w:tcPr>
            <w:tcW w:w="1000" w:type="dxa"/>
            <w:vAlign w:val="center"/>
          </w:tcPr>
          <w:p w14:paraId="58A24649" w14:textId="77777777" w:rsidR="00321DC1" w:rsidRDefault="00B412E3">
            <w:pPr>
              <w:rPr>
                <w:rFonts w:ascii="Calibri" w:hAnsi="Calibri" w:cs="Calibri"/>
              </w:rPr>
            </w:pPr>
            <w:r>
              <w:rPr>
                <w:rFonts w:ascii="Calibri" w:hAnsi="Calibri" w:cs="Calibri"/>
              </w:rPr>
              <w:t>2.36.2</w:t>
            </w:r>
          </w:p>
        </w:tc>
        <w:tc>
          <w:tcPr>
            <w:tcW w:w="3602" w:type="dxa"/>
            <w:gridSpan w:val="2"/>
            <w:shd w:val="clear" w:color="auto" w:fill="DEEAF6" w:themeFill="accent5" w:themeFillTint="33"/>
            <w:vAlign w:val="center"/>
          </w:tcPr>
          <w:p w14:paraId="646F537B" w14:textId="77777777" w:rsidR="00321DC1" w:rsidRDefault="00B412E3">
            <w:pPr>
              <w:rPr>
                <w:rFonts w:ascii="Calibri" w:hAnsi="Calibri" w:cs="Calibri"/>
              </w:rPr>
            </w:pPr>
            <w:r>
              <w:rPr>
                <w:rFonts w:ascii="Calibri" w:hAnsi="Calibri" w:cs="Calibri"/>
              </w:rPr>
              <w:t xml:space="preserve">Key performance indicators (KPIs) for monitoring </w:t>
            </w:r>
            <w:r>
              <w:rPr>
                <w:rFonts w:ascii="Calibri" w:hAnsi="Calibri" w:cs="Calibri"/>
                <w:b/>
                <w:color w:val="7030A0"/>
              </w:rPr>
              <w:t>transition plan</w:t>
            </w:r>
            <w:r>
              <w:rPr>
                <w:rFonts w:ascii="Calibri" w:hAnsi="Calibri" w:cs="Calibri"/>
                <w:color w:val="7030A0"/>
              </w:rPr>
              <w:t xml:space="preserve"> </w:t>
            </w:r>
            <w:r>
              <w:rPr>
                <w:rFonts w:ascii="Calibri" w:hAnsi="Calibri" w:cs="Calibri"/>
              </w:rPr>
              <w:t>implementation</w:t>
            </w:r>
          </w:p>
        </w:tc>
        <w:tc>
          <w:tcPr>
            <w:tcW w:w="1739" w:type="dxa"/>
            <w:vAlign w:val="center"/>
          </w:tcPr>
          <w:p w14:paraId="1DE28448" w14:textId="77777777" w:rsidR="00321DC1" w:rsidRDefault="00321DC1">
            <w:pPr>
              <w:rPr>
                <w:rFonts w:ascii="Calibri" w:hAnsi="Calibri" w:cs="Calibri"/>
              </w:rPr>
            </w:pPr>
          </w:p>
        </w:tc>
        <w:tc>
          <w:tcPr>
            <w:tcW w:w="1731" w:type="dxa"/>
            <w:vAlign w:val="center"/>
          </w:tcPr>
          <w:p w14:paraId="15F97588" w14:textId="77777777" w:rsidR="00321DC1" w:rsidRDefault="00321DC1">
            <w:pPr>
              <w:rPr>
                <w:rFonts w:ascii="Calibri" w:hAnsi="Calibri" w:cs="Calibri"/>
              </w:rPr>
            </w:pPr>
          </w:p>
        </w:tc>
        <w:tc>
          <w:tcPr>
            <w:tcW w:w="2363" w:type="dxa"/>
            <w:vAlign w:val="center"/>
          </w:tcPr>
          <w:p w14:paraId="1E1E9ECD" w14:textId="77777777" w:rsidR="00321DC1" w:rsidRDefault="00321DC1">
            <w:pPr>
              <w:rPr>
                <w:rFonts w:ascii="Calibri" w:hAnsi="Calibri" w:cs="Calibri"/>
              </w:rPr>
            </w:pPr>
          </w:p>
        </w:tc>
      </w:tr>
      <w:tr w:rsidR="00321DC1" w14:paraId="268C4C73" w14:textId="77777777">
        <w:trPr>
          <w:trHeight w:val="44"/>
        </w:trPr>
        <w:tc>
          <w:tcPr>
            <w:tcW w:w="1000" w:type="dxa"/>
            <w:vAlign w:val="center"/>
          </w:tcPr>
          <w:p w14:paraId="10D94E50" w14:textId="77777777" w:rsidR="00321DC1" w:rsidRDefault="00B412E3">
            <w:pPr>
              <w:rPr>
                <w:rFonts w:ascii="Calibri" w:hAnsi="Calibri" w:cs="Calibri"/>
              </w:rPr>
            </w:pPr>
            <w:r>
              <w:rPr>
                <w:rFonts w:ascii="Calibri" w:hAnsi="Calibri" w:cs="Calibri"/>
              </w:rPr>
              <w:t>2.36.3</w:t>
            </w:r>
          </w:p>
        </w:tc>
        <w:tc>
          <w:tcPr>
            <w:tcW w:w="3602" w:type="dxa"/>
            <w:gridSpan w:val="2"/>
            <w:shd w:val="clear" w:color="auto" w:fill="DEEAF6" w:themeFill="accent5" w:themeFillTint="33"/>
            <w:vAlign w:val="center"/>
          </w:tcPr>
          <w:p w14:paraId="7B9E0124" w14:textId="77777777" w:rsidR="00321DC1" w:rsidRDefault="00B412E3">
            <w:pPr>
              <w:rPr>
                <w:rFonts w:ascii="Calibri" w:hAnsi="Calibri" w:cs="Calibri"/>
              </w:rPr>
            </w:pPr>
            <w:r>
              <w:rPr>
                <w:rFonts w:ascii="Calibri" w:hAnsi="Calibri" w:cs="Calibri"/>
              </w:rPr>
              <w:t xml:space="preserve">Updates to the </w:t>
            </w:r>
            <w:r>
              <w:rPr>
                <w:rFonts w:ascii="Calibri" w:hAnsi="Calibri" w:cs="Calibri"/>
                <w:b/>
                <w:color w:val="7030A0"/>
              </w:rPr>
              <w:t>transition plan</w:t>
            </w:r>
          </w:p>
        </w:tc>
        <w:tc>
          <w:tcPr>
            <w:tcW w:w="1739" w:type="dxa"/>
            <w:vAlign w:val="center"/>
          </w:tcPr>
          <w:p w14:paraId="779EB71D" w14:textId="77777777" w:rsidR="00321DC1" w:rsidRDefault="00321DC1">
            <w:pPr>
              <w:rPr>
                <w:rFonts w:ascii="Calibri" w:hAnsi="Calibri" w:cs="Calibri"/>
              </w:rPr>
            </w:pPr>
          </w:p>
        </w:tc>
        <w:tc>
          <w:tcPr>
            <w:tcW w:w="1731" w:type="dxa"/>
            <w:vAlign w:val="center"/>
          </w:tcPr>
          <w:p w14:paraId="1EE3C940" w14:textId="77777777" w:rsidR="00321DC1" w:rsidRDefault="00321DC1">
            <w:pPr>
              <w:rPr>
                <w:rFonts w:ascii="Calibri" w:hAnsi="Calibri" w:cs="Calibri"/>
              </w:rPr>
            </w:pPr>
          </w:p>
        </w:tc>
        <w:tc>
          <w:tcPr>
            <w:tcW w:w="2363" w:type="dxa"/>
            <w:vAlign w:val="center"/>
          </w:tcPr>
          <w:p w14:paraId="23AC5D84" w14:textId="77777777" w:rsidR="00321DC1" w:rsidRDefault="00321DC1">
            <w:pPr>
              <w:rPr>
                <w:rFonts w:ascii="Calibri" w:hAnsi="Calibri" w:cs="Calibri"/>
              </w:rPr>
            </w:pPr>
          </w:p>
        </w:tc>
      </w:tr>
      <w:tr w:rsidR="00321DC1" w14:paraId="7C37D167" w14:textId="77777777">
        <w:trPr>
          <w:trHeight w:val="44"/>
        </w:trPr>
        <w:tc>
          <w:tcPr>
            <w:tcW w:w="1000" w:type="dxa"/>
            <w:vAlign w:val="center"/>
          </w:tcPr>
          <w:p w14:paraId="6F5D93CB" w14:textId="77777777" w:rsidR="00321DC1" w:rsidRDefault="00B412E3">
            <w:pPr>
              <w:rPr>
                <w:rFonts w:ascii="Calibri" w:hAnsi="Calibri" w:cs="Calibri"/>
              </w:rPr>
            </w:pPr>
            <w:r>
              <w:rPr>
                <w:rFonts w:ascii="Calibri" w:hAnsi="Calibri" w:cs="Calibri"/>
              </w:rPr>
              <w:t>2.36.4</w:t>
            </w:r>
          </w:p>
        </w:tc>
        <w:tc>
          <w:tcPr>
            <w:tcW w:w="3602" w:type="dxa"/>
            <w:gridSpan w:val="2"/>
            <w:shd w:val="clear" w:color="auto" w:fill="DEEAF6" w:themeFill="accent5" w:themeFillTint="33"/>
            <w:vAlign w:val="center"/>
          </w:tcPr>
          <w:p w14:paraId="73FBBF8A" w14:textId="77777777" w:rsidR="00321DC1" w:rsidRDefault="00B412E3">
            <w:pPr>
              <w:rPr>
                <w:rFonts w:ascii="Calibri" w:hAnsi="Calibri" w:cs="Calibri"/>
              </w:rPr>
            </w:pPr>
            <w:r>
              <w:rPr>
                <w:rFonts w:ascii="Calibri" w:hAnsi="Calibri" w:cs="Calibri"/>
              </w:rPr>
              <w:t xml:space="preserve">Third party verification and/or audited accuracy of the </w:t>
            </w:r>
            <w:r>
              <w:rPr>
                <w:rFonts w:ascii="Calibri" w:hAnsi="Calibri" w:cs="Calibri"/>
                <w:b/>
                <w:color w:val="7030A0"/>
              </w:rPr>
              <w:t>transition plan</w:t>
            </w:r>
          </w:p>
        </w:tc>
        <w:tc>
          <w:tcPr>
            <w:tcW w:w="1739" w:type="dxa"/>
            <w:vAlign w:val="center"/>
          </w:tcPr>
          <w:p w14:paraId="1BF00772" w14:textId="77777777" w:rsidR="00321DC1" w:rsidRDefault="00321DC1">
            <w:pPr>
              <w:rPr>
                <w:rFonts w:ascii="Calibri" w:hAnsi="Calibri" w:cs="Calibri"/>
              </w:rPr>
            </w:pPr>
          </w:p>
        </w:tc>
        <w:tc>
          <w:tcPr>
            <w:tcW w:w="1731" w:type="dxa"/>
            <w:vAlign w:val="center"/>
          </w:tcPr>
          <w:p w14:paraId="625A730F" w14:textId="77777777" w:rsidR="00321DC1" w:rsidRDefault="00321DC1">
            <w:pPr>
              <w:rPr>
                <w:rFonts w:ascii="Calibri" w:hAnsi="Calibri" w:cs="Calibri"/>
              </w:rPr>
            </w:pPr>
          </w:p>
        </w:tc>
        <w:tc>
          <w:tcPr>
            <w:tcW w:w="2363" w:type="dxa"/>
            <w:vAlign w:val="center"/>
          </w:tcPr>
          <w:p w14:paraId="42FCEDB3" w14:textId="77777777" w:rsidR="00321DC1" w:rsidRDefault="00321DC1">
            <w:pPr>
              <w:rPr>
                <w:rFonts w:ascii="Calibri" w:hAnsi="Calibri" w:cs="Calibri"/>
              </w:rPr>
            </w:pPr>
          </w:p>
        </w:tc>
      </w:tr>
      <w:tr w:rsidR="00321DC1" w14:paraId="5CDB52B6" w14:textId="77777777">
        <w:trPr>
          <w:trHeight w:val="44"/>
        </w:trPr>
        <w:tc>
          <w:tcPr>
            <w:tcW w:w="1000" w:type="dxa"/>
            <w:vAlign w:val="center"/>
          </w:tcPr>
          <w:p w14:paraId="04695368" w14:textId="77777777" w:rsidR="00321DC1" w:rsidRDefault="00B412E3">
            <w:pPr>
              <w:rPr>
                <w:rFonts w:ascii="Calibri" w:hAnsi="Calibri" w:cs="Calibri"/>
              </w:rPr>
            </w:pPr>
            <w:r>
              <w:rPr>
                <w:rFonts w:ascii="Calibri" w:hAnsi="Calibri" w:cs="Calibri"/>
              </w:rPr>
              <w:t>2.36.5</w:t>
            </w:r>
          </w:p>
        </w:tc>
        <w:tc>
          <w:tcPr>
            <w:tcW w:w="3602" w:type="dxa"/>
            <w:gridSpan w:val="2"/>
            <w:shd w:val="clear" w:color="auto" w:fill="DEEAF6" w:themeFill="accent5" w:themeFillTint="33"/>
            <w:vAlign w:val="center"/>
          </w:tcPr>
          <w:p w14:paraId="57B18157" w14:textId="77777777" w:rsidR="00321DC1" w:rsidRDefault="00B412E3">
            <w:pPr>
              <w:rPr>
                <w:rFonts w:ascii="Calibri" w:hAnsi="Calibri" w:cs="Calibri"/>
              </w:rPr>
            </w:pPr>
            <w:r>
              <w:rPr>
                <w:rFonts w:ascii="Calibri" w:hAnsi="Calibri" w:cs="Calibri"/>
              </w:rPr>
              <w:t>Identified methodology for</w:t>
            </w:r>
            <w:r>
              <w:rPr>
                <w:rFonts w:ascii="Calibri" w:eastAsia="Times New Roman" w:hAnsi="Calibri" w:cs="Calibri"/>
                <w:b/>
                <w:color w:val="7030A0"/>
                <w:kern w:val="0"/>
                <w:lang w:eastAsia="en-GB"/>
                <w14:ligatures w14:val="none"/>
              </w:rPr>
              <w:t xml:space="preserve"> scenario analysis</w:t>
            </w:r>
          </w:p>
        </w:tc>
        <w:tc>
          <w:tcPr>
            <w:tcW w:w="1739" w:type="dxa"/>
            <w:vAlign w:val="center"/>
          </w:tcPr>
          <w:p w14:paraId="4FBBC829" w14:textId="77777777" w:rsidR="00321DC1" w:rsidRDefault="00321DC1">
            <w:pPr>
              <w:rPr>
                <w:rFonts w:ascii="Calibri" w:hAnsi="Calibri" w:cs="Calibri"/>
              </w:rPr>
            </w:pPr>
          </w:p>
        </w:tc>
        <w:tc>
          <w:tcPr>
            <w:tcW w:w="1731" w:type="dxa"/>
            <w:vAlign w:val="center"/>
          </w:tcPr>
          <w:p w14:paraId="71FAB9C3" w14:textId="77777777" w:rsidR="00321DC1" w:rsidRDefault="00321DC1">
            <w:pPr>
              <w:rPr>
                <w:rFonts w:ascii="Calibri" w:hAnsi="Calibri" w:cs="Calibri"/>
              </w:rPr>
            </w:pPr>
          </w:p>
        </w:tc>
        <w:tc>
          <w:tcPr>
            <w:tcW w:w="2363" w:type="dxa"/>
            <w:vAlign w:val="center"/>
          </w:tcPr>
          <w:p w14:paraId="3AB56B1F" w14:textId="77777777" w:rsidR="00321DC1" w:rsidRDefault="00321DC1">
            <w:pPr>
              <w:rPr>
                <w:rFonts w:ascii="Calibri" w:hAnsi="Calibri" w:cs="Calibri"/>
              </w:rPr>
            </w:pPr>
          </w:p>
        </w:tc>
      </w:tr>
      <w:tr w:rsidR="00321DC1" w14:paraId="00E44150" w14:textId="77777777">
        <w:trPr>
          <w:trHeight w:val="44"/>
        </w:trPr>
        <w:tc>
          <w:tcPr>
            <w:tcW w:w="1000" w:type="dxa"/>
            <w:vAlign w:val="center"/>
          </w:tcPr>
          <w:p w14:paraId="6500F0C6" w14:textId="77777777" w:rsidR="00321DC1" w:rsidRDefault="00B412E3">
            <w:pPr>
              <w:rPr>
                <w:rFonts w:ascii="Calibri" w:hAnsi="Calibri" w:cs="Calibri"/>
              </w:rPr>
            </w:pPr>
            <w:r>
              <w:rPr>
                <w:rFonts w:ascii="Calibri" w:hAnsi="Calibri" w:cs="Calibri"/>
              </w:rPr>
              <w:t>2.36.6</w:t>
            </w:r>
          </w:p>
        </w:tc>
        <w:tc>
          <w:tcPr>
            <w:tcW w:w="3602" w:type="dxa"/>
            <w:gridSpan w:val="2"/>
            <w:shd w:val="clear" w:color="auto" w:fill="DEEAF6" w:themeFill="accent5" w:themeFillTint="33"/>
            <w:vAlign w:val="center"/>
          </w:tcPr>
          <w:p w14:paraId="7021C1E8" w14:textId="77777777" w:rsidR="00321DC1" w:rsidRDefault="00B412E3">
            <w:pPr>
              <w:rPr>
                <w:rFonts w:ascii="Calibri" w:hAnsi="Calibri" w:cs="Calibri"/>
              </w:rPr>
            </w:pPr>
            <w:r>
              <w:rPr>
                <w:rFonts w:ascii="Calibri" w:hAnsi="Calibri" w:cs="Calibri"/>
              </w:rPr>
              <w:t xml:space="preserve">Incorporation of climate change considerations into capital </w:t>
            </w:r>
            <w:r>
              <w:rPr>
                <w:rFonts w:ascii="Calibri" w:hAnsi="Calibri" w:cs="Calibri"/>
              </w:rPr>
              <w:lastRenderedPageBreak/>
              <w:t>allocation and/or expenditure plans</w:t>
            </w:r>
          </w:p>
        </w:tc>
        <w:tc>
          <w:tcPr>
            <w:tcW w:w="1739" w:type="dxa"/>
            <w:vAlign w:val="center"/>
          </w:tcPr>
          <w:p w14:paraId="5A18C349" w14:textId="77777777" w:rsidR="00321DC1" w:rsidRDefault="00321DC1">
            <w:pPr>
              <w:rPr>
                <w:rFonts w:ascii="Calibri" w:hAnsi="Calibri" w:cs="Calibri"/>
              </w:rPr>
            </w:pPr>
          </w:p>
        </w:tc>
        <w:tc>
          <w:tcPr>
            <w:tcW w:w="1731" w:type="dxa"/>
            <w:vAlign w:val="center"/>
          </w:tcPr>
          <w:p w14:paraId="0308B7D7" w14:textId="77777777" w:rsidR="00321DC1" w:rsidRDefault="00321DC1">
            <w:pPr>
              <w:rPr>
                <w:rFonts w:ascii="Calibri" w:hAnsi="Calibri" w:cs="Calibri"/>
              </w:rPr>
            </w:pPr>
          </w:p>
        </w:tc>
        <w:tc>
          <w:tcPr>
            <w:tcW w:w="2363" w:type="dxa"/>
            <w:vAlign w:val="center"/>
          </w:tcPr>
          <w:p w14:paraId="0081714D" w14:textId="77777777" w:rsidR="00321DC1" w:rsidRDefault="00321DC1">
            <w:pPr>
              <w:rPr>
                <w:rFonts w:ascii="Calibri" w:hAnsi="Calibri" w:cs="Calibri"/>
              </w:rPr>
            </w:pPr>
          </w:p>
        </w:tc>
      </w:tr>
      <w:tr w:rsidR="00321DC1" w14:paraId="190AD6CA" w14:textId="77777777">
        <w:tc>
          <w:tcPr>
            <w:tcW w:w="1000" w:type="dxa"/>
            <w:vAlign w:val="center"/>
          </w:tcPr>
          <w:p w14:paraId="4FAA5639" w14:textId="77777777" w:rsidR="00321DC1" w:rsidRDefault="00B412E3">
            <w:pPr>
              <w:rPr>
                <w:rFonts w:ascii="Calibri" w:hAnsi="Calibri" w:cs="Calibri"/>
                <w:b/>
                <w:bCs/>
              </w:rPr>
            </w:pPr>
            <w:r>
              <w:rPr>
                <w:rFonts w:ascii="Calibri" w:hAnsi="Calibri" w:cs="Calibri"/>
                <w:b/>
                <w:bCs/>
              </w:rPr>
              <w:t>2.37</w:t>
            </w:r>
          </w:p>
        </w:tc>
        <w:tc>
          <w:tcPr>
            <w:tcW w:w="9435" w:type="dxa"/>
            <w:gridSpan w:val="5"/>
            <w:shd w:val="clear" w:color="auto" w:fill="DEEAF6" w:themeFill="accent5" w:themeFillTint="33"/>
            <w:vAlign w:val="center"/>
          </w:tcPr>
          <w:p w14:paraId="54BAB050" w14:textId="77777777" w:rsidR="00321DC1" w:rsidRDefault="00B412E3">
            <w:pPr>
              <w:rPr>
                <w:rFonts w:ascii="Calibri" w:hAnsi="Calibri" w:cs="Calibri"/>
              </w:rPr>
            </w:pPr>
            <w:r>
              <w:rPr>
                <w:rFonts w:ascii="Calibri" w:hAnsi="Calibri" w:cs="Calibri"/>
              </w:rPr>
              <w:t xml:space="preserve">Describe the provisions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recommending or requiring </w:t>
            </w:r>
            <w:r>
              <w:rPr>
                <w:rFonts w:ascii="Calibri" w:hAnsi="Calibri" w:cs="Calibri"/>
                <w:b/>
                <w:color w:val="7030A0"/>
              </w:rPr>
              <w:t>targeted entities</w:t>
            </w:r>
            <w:r>
              <w:rPr>
                <w:rFonts w:ascii="Calibri" w:hAnsi="Calibri" w:cs="Calibri"/>
              </w:rPr>
              <w:t xml:space="preserve"> to implement the duties 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5DB9FC83" w14:textId="77777777">
        <w:trPr>
          <w:trHeight w:val="1020"/>
        </w:trPr>
        <w:tc>
          <w:tcPr>
            <w:tcW w:w="1000" w:type="dxa"/>
            <w:vAlign w:val="center"/>
          </w:tcPr>
          <w:p w14:paraId="4FDEC22C" w14:textId="77777777" w:rsidR="00321DC1" w:rsidRDefault="00321DC1">
            <w:pPr>
              <w:rPr>
                <w:rFonts w:ascii="Calibri" w:hAnsi="Calibri" w:cs="Calibri"/>
              </w:rPr>
            </w:pPr>
          </w:p>
        </w:tc>
        <w:tc>
          <w:tcPr>
            <w:tcW w:w="9435" w:type="dxa"/>
            <w:gridSpan w:val="5"/>
            <w:shd w:val="clear" w:color="auto" w:fill="auto"/>
            <w:vAlign w:val="center"/>
          </w:tcPr>
          <w:p w14:paraId="2FCBF411" w14:textId="77777777" w:rsidR="00321DC1" w:rsidRDefault="00321DC1">
            <w:pPr>
              <w:rPr>
                <w:rFonts w:ascii="Calibri" w:hAnsi="Calibri" w:cs="Calibri"/>
              </w:rPr>
            </w:pPr>
          </w:p>
          <w:p w14:paraId="3E5F0119" w14:textId="77777777" w:rsidR="00321DC1" w:rsidRDefault="00321DC1"/>
        </w:tc>
      </w:tr>
      <w:tr w:rsidR="00321DC1" w14:paraId="56AEFB0D" w14:textId="77777777">
        <w:tc>
          <w:tcPr>
            <w:tcW w:w="1000" w:type="dxa"/>
            <w:vAlign w:val="center"/>
          </w:tcPr>
          <w:p w14:paraId="43192507" w14:textId="77777777" w:rsidR="00321DC1" w:rsidRDefault="00B412E3">
            <w:pPr>
              <w:rPr>
                <w:rFonts w:ascii="Calibri" w:hAnsi="Calibri" w:cs="Calibri"/>
                <w:b/>
              </w:rPr>
            </w:pPr>
            <w:r>
              <w:rPr>
                <w:rFonts w:ascii="Calibri" w:hAnsi="Calibri" w:cs="Calibri"/>
                <w:b/>
                <w:bCs/>
              </w:rPr>
              <w:t>2.38</w:t>
            </w:r>
          </w:p>
        </w:tc>
        <w:tc>
          <w:tcPr>
            <w:tcW w:w="9435" w:type="dxa"/>
            <w:gridSpan w:val="5"/>
            <w:shd w:val="clear" w:color="auto" w:fill="DEEAF6" w:themeFill="accent5" w:themeFillTint="33"/>
            <w:vAlign w:val="center"/>
          </w:tcPr>
          <w:p w14:paraId="36AE458D"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entities to monitor progress in implementing their </w:t>
            </w:r>
            <w:r>
              <w:rPr>
                <w:rFonts w:ascii="Calibri" w:hAnsi="Calibri" w:cs="Calibri"/>
                <w:b/>
                <w:color w:val="7030A0"/>
              </w:rPr>
              <w:t>transition plan</w:t>
            </w:r>
            <w:r>
              <w:rPr>
                <w:rFonts w:ascii="Calibri" w:hAnsi="Calibri" w:cs="Calibri"/>
              </w:rPr>
              <w:t>? Select the appropriate response using an X.</w:t>
            </w:r>
          </w:p>
        </w:tc>
      </w:tr>
      <w:tr w:rsidR="00321DC1" w14:paraId="7C789EFF" w14:textId="77777777">
        <w:trPr>
          <w:trHeight w:val="75"/>
        </w:trPr>
        <w:tc>
          <w:tcPr>
            <w:tcW w:w="1000" w:type="dxa"/>
            <w:vAlign w:val="center"/>
          </w:tcPr>
          <w:p w14:paraId="11E210D8" w14:textId="77777777" w:rsidR="00321DC1" w:rsidRDefault="00B412E3">
            <w:pPr>
              <w:rPr>
                <w:rFonts w:ascii="Calibri" w:hAnsi="Calibri" w:cs="Calibri"/>
              </w:rPr>
            </w:pPr>
            <w:r>
              <w:rPr>
                <w:rFonts w:ascii="Calibri" w:hAnsi="Calibri" w:cs="Calibri"/>
              </w:rPr>
              <w:t>2.38.1</w:t>
            </w:r>
          </w:p>
        </w:tc>
        <w:tc>
          <w:tcPr>
            <w:tcW w:w="3176" w:type="dxa"/>
            <w:shd w:val="clear" w:color="auto" w:fill="E2EFD9" w:themeFill="accent6" w:themeFillTint="33"/>
            <w:vAlign w:val="center"/>
          </w:tcPr>
          <w:p w14:paraId="28ACF042" w14:textId="77777777" w:rsidR="00321DC1" w:rsidRDefault="00B412E3">
            <w:pPr>
              <w:rPr>
                <w:rFonts w:ascii="Calibri" w:hAnsi="Calibri" w:cs="Calibri"/>
              </w:rPr>
            </w:pPr>
            <w:r>
              <w:rPr>
                <w:rFonts w:ascii="Calibri" w:hAnsi="Calibri" w:cs="Calibri"/>
              </w:rPr>
              <w:t>No</w:t>
            </w:r>
          </w:p>
        </w:tc>
        <w:tc>
          <w:tcPr>
            <w:tcW w:w="6259" w:type="dxa"/>
            <w:gridSpan w:val="4"/>
            <w:shd w:val="clear" w:color="auto" w:fill="auto"/>
            <w:vAlign w:val="center"/>
          </w:tcPr>
          <w:p w14:paraId="0D89D9E3" w14:textId="77777777" w:rsidR="00321DC1" w:rsidRDefault="00321DC1">
            <w:pPr>
              <w:rPr>
                <w:rFonts w:ascii="Calibri" w:hAnsi="Calibri" w:cs="Calibri"/>
              </w:rPr>
            </w:pPr>
          </w:p>
        </w:tc>
      </w:tr>
      <w:tr w:rsidR="00321DC1" w14:paraId="19C58046" w14:textId="77777777">
        <w:trPr>
          <w:trHeight w:val="74"/>
        </w:trPr>
        <w:tc>
          <w:tcPr>
            <w:tcW w:w="1000" w:type="dxa"/>
            <w:vAlign w:val="center"/>
          </w:tcPr>
          <w:p w14:paraId="3A788C0E" w14:textId="77777777" w:rsidR="00321DC1" w:rsidRDefault="00B412E3">
            <w:pPr>
              <w:rPr>
                <w:rFonts w:ascii="Calibri" w:hAnsi="Calibri" w:cs="Calibri"/>
              </w:rPr>
            </w:pPr>
            <w:r>
              <w:rPr>
                <w:rFonts w:ascii="Calibri" w:hAnsi="Calibri" w:cs="Calibri"/>
              </w:rPr>
              <w:t>2.38.2</w:t>
            </w:r>
          </w:p>
        </w:tc>
        <w:tc>
          <w:tcPr>
            <w:tcW w:w="3176" w:type="dxa"/>
            <w:shd w:val="clear" w:color="auto" w:fill="E2EFD9" w:themeFill="accent6" w:themeFillTint="33"/>
            <w:vAlign w:val="center"/>
          </w:tcPr>
          <w:p w14:paraId="3DA1D2D2" w14:textId="77777777" w:rsidR="00321DC1" w:rsidRDefault="00B412E3">
            <w:pPr>
              <w:rPr>
                <w:rFonts w:ascii="Calibri" w:hAnsi="Calibri" w:cs="Calibri"/>
              </w:rPr>
            </w:pPr>
            <w:r>
              <w:rPr>
                <w:rFonts w:ascii="Calibri" w:hAnsi="Calibri" w:cs="Calibri"/>
              </w:rPr>
              <w:t>Recommended</w:t>
            </w:r>
          </w:p>
        </w:tc>
        <w:tc>
          <w:tcPr>
            <w:tcW w:w="6259" w:type="dxa"/>
            <w:gridSpan w:val="4"/>
            <w:shd w:val="clear" w:color="auto" w:fill="auto"/>
            <w:vAlign w:val="center"/>
          </w:tcPr>
          <w:p w14:paraId="0421A50C" w14:textId="77777777" w:rsidR="00321DC1" w:rsidRDefault="00321DC1">
            <w:pPr>
              <w:rPr>
                <w:rFonts w:ascii="Calibri" w:hAnsi="Calibri" w:cs="Calibri"/>
              </w:rPr>
            </w:pPr>
          </w:p>
        </w:tc>
      </w:tr>
      <w:tr w:rsidR="00321DC1" w14:paraId="0618D593" w14:textId="77777777">
        <w:trPr>
          <w:trHeight w:val="74"/>
        </w:trPr>
        <w:tc>
          <w:tcPr>
            <w:tcW w:w="1000" w:type="dxa"/>
            <w:vAlign w:val="center"/>
          </w:tcPr>
          <w:p w14:paraId="48D6B8C6" w14:textId="77777777" w:rsidR="00321DC1" w:rsidRDefault="00B412E3">
            <w:pPr>
              <w:rPr>
                <w:rFonts w:ascii="Calibri" w:hAnsi="Calibri" w:cs="Calibri"/>
              </w:rPr>
            </w:pPr>
            <w:r>
              <w:rPr>
                <w:rFonts w:ascii="Calibri" w:hAnsi="Calibri" w:cs="Calibri"/>
              </w:rPr>
              <w:t>2.38.3</w:t>
            </w:r>
          </w:p>
        </w:tc>
        <w:tc>
          <w:tcPr>
            <w:tcW w:w="3176" w:type="dxa"/>
            <w:shd w:val="clear" w:color="auto" w:fill="E2EFD9" w:themeFill="accent6" w:themeFillTint="33"/>
            <w:vAlign w:val="center"/>
          </w:tcPr>
          <w:p w14:paraId="707B585F" w14:textId="77777777" w:rsidR="00321DC1" w:rsidRDefault="00B412E3">
            <w:pPr>
              <w:rPr>
                <w:rFonts w:ascii="Calibri" w:hAnsi="Calibri" w:cs="Calibri"/>
              </w:rPr>
            </w:pPr>
            <w:r>
              <w:rPr>
                <w:rFonts w:ascii="Calibri" w:hAnsi="Calibri" w:cs="Calibri"/>
              </w:rPr>
              <w:t>Required</w:t>
            </w:r>
          </w:p>
        </w:tc>
        <w:tc>
          <w:tcPr>
            <w:tcW w:w="6259" w:type="dxa"/>
            <w:gridSpan w:val="4"/>
            <w:shd w:val="clear" w:color="auto" w:fill="auto"/>
            <w:vAlign w:val="center"/>
          </w:tcPr>
          <w:p w14:paraId="46FA298D" w14:textId="77777777" w:rsidR="00321DC1" w:rsidRDefault="00321DC1">
            <w:pPr>
              <w:rPr>
                <w:rFonts w:ascii="Calibri" w:hAnsi="Calibri" w:cs="Calibri"/>
              </w:rPr>
            </w:pPr>
          </w:p>
        </w:tc>
      </w:tr>
      <w:tr w:rsidR="00321DC1" w14:paraId="032A3F88" w14:textId="77777777">
        <w:trPr>
          <w:trHeight w:val="74"/>
        </w:trPr>
        <w:tc>
          <w:tcPr>
            <w:tcW w:w="1000" w:type="dxa"/>
            <w:vAlign w:val="center"/>
          </w:tcPr>
          <w:p w14:paraId="01C62998" w14:textId="77777777" w:rsidR="00321DC1" w:rsidRDefault="00B412E3">
            <w:pPr>
              <w:rPr>
                <w:rFonts w:ascii="Calibri" w:hAnsi="Calibri" w:cs="Calibri"/>
                <w:b/>
              </w:rPr>
            </w:pPr>
            <w:r>
              <w:rPr>
                <w:rFonts w:ascii="Calibri" w:hAnsi="Calibri" w:cs="Calibri"/>
                <w:b/>
                <w:bCs/>
              </w:rPr>
              <w:t>2.39</w:t>
            </w:r>
          </w:p>
        </w:tc>
        <w:tc>
          <w:tcPr>
            <w:tcW w:w="9435" w:type="dxa"/>
            <w:gridSpan w:val="5"/>
            <w:shd w:val="clear" w:color="auto" w:fill="DEEAF6" w:themeFill="accent5" w:themeFillTint="33"/>
            <w:vAlign w:val="center"/>
          </w:tcPr>
          <w:p w14:paraId="2A3660BF" w14:textId="77777777" w:rsidR="00321DC1" w:rsidRDefault="00B412E3">
            <w:pPr>
              <w:rPr>
                <w:rFonts w:ascii="Calibri" w:hAnsi="Calibri" w:cs="Calibri"/>
              </w:rPr>
            </w:pPr>
            <w:r>
              <w:rPr>
                <w:rFonts w:ascii="Calibri" w:hAnsi="Calibri" w:cs="Calibri"/>
              </w:rPr>
              <w:t xml:space="preserve">If “Recommended” or “Required” selected, please describe the specific rules related to monitoring the implementation of </w:t>
            </w:r>
            <w:r>
              <w:rPr>
                <w:rFonts w:ascii="Calibri" w:hAnsi="Calibri" w:cs="Calibri"/>
                <w:b/>
                <w:color w:val="7030A0"/>
              </w:rPr>
              <w:t>transition plans</w:t>
            </w:r>
            <w:r>
              <w:rPr>
                <w:rFonts w:ascii="Calibri" w:hAnsi="Calibri" w:cs="Calibri"/>
              </w:rPr>
              <w:t xml:space="preserve">, and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0A83380D" w14:textId="77777777">
        <w:trPr>
          <w:trHeight w:val="1020"/>
        </w:trPr>
        <w:tc>
          <w:tcPr>
            <w:tcW w:w="1000" w:type="dxa"/>
            <w:vAlign w:val="center"/>
          </w:tcPr>
          <w:p w14:paraId="06D3FB1C" w14:textId="77777777" w:rsidR="00321DC1" w:rsidRDefault="00321DC1">
            <w:pPr>
              <w:rPr>
                <w:rFonts w:ascii="Calibri" w:hAnsi="Calibri" w:cs="Calibri"/>
              </w:rPr>
            </w:pPr>
          </w:p>
        </w:tc>
        <w:tc>
          <w:tcPr>
            <w:tcW w:w="9435" w:type="dxa"/>
            <w:gridSpan w:val="5"/>
            <w:vAlign w:val="center"/>
          </w:tcPr>
          <w:p w14:paraId="0D550538" w14:textId="77777777" w:rsidR="00321DC1" w:rsidRDefault="00321DC1">
            <w:pPr>
              <w:rPr>
                <w:rFonts w:ascii="Calibri" w:hAnsi="Calibri" w:cs="Calibri"/>
              </w:rPr>
            </w:pPr>
          </w:p>
          <w:p w14:paraId="11B5E79D" w14:textId="77777777" w:rsidR="00321DC1" w:rsidRDefault="00321DC1"/>
        </w:tc>
      </w:tr>
      <w:tr w:rsidR="00321DC1" w14:paraId="3CAB1C8E" w14:textId="77777777">
        <w:trPr>
          <w:trHeight w:val="74"/>
        </w:trPr>
        <w:tc>
          <w:tcPr>
            <w:tcW w:w="1000" w:type="dxa"/>
            <w:vAlign w:val="center"/>
          </w:tcPr>
          <w:p w14:paraId="6709F847" w14:textId="77777777" w:rsidR="00321DC1" w:rsidRDefault="00B412E3">
            <w:pPr>
              <w:rPr>
                <w:rFonts w:ascii="Calibri" w:hAnsi="Calibri" w:cs="Calibri"/>
                <w:b/>
              </w:rPr>
            </w:pPr>
            <w:r>
              <w:rPr>
                <w:rFonts w:ascii="Calibri" w:hAnsi="Calibri" w:cs="Calibri"/>
                <w:b/>
                <w:bCs/>
              </w:rPr>
              <w:t>2.40</w:t>
            </w:r>
          </w:p>
        </w:tc>
        <w:tc>
          <w:tcPr>
            <w:tcW w:w="9435" w:type="dxa"/>
            <w:gridSpan w:val="5"/>
            <w:shd w:val="clear" w:color="auto" w:fill="DEEAF6" w:themeFill="accent5" w:themeFillTint="33"/>
            <w:vAlign w:val="center"/>
          </w:tcPr>
          <w:p w14:paraId="0486A66B"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w:t>
            </w:r>
            <w:r>
              <w:rPr>
                <w:rFonts w:ascii="Calibri" w:hAnsi="Calibri" w:cs="Calibri"/>
                <w:b/>
                <w:color w:val="7030A0"/>
              </w:rPr>
              <w:t>targeted entities</w:t>
            </w:r>
            <w:r>
              <w:rPr>
                <w:rFonts w:ascii="Calibri" w:hAnsi="Calibri" w:cs="Calibri"/>
              </w:rPr>
              <w:t xml:space="preserve"> align their engagement, lobbying, and/or governance practices with their targets and/or </w:t>
            </w:r>
            <w:r>
              <w:rPr>
                <w:rFonts w:ascii="Calibri" w:hAnsi="Calibri" w:cs="Calibri"/>
                <w:b/>
                <w:color w:val="7030A0"/>
              </w:rPr>
              <w:t>transition plans</w:t>
            </w:r>
            <w:r>
              <w:rPr>
                <w:rFonts w:ascii="Calibri" w:hAnsi="Calibri" w:cs="Calibri"/>
              </w:rPr>
              <w:t>? Select the appropriate response using an X.</w:t>
            </w:r>
          </w:p>
        </w:tc>
      </w:tr>
      <w:tr w:rsidR="00321DC1" w14:paraId="136DFF07" w14:textId="77777777">
        <w:trPr>
          <w:trHeight w:val="75"/>
        </w:trPr>
        <w:tc>
          <w:tcPr>
            <w:tcW w:w="1000" w:type="dxa"/>
            <w:vAlign w:val="center"/>
          </w:tcPr>
          <w:p w14:paraId="0B734A95" w14:textId="77777777" w:rsidR="00321DC1" w:rsidRDefault="00B412E3">
            <w:pPr>
              <w:rPr>
                <w:rFonts w:ascii="Calibri" w:hAnsi="Calibri" w:cs="Calibri"/>
              </w:rPr>
            </w:pPr>
            <w:r>
              <w:rPr>
                <w:rFonts w:ascii="Calibri" w:hAnsi="Calibri" w:cs="Calibri"/>
              </w:rPr>
              <w:t>2.40.1</w:t>
            </w:r>
          </w:p>
        </w:tc>
        <w:tc>
          <w:tcPr>
            <w:tcW w:w="3176" w:type="dxa"/>
            <w:shd w:val="clear" w:color="auto" w:fill="E2EFD9" w:themeFill="accent6" w:themeFillTint="33"/>
            <w:vAlign w:val="center"/>
          </w:tcPr>
          <w:p w14:paraId="6100E52F" w14:textId="77777777" w:rsidR="00321DC1" w:rsidRDefault="00B412E3">
            <w:pPr>
              <w:rPr>
                <w:rFonts w:ascii="Calibri" w:hAnsi="Calibri" w:cs="Calibri"/>
              </w:rPr>
            </w:pPr>
            <w:r>
              <w:rPr>
                <w:rFonts w:ascii="Calibri" w:hAnsi="Calibri" w:cs="Calibri"/>
              </w:rPr>
              <w:t>No</w:t>
            </w:r>
          </w:p>
        </w:tc>
        <w:tc>
          <w:tcPr>
            <w:tcW w:w="6259" w:type="dxa"/>
            <w:gridSpan w:val="4"/>
            <w:shd w:val="clear" w:color="auto" w:fill="auto"/>
            <w:vAlign w:val="center"/>
          </w:tcPr>
          <w:p w14:paraId="7A65189B" w14:textId="77777777" w:rsidR="00321DC1" w:rsidRDefault="00321DC1">
            <w:pPr>
              <w:rPr>
                <w:rFonts w:ascii="Calibri" w:hAnsi="Calibri" w:cs="Calibri"/>
              </w:rPr>
            </w:pPr>
          </w:p>
        </w:tc>
      </w:tr>
      <w:tr w:rsidR="00321DC1" w14:paraId="6D14DF6A" w14:textId="77777777">
        <w:trPr>
          <w:trHeight w:val="74"/>
        </w:trPr>
        <w:tc>
          <w:tcPr>
            <w:tcW w:w="1000" w:type="dxa"/>
            <w:vAlign w:val="center"/>
          </w:tcPr>
          <w:p w14:paraId="7DDD67D0" w14:textId="77777777" w:rsidR="00321DC1" w:rsidRDefault="00B412E3">
            <w:pPr>
              <w:rPr>
                <w:rFonts w:ascii="Calibri" w:hAnsi="Calibri" w:cs="Calibri"/>
              </w:rPr>
            </w:pPr>
            <w:r>
              <w:rPr>
                <w:rFonts w:ascii="Calibri" w:hAnsi="Calibri" w:cs="Calibri"/>
              </w:rPr>
              <w:t>2.40.2</w:t>
            </w:r>
          </w:p>
        </w:tc>
        <w:tc>
          <w:tcPr>
            <w:tcW w:w="3176" w:type="dxa"/>
            <w:shd w:val="clear" w:color="auto" w:fill="E2EFD9" w:themeFill="accent6" w:themeFillTint="33"/>
            <w:vAlign w:val="center"/>
          </w:tcPr>
          <w:p w14:paraId="31E48036" w14:textId="77777777" w:rsidR="00321DC1" w:rsidRDefault="00B412E3">
            <w:pPr>
              <w:rPr>
                <w:rFonts w:ascii="Calibri" w:hAnsi="Calibri" w:cs="Calibri"/>
              </w:rPr>
            </w:pPr>
            <w:r>
              <w:rPr>
                <w:rFonts w:ascii="Calibri" w:hAnsi="Calibri" w:cs="Calibri"/>
              </w:rPr>
              <w:t>Recommended</w:t>
            </w:r>
          </w:p>
        </w:tc>
        <w:tc>
          <w:tcPr>
            <w:tcW w:w="6259" w:type="dxa"/>
            <w:gridSpan w:val="4"/>
            <w:shd w:val="clear" w:color="auto" w:fill="auto"/>
            <w:vAlign w:val="center"/>
          </w:tcPr>
          <w:p w14:paraId="261775F4" w14:textId="77777777" w:rsidR="00321DC1" w:rsidRDefault="00321DC1">
            <w:pPr>
              <w:rPr>
                <w:rFonts w:ascii="Calibri" w:hAnsi="Calibri" w:cs="Calibri"/>
              </w:rPr>
            </w:pPr>
          </w:p>
        </w:tc>
      </w:tr>
      <w:tr w:rsidR="00321DC1" w14:paraId="1126029A" w14:textId="77777777">
        <w:trPr>
          <w:trHeight w:val="74"/>
        </w:trPr>
        <w:tc>
          <w:tcPr>
            <w:tcW w:w="1000" w:type="dxa"/>
            <w:vAlign w:val="center"/>
          </w:tcPr>
          <w:p w14:paraId="54CBD42D" w14:textId="77777777" w:rsidR="00321DC1" w:rsidRDefault="00B412E3">
            <w:pPr>
              <w:rPr>
                <w:rFonts w:ascii="Calibri" w:hAnsi="Calibri" w:cs="Calibri"/>
              </w:rPr>
            </w:pPr>
            <w:r>
              <w:rPr>
                <w:rFonts w:ascii="Calibri" w:hAnsi="Calibri" w:cs="Calibri"/>
              </w:rPr>
              <w:t>2.40.3</w:t>
            </w:r>
          </w:p>
        </w:tc>
        <w:tc>
          <w:tcPr>
            <w:tcW w:w="3176" w:type="dxa"/>
            <w:shd w:val="clear" w:color="auto" w:fill="E2EFD9" w:themeFill="accent6" w:themeFillTint="33"/>
            <w:vAlign w:val="center"/>
          </w:tcPr>
          <w:p w14:paraId="2A97A721" w14:textId="77777777" w:rsidR="00321DC1" w:rsidRDefault="00B412E3">
            <w:pPr>
              <w:rPr>
                <w:rFonts w:ascii="Calibri" w:hAnsi="Calibri" w:cs="Calibri"/>
              </w:rPr>
            </w:pPr>
            <w:r>
              <w:rPr>
                <w:rFonts w:ascii="Calibri" w:hAnsi="Calibri" w:cs="Calibri"/>
              </w:rPr>
              <w:t>Required</w:t>
            </w:r>
          </w:p>
        </w:tc>
        <w:tc>
          <w:tcPr>
            <w:tcW w:w="6259" w:type="dxa"/>
            <w:gridSpan w:val="4"/>
            <w:shd w:val="clear" w:color="auto" w:fill="auto"/>
            <w:vAlign w:val="center"/>
          </w:tcPr>
          <w:p w14:paraId="16F35C3B" w14:textId="77777777" w:rsidR="00321DC1" w:rsidRDefault="00321DC1">
            <w:pPr>
              <w:rPr>
                <w:rFonts w:ascii="Calibri" w:hAnsi="Calibri" w:cs="Calibri"/>
              </w:rPr>
            </w:pPr>
          </w:p>
        </w:tc>
      </w:tr>
      <w:tr w:rsidR="00321DC1" w14:paraId="455CF5DB" w14:textId="77777777">
        <w:trPr>
          <w:trHeight w:val="74"/>
        </w:trPr>
        <w:tc>
          <w:tcPr>
            <w:tcW w:w="1000" w:type="dxa"/>
            <w:vAlign w:val="center"/>
          </w:tcPr>
          <w:p w14:paraId="7A3E8623" w14:textId="77777777" w:rsidR="00321DC1" w:rsidRDefault="00B412E3">
            <w:pPr>
              <w:rPr>
                <w:rFonts w:ascii="Calibri" w:hAnsi="Calibri" w:cs="Calibri"/>
                <w:b/>
              </w:rPr>
            </w:pPr>
            <w:r>
              <w:rPr>
                <w:rFonts w:ascii="Calibri" w:hAnsi="Calibri" w:cs="Calibri"/>
                <w:b/>
                <w:bCs/>
              </w:rPr>
              <w:t>2.41</w:t>
            </w:r>
          </w:p>
        </w:tc>
        <w:tc>
          <w:tcPr>
            <w:tcW w:w="9435" w:type="dxa"/>
            <w:gridSpan w:val="5"/>
            <w:shd w:val="clear" w:color="auto" w:fill="DEEAF6" w:themeFill="accent5" w:themeFillTint="33"/>
            <w:vAlign w:val="center"/>
          </w:tcPr>
          <w:p w14:paraId="4BACF5C2" w14:textId="77777777" w:rsidR="00321DC1" w:rsidRDefault="00B412E3">
            <w:pPr>
              <w:rPr>
                <w:rFonts w:ascii="Calibri" w:hAnsi="Calibri" w:cs="Calibri"/>
              </w:rPr>
            </w:pPr>
            <w:r>
              <w:rPr>
                <w:rFonts w:ascii="Calibri" w:hAnsi="Calibri" w:cs="Calibri"/>
              </w:rPr>
              <w:t>If “recommend” or “require” selected, which of the following describes the</w:t>
            </w:r>
            <w:r>
              <w:rPr>
                <w:rFonts w:ascii="Calibri" w:eastAsia="Times New Roman" w:hAnsi="Calibri" w:cs="Calibri"/>
                <w:b/>
                <w:color w:val="7030A0"/>
                <w:kern w:val="0"/>
                <w:lang w:val="en-SG" w:eastAsia="en-GB"/>
                <w14:ligatures w14:val="none"/>
              </w:rPr>
              <w:t xml:space="preserve"> policy tool</w:t>
            </w:r>
            <w:r>
              <w:rPr>
                <w:rFonts w:ascii="Calibri" w:hAnsi="Calibri" w:cs="Calibri"/>
              </w:rPr>
              <w:t>’s prescription regarding entities engagement, lobbying, and/or governance practices. Select all that apply using an X. Otherwise, leave blank.</w:t>
            </w:r>
          </w:p>
        </w:tc>
      </w:tr>
      <w:tr w:rsidR="00321DC1" w14:paraId="6E42F053" w14:textId="77777777">
        <w:trPr>
          <w:trHeight w:val="37"/>
        </w:trPr>
        <w:tc>
          <w:tcPr>
            <w:tcW w:w="1000" w:type="dxa"/>
            <w:vAlign w:val="center"/>
          </w:tcPr>
          <w:p w14:paraId="1A50BF5B" w14:textId="77777777" w:rsidR="00321DC1" w:rsidRDefault="00321DC1">
            <w:pPr>
              <w:rPr>
                <w:rFonts w:ascii="Calibri" w:hAnsi="Calibri" w:cs="Calibri"/>
              </w:rPr>
            </w:pPr>
          </w:p>
        </w:tc>
        <w:tc>
          <w:tcPr>
            <w:tcW w:w="5341" w:type="dxa"/>
            <w:gridSpan w:val="3"/>
            <w:shd w:val="clear" w:color="auto" w:fill="E2EFD9" w:themeFill="accent6" w:themeFillTint="33"/>
            <w:vAlign w:val="center"/>
          </w:tcPr>
          <w:p w14:paraId="26C9D602" w14:textId="77777777" w:rsidR="00321DC1" w:rsidRDefault="00321DC1">
            <w:pPr>
              <w:rPr>
                <w:rFonts w:ascii="Calibri" w:hAnsi="Calibri" w:cs="Calibri"/>
              </w:rPr>
            </w:pPr>
          </w:p>
        </w:tc>
        <w:tc>
          <w:tcPr>
            <w:tcW w:w="1765" w:type="dxa"/>
            <w:shd w:val="clear" w:color="auto" w:fill="E2EFD9" w:themeFill="accent6" w:themeFillTint="33"/>
            <w:vAlign w:val="center"/>
          </w:tcPr>
          <w:p w14:paraId="2823DD4D" w14:textId="77777777" w:rsidR="00321DC1" w:rsidRDefault="00B412E3">
            <w:pPr>
              <w:jc w:val="center"/>
              <w:rPr>
                <w:rFonts w:ascii="Calibri" w:hAnsi="Calibri" w:cs="Calibri"/>
              </w:rPr>
            </w:pPr>
            <w:r>
              <w:rPr>
                <w:rFonts w:ascii="Calibri" w:hAnsi="Calibri" w:cs="Calibri"/>
              </w:rPr>
              <w:t>Recommended</w:t>
            </w:r>
          </w:p>
        </w:tc>
        <w:tc>
          <w:tcPr>
            <w:tcW w:w="2329" w:type="dxa"/>
            <w:shd w:val="clear" w:color="auto" w:fill="E2EFD9" w:themeFill="accent6" w:themeFillTint="33"/>
            <w:vAlign w:val="center"/>
          </w:tcPr>
          <w:p w14:paraId="02ED8CE5" w14:textId="77777777" w:rsidR="00321DC1" w:rsidRDefault="00B412E3">
            <w:pPr>
              <w:jc w:val="center"/>
              <w:rPr>
                <w:rFonts w:ascii="Calibri" w:hAnsi="Calibri" w:cs="Calibri"/>
              </w:rPr>
            </w:pPr>
            <w:r>
              <w:rPr>
                <w:rFonts w:ascii="Calibri" w:hAnsi="Calibri" w:cs="Calibri"/>
              </w:rPr>
              <w:t>Required</w:t>
            </w:r>
          </w:p>
        </w:tc>
      </w:tr>
      <w:tr w:rsidR="00321DC1" w14:paraId="3D7E5502" w14:textId="77777777">
        <w:trPr>
          <w:trHeight w:val="31"/>
        </w:trPr>
        <w:tc>
          <w:tcPr>
            <w:tcW w:w="1000" w:type="dxa"/>
            <w:vAlign w:val="center"/>
          </w:tcPr>
          <w:p w14:paraId="190A96C5" w14:textId="77777777" w:rsidR="00321DC1" w:rsidRDefault="00B412E3">
            <w:pPr>
              <w:rPr>
                <w:rFonts w:ascii="Calibri" w:hAnsi="Calibri" w:cs="Calibri"/>
              </w:rPr>
            </w:pPr>
            <w:r>
              <w:rPr>
                <w:rFonts w:ascii="Calibri" w:hAnsi="Calibri" w:cs="Calibri"/>
              </w:rPr>
              <w:t>2.41.1</w:t>
            </w:r>
          </w:p>
        </w:tc>
        <w:tc>
          <w:tcPr>
            <w:tcW w:w="5341" w:type="dxa"/>
            <w:gridSpan w:val="3"/>
            <w:shd w:val="clear" w:color="auto" w:fill="DEEAF6" w:themeFill="accent5" w:themeFillTint="33"/>
            <w:vAlign w:val="center"/>
          </w:tcPr>
          <w:p w14:paraId="4646BC49" w14:textId="77777777" w:rsidR="00321DC1" w:rsidRDefault="00B412E3">
            <w:pPr>
              <w:rPr>
                <w:rFonts w:ascii="Calibri" w:hAnsi="Calibri" w:cs="Calibri"/>
              </w:rPr>
            </w:pPr>
            <w:r>
              <w:rPr>
                <w:rFonts w:ascii="Calibri" w:hAnsi="Calibri" w:cs="Calibri"/>
              </w:rPr>
              <w:t xml:space="preserve">Value chain engagement </w:t>
            </w:r>
          </w:p>
        </w:tc>
        <w:tc>
          <w:tcPr>
            <w:tcW w:w="1765" w:type="dxa"/>
            <w:vAlign w:val="center"/>
          </w:tcPr>
          <w:p w14:paraId="22B2299E" w14:textId="77777777" w:rsidR="00321DC1" w:rsidRDefault="00321DC1">
            <w:pPr>
              <w:rPr>
                <w:rFonts w:ascii="Calibri" w:hAnsi="Calibri" w:cs="Calibri"/>
              </w:rPr>
            </w:pPr>
          </w:p>
        </w:tc>
        <w:tc>
          <w:tcPr>
            <w:tcW w:w="2329" w:type="dxa"/>
            <w:vAlign w:val="center"/>
          </w:tcPr>
          <w:p w14:paraId="27F357DC" w14:textId="77777777" w:rsidR="00321DC1" w:rsidRDefault="00321DC1">
            <w:pPr>
              <w:rPr>
                <w:rFonts w:ascii="Calibri" w:hAnsi="Calibri" w:cs="Calibri"/>
              </w:rPr>
            </w:pPr>
          </w:p>
        </w:tc>
      </w:tr>
      <w:tr w:rsidR="00321DC1" w14:paraId="6C2F0031" w14:textId="77777777">
        <w:trPr>
          <w:trHeight w:val="31"/>
        </w:trPr>
        <w:tc>
          <w:tcPr>
            <w:tcW w:w="1000" w:type="dxa"/>
            <w:vAlign w:val="center"/>
          </w:tcPr>
          <w:p w14:paraId="32900F82" w14:textId="77777777" w:rsidR="00321DC1" w:rsidRDefault="00B412E3">
            <w:pPr>
              <w:rPr>
                <w:rFonts w:ascii="Calibri" w:hAnsi="Calibri" w:cs="Calibri"/>
              </w:rPr>
            </w:pPr>
            <w:r>
              <w:rPr>
                <w:rFonts w:ascii="Calibri" w:hAnsi="Calibri" w:cs="Calibri"/>
              </w:rPr>
              <w:t>2.41.2</w:t>
            </w:r>
          </w:p>
        </w:tc>
        <w:tc>
          <w:tcPr>
            <w:tcW w:w="5341" w:type="dxa"/>
            <w:gridSpan w:val="3"/>
            <w:shd w:val="clear" w:color="auto" w:fill="DEEAF6" w:themeFill="accent5" w:themeFillTint="33"/>
            <w:vAlign w:val="center"/>
          </w:tcPr>
          <w:p w14:paraId="5BAFC9A3" w14:textId="77777777" w:rsidR="00321DC1" w:rsidRDefault="00B412E3">
            <w:pPr>
              <w:rPr>
                <w:rFonts w:ascii="Calibri" w:hAnsi="Calibri" w:cs="Calibri"/>
              </w:rPr>
            </w:pPr>
            <w:r>
              <w:rPr>
                <w:rFonts w:ascii="Calibri" w:hAnsi="Calibri" w:cs="Calibri"/>
              </w:rPr>
              <w:t xml:space="preserve">Investor engagement </w:t>
            </w:r>
          </w:p>
        </w:tc>
        <w:tc>
          <w:tcPr>
            <w:tcW w:w="1765" w:type="dxa"/>
            <w:vAlign w:val="center"/>
          </w:tcPr>
          <w:p w14:paraId="01D76323" w14:textId="77777777" w:rsidR="00321DC1" w:rsidRDefault="00321DC1">
            <w:pPr>
              <w:rPr>
                <w:rFonts w:ascii="Calibri" w:hAnsi="Calibri" w:cs="Calibri"/>
              </w:rPr>
            </w:pPr>
          </w:p>
        </w:tc>
        <w:tc>
          <w:tcPr>
            <w:tcW w:w="2329" w:type="dxa"/>
            <w:vAlign w:val="center"/>
          </w:tcPr>
          <w:p w14:paraId="3F02DEED" w14:textId="77777777" w:rsidR="00321DC1" w:rsidRDefault="00321DC1">
            <w:pPr>
              <w:rPr>
                <w:rFonts w:ascii="Calibri" w:hAnsi="Calibri" w:cs="Calibri"/>
              </w:rPr>
            </w:pPr>
          </w:p>
        </w:tc>
      </w:tr>
      <w:tr w:rsidR="00321DC1" w14:paraId="7B1C5F5A" w14:textId="77777777">
        <w:trPr>
          <w:trHeight w:val="31"/>
        </w:trPr>
        <w:tc>
          <w:tcPr>
            <w:tcW w:w="1000" w:type="dxa"/>
            <w:vAlign w:val="center"/>
          </w:tcPr>
          <w:p w14:paraId="62273D54" w14:textId="77777777" w:rsidR="00321DC1" w:rsidRDefault="00B412E3">
            <w:pPr>
              <w:rPr>
                <w:rFonts w:ascii="Calibri" w:hAnsi="Calibri" w:cs="Calibri"/>
              </w:rPr>
            </w:pPr>
            <w:r>
              <w:rPr>
                <w:rFonts w:ascii="Calibri" w:hAnsi="Calibri" w:cs="Calibri"/>
              </w:rPr>
              <w:t>2.41.3</w:t>
            </w:r>
          </w:p>
        </w:tc>
        <w:tc>
          <w:tcPr>
            <w:tcW w:w="5341" w:type="dxa"/>
            <w:gridSpan w:val="3"/>
            <w:shd w:val="clear" w:color="auto" w:fill="DEEAF6" w:themeFill="accent5" w:themeFillTint="33"/>
            <w:vAlign w:val="center"/>
          </w:tcPr>
          <w:p w14:paraId="16689E27" w14:textId="77777777" w:rsidR="00321DC1" w:rsidRDefault="00B412E3">
            <w:pPr>
              <w:rPr>
                <w:rFonts w:ascii="Calibri" w:hAnsi="Calibri" w:cs="Calibri"/>
              </w:rPr>
            </w:pPr>
            <w:r>
              <w:rPr>
                <w:rFonts w:ascii="Calibri" w:hAnsi="Calibri" w:cs="Calibri"/>
              </w:rPr>
              <w:t xml:space="preserve">Consumer engagement </w:t>
            </w:r>
          </w:p>
        </w:tc>
        <w:tc>
          <w:tcPr>
            <w:tcW w:w="1765" w:type="dxa"/>
            <w:vAlign w:val="center"/>
          </w:tcPr>
          <w:p w14:paraId="46880174" w14:textId="77777777" w:rsidR="00321DC1" w:rsidRDefault="00321DC1">
            <w:pPr>
              <w:rPr>
                <w:rFonts w:ascii="Calibri" w:hAnsi="Calibri" w:cs="Calibri"/>
              </w:rPr>
            </w:pPr>
          </w:p>
        </w:tc>
        <w:tc>
          <w:tcPr>
            <w:tcW w:w="2329" w:type="dxa"/>
            <w:vAlign w:val="center"/>
          </w:tcPr>
          <w:p w14:paraId="6AAC9D53" w14:textId="77777777" w:rsidR="00321DC1" w:rsidRDefault="00321DC1">
            <w:pPr>
              <w:rPr>
                <w:rFonts w:ascii="Calibri" w:hAnsi="Calibri" w:cs="Calibri"/>
              </w:rPr>
            </w:pPr>
          </w:p>
        </w:tc>
      </w:tr>
      <w:tr w:rsidR="00321DC1" w14:paraId="3760C1EB" w14:textId="77777777">
        <w:trPr>
          <w:trHeight w:val="31"/>
        </w:trPr>
        <w:tc>
          <w:tcPr>
            <w:tcW w:w="1000" w:type="dxa"/>
            <w:vAlign w:val="center"/>
          </w:tcPr>
          <w:p w14:paraId="0A82F69C" w14:textId="77777777" w:rsidR="00321DC1" w:rsidRDefault="00B412E3">
            <w:pPr>
              <w:rPr>
                <w:rFonts w:ascii="Calibri" w:hAnsi="Calibri" w:cs="Calibri"/>
              </w:rPr>
            </w:pPr>
            <w:r>
              <w:rPr>
                <w:rFonts w:ascii="Calibri" w:hAnsi="Calibri" w:cs="Calibri"/>
              </w:rPr>
              <w:lastRenderedPageBreak/>
              <w:t>2.41.4</w:t>
            </w:r>
          </w:p>
        </w:tc>
        <w:tc>
          <w:tcPr>
            <w:tcW w:w="5341" w:type="dxa"/>
            <w:gridSpan w:val="3"/>
            <w:shd w:val="clear" w:color="auto" w:fill="DEEAF6" w:themeFill="accent5" w:themeFillTint="33"/>
            <w:vAlign w:val="center"/>
          </w:tcPr>
          <w:p w14:paraId="5D3B7C56" w14:textId="77777777" w:rsidR="00321DC1" w:rsidRDefault="00B412E3">
            <w:pPr>
              <w:rPr>
                <w:rFonts w:ascii="Calibri" w:hAnsi="Calibri" w:cs="Calibri"/>
              </w:rPr>
            </w:pPr>
            <w:r>
              <w:rPr>
                <w:rFonts w:ascii="Calibri" w:hAnsi="Calibri" w:cs="Calibri"/>
              </w:rPr>
              <w:t xml:space="preserve">Policy engagement and lobbying practices </w:t>
            </w:r>
          </w:p>
        </w:tc>
        <w:tc>
          <w:tcPr>
            <w:tcW w:w="1765" w:type="dxa"/>
            <w:vAlign w:val="center"/>
          </w:tcPr>
          <w:p w14:paraId="4E1DDBE3" w14:textId="77777777" w:rsidR="00321DC1" w:rsidRDefault="00321DC1">
            <w:pPr>
              <w:rPr>
                <w:rFonts w:ascii="Calibri" w:hAnsi="Calibri" w:cs="Calibri"/>
              </w:rPr>
            </w:pPr>
          </w:p>
        </w:tc>
        <w:tc>
          <w:tcPr>
            <w:tcW w:w="2329" w:type="dxa"/>
            <w:vAlign w:val="center"/>
          </w:tcPr>
          <w:p w14:paraId="6A897BD6" w14:textId="77777777" w:rsidR="00321DC1" w:rsidRDefault="00321DC1">
            <w:pPr>
              <w:rPr>
                <w:rFonts w:ascii="Calibri" w:hAnsi="Calibri" w:cs="Calibri"/>
              </w:rPr>
            </w:pPr>
          </w:p>
        </w:tc>
      </w:tr>
      <w:tr w:rsidR="00321DC1" w14:paraId="734DB2D3" w14:textId="77777777">
        <w:trPr>
          <w:trHeight w:val="31"/>
        </w:trPr>
        <w:tc>
          <w:tcPr>
            <w:tcW w:w="1000" w:type="dxa"/>
            <w:vAlign w:val="center"/>
          </w:tcPr>
          <w:p w14:paraId="15FC33E8" w14:textId="77777777" w:rsidR="00321DC1" w:rsidRDefault="00B412E3">
            <w:pPr>
              <w:rPr>
                <w:rFonts w:ascii="Calibri" w:hAnsi="Calibri" w:cs="Calibri"/>
              </w:rPr>
            </w:pPr>
            <w:r>
              <w:rPr>
                <w:rFonts w:ascii="Calibri" w:hAnsi="Calibri" w:cs="Calibri"/>
              </w:rPr>
              <w:t>2.41.5</w:t>
            </w:r>
          </w:p>
        </w:tc>
        <w:tc>
          <w:tcPr>
            <w:tcW w:w="5341" w:type="dxa"/>
            <w:gridSpan w:val="3"/>
            <w:shd w:val="clear" w:color="auto" w:fill="DEEAF6" w:themeFill="accent5" w:themeFillTint="33"/>
            <w:vAlign w:val="center"/>
          </w:tcPr>
          <w:p w14:paraId="07601577" w14:textId="77777777" w:rsidR="00321DC1" w:rsidRDefault="00B412E3">
            <w:pPr>
              <w:rPr>
                <w:rFonts w:ascii="Calibri" w:hAnsi="Calibri" w:cs="Calibri"/>
              </w:rPr>
            </w:pPr>
            <w:r>
              <w:rPr>
                <w:rFonts w:ascii="Calibri" w:hAnsi="Calibri" w:cs="Calibri"/>
              </w:rPr>
              <w:t xml:space="preserve">Corporate governance structure for transition and verification </w:t>
            </w:r>
          </w:p>
        </w:tc>
        <w:tc>
          <w:tcPr>
            <w:tcW w:w="1765" w:type="dxa"/>
            <w:vAlign w:val="center"/>
          </w:tcPr>
          <w:p w14:paraId="0C2422F7" w14:textId="77777777" w:rsidR="00321DC1" w:rsidRDefault="00321DC1">
            <w:pPr>
              <w:rPr>
                <w:rFonts w:ascii="Calibri" w:hAnsi="Calibri" w:cs="Calibri"/>
              </w:rPr>
            </w:pPr>
          </w:p>
        </w:tc>
        <w:tc>
          <w:tcPr>
            <w:tcW w:w="2329" w:type="dxa"/>
            <w:vAlign w:val="center"/>
          </w:tcPr>
          <w:p w14:paraId="615E2210" w14:textId="77777777" w:rsidR="00321DC1" w:rsidRDefault="00321DC1">
            <w:pPr>
              <w:rPr>
                <w:rFonts w:ascii="Calibri" w:hAnsi="Calibri" w:cs="Calibri"/>
              </w:rPr>
            </w:pPr>
          </w:p>
        </w:tc>
      </w:tr>
      <w:tr w:rsidR="00321DC1" w14:paraId="7C5C4994" w14:textId="77777777">
        <w:trPr>
          <w:trHeight w:val="31"/>
        </w:trPr>
        <w:tc>
          <w:tcPr>
            <w:tcW w:w="1000" w:type="dxa"/>
            <w:vAlign w:val="center"/>
          </w:tcPr>
          <w:p w14:paraId="06D241E4" w14:textId="77777777" w:rsidR="00321DC1" w:rsidRDefault="00B412E3">
            <w:pPr>
              <w:rPr>
                <w:rFonts w:ascii="Calibri" w:hAnsi="Calibri" w:cs="Calibri"/>
              </w:rPr>
            </w:pPr>
            <w:r>
              <w:rPr>
                <w:rFonts w:ascii="Calibri" w:hAnsi="Calibri" w:cs="Calibri"/>
              </w:rPr>
              <w:t>2.41.6</w:t>
            </w:r>
          </w:p>
        </w:tc>
        <w:tc>
          <w:tcPr>
            <w:tcW w:w="5341" w:type="dxa"/>
            <w:gridSpan w:val="3"/>
            <w:shd w:val="clear" w:color="auto" w:fill="DEEAF6" w:themeFill="accent5" w:themeFillTint="33"/>
            <w:vAlign w:val="center"/>
          </w:tcPr>
          <w:p w14:paraId="4B367768" w14:textId="77777777" w:rsidR="00321DC1" w:rsidRDefault="00B412E3">
            <w:pPr>
              <w:rPr>
                <w:rFonts w:ascii="Calibri" w:hAnsi="Calibri" w:cs="Calibri"/>
              </w:rPr>
            </w:pPr>
            <w:r>
              <w:rPr>
                <w:rFonts w:ascii="Calibri" w:hAnsi="Calibri" w:cs="Calibri"/>
              </w:rPr>
              <w:t xml:space="preserve">Climate-related financial incentives for employees and board members </w:t>
            </w:r>
          </w:p>
        </w:tc>
        <w:tc>
          <w:tcPr>
            <w:tcW w:w="1765" w:type="dxa"/>
            <w:vAlign w:val="center"/>
          </w:tcPr>
          <w:p w14:paraId="038FB7BD" w14:textId="77777777" w:rsidR="00321DC1" w:rsidRDefault="00321DC1">
            <w:pPr>
              <w:rPr>
                <w:rFonts w:ascii="Calibri" w:hAnsi="Calibri" w:cs="Calibri"/>
              </w:rPr>
            </w:pPr>
          </w:p>
        </w:tc>
        <w:tc>
          <w:tcPr>
            <w:tcW w:w="2329" w:type="dxa"/>
            <w:vAlign w:val="center"/>
          </w:tcPr>
          <w:p w14:paraId="3B8870CD" w14:textId="77777777" w:rsidR="00321DC1" w:rsidRDefault="00321DC1">
            <w:pPr>
              <w:rPr>
                <w:rFonts w:ascii="Calibri" w:hAnsi="Calibri" w:cs="Calibri"/>
              </w:rPr>
            </w:pPr>
          </w:p>
        </w:tc>
      </w:tr>
      <w:tr w:rsidR="00321DC1" w14:paraId="022A2D3D" w14:textId="77777777">
        <w:trPr>
          <w:trHeight w:val="31"/>
        </w:trPr>
        <w:tc>
          <w:tcPr>
            <w:tcW w:w="1000" w:type="dxa"/>
            <w:vAlign w:val="center"/>
          </w:tcPr>
          <w:p w14:paraId="7B7F9C30" w14:textId="77777777" w:rsidR="00321DC1" w:rsidRDefault="00B412E3">
            <w:pPr>
              <w:rPr>
                <w:rFonts w:ascii="Calibri" w:hAnsi="Calibri" w:cs="Calibri"/>
              </w:rPr>
            </w:pPr>
            <w:r>
              <w:rPr>
                <w:rFonts w:ascii="Calibri" w:hAnsi="Calibri" w:cs="Calibri"/>
              </w:rPr>
              <w:t>2.41.7</w:t>
            </w:r>
          </w:p>
        </w:tc>
        <w:tc>
          <w:tcPr>
            <w:tcW w:w="5341" w:type="dxa"/>
            <w:gridSpan w:val="3"/>
            <w:shd w:val="clear" w:color="auto" w:fill="DEEAF6" w:themeFill="accent5" w:themeFillTint="33"/>
            <w:vAlign w:val="center"/>
          </w:tcPr>
          <w:p w14:paraId="6997CD27" w14:textId="77777777" w:rsidR="00321DC1" w:rsidRDefault="00B412E3">
            <w:pPr>
              <w:rPr>
                <w:rFonts w:ascii="Calibri" w:hAnsi="Calibri" w:cs="Calibri"/>
              </w:rPr>
            </w:pPr>
            <w:r>
              <w:rPr>
                <w:rFonts w:ascii="Calibri" w:hAnsi="Calibri" w:cs="Calibri"/>
              </w:rPr>
              <w:t>Other</w:t>
            </w:r>
          </w:p>
        </w:tc>
        <w:tc>
          <w:tcPr>
            <w:tcW w:w="1765" w:type="dxa"/>
            <w:vAlign w:val="center"/>
          </w:tcPr>
          <w:p w14:paraId="7FA64AC6" w14:textId="77777777" w:rsidR="00321DC1" w:rsidRDefault="00321DC1">
            <w:pPr>
              <w:rPr>
                <w:rFonts w:ascii="Calibri" w:hAnsi="Calibri" w:cs="Calibri"/>
              </w:rPr>
            </w:pPr>
          </w:p>
        </w:tc>
        <w:tc>
          <w:tcPr>
            <w:tcW w:w="2329" w:type="dxa"/>
            <w:vAlign w:val="center"/>
          </w:tcPr>
          <w:p w14:paraId="298F8691" w14:textId="77777777" w:rsidR="00321DC1" w:rsidRDefault="00321DC1">
            <w:pPr>
              <w:rPr>
                <w:rFonts w:ascii="Calibri" w:hAnsi="Calibri" w:cs="Calibri"/>
              </w:rPr>
            </w:pPr>
          </w:p>
        </w:tc>
      </w:tr>
      <w:tr w:rsidR="00321DC1" w14:paraId="3F1AC599" w14:textId="77777777">
        <w:trPr>
          <w:trHeight w:val="74"/>
        </w:trPr>
        <w:tc>
          <w:tcPr>
            <w:tcW w:w="1000" w:type="dxa"/>
            <w:vAlign w:val="center"/>
          </w:tcPr>
          <w:p w14:paraId="2716385B" w14:textId="77777777" w:rsidR="00321DC1" w:rsidRDefault="00B412E3">
            <w:pPr>
              <w:rPr>
                <w:rFonts w:ascii="Calibri" w:hAnsi="Calibri" w:cs="Calibri"/>
                <w:b/>
              </w:rPr>
            </w:pPr>
            <w:r>
              <w:rPr>
                <w:rFonts w:ascii="Calibri" w:hAnsi="Calibri" w:cs="Calibri"/>
                <w:b/>
                <w:bCs/>
              </w:rPr>
              <w:t>2.42</w:t>
            </w:r>
          </w:p>
        </w:tc>
        <w:tc>
          <w:tcPr>
            <w:tcW w:w="9435" w:type="dxa"/>
            <w:gridSpan w:val="5"/>
            <w:shd w:val="clear" w:color="auto" w:fill="DEEAF6" w:themeFill="accent5" w:themeFillTint="33"/>
            <w:vAlign w:val="center"/>
          </w:tcPr>
          <w:p w14:paraId="1A7CC192" w14:textId="77777777" w:rsidR="00321DC1" w:rsidRDefault="00B412E3">
            <w:pPr>
              <w:rPr>
                <w:rFonts w:ascii="Calibri" w:hAnsi="Calibri" w:cs="Calibri"/>
              </w:rPr>
            </w:pPr>
            <w:r>
              <w:rPr>
                <w:rFonts w:ascii="Calibri" w:hAnsi="Calibri" w:cs="Calibri"/>
              </w:rPr>
              <w:t xml:space="preserve">If any of the above selected, please describe and reference the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relevant to aligning engagement, lobbying, and/or corporate governance to </w:t>
            </w:r>
            <w:r>
              <w:rPr>
                <w:rFonts w:ascii="Calibri" w:hAnsi="Calibri" w:cs="Calibri"/>
                <w:b/>
                <w:color w:val="7030A0"/>
              </w:rPr>
              <w:t>transition plans</w:t>
            </w:r>
            <w:r>
              <w:rPr>
                <w:rFonts w:ascii="Calibri" w:hAnsi="Calibri" w:cs="Calibri"/>
              </w:rPr>
              <w:t>.</w:t>
            </w:r>
          </w:p>
        </w:tc>
      </w:tr>
      <w:tr w:rsidR="00321DC1" w14:paraId="256CD9DC" w14:textId="77777777">
        <w:trPr>
          <w:trHeight w:val="1020"/>
        </w:trPr>
        <w:tc>
          <w:tcPr>
            <w:tcW w:w="1000" w:type="dxa"/>
            <w:vAlign w:val="center"/>
          </w:tcPr>
          <w:p w14:paraId="011B43F8" w14:textId="77777777" w:rsidR="00321DC1" w:rsidRDefault="00321DC1">
            <w:pPr>
              <w:rPr>
                <w:rFonts w:ascii="Calibri" w:hAnsi="Calibri" w:cs="Calibri"/>
              </w:rPr>
            </w:pPr>
          </w:p>
        </w:tc>
        <w:tc>
          <w:tcPr>
            <w:tcW w:w="9435" w:type="dxa"/>
            <w:gridSpan w:val="5"/>
            <w:vAlign w:val="center"/>
          </w:tcPr>
          <w:p w14:paraId="0E0B3C37" w14:textId="77777777" w:rsidR="00321DC1" w:rsidRDefault="00321DC1">
            <w:pPr>
              <w:rPr>
                <w:rFonts w:ascii="Calibri" w:hAnsi="Calibri" w:cs="Calibri"/>
              </w:rPr>
            </w:pPr>
          </w:p>
          <w:p w14:paraId="6011C985" w14:textId="77777777" w:rsidR="00321DC1" w:rsidRDefault="00321DC1"/>
        </w:tc>
      </w:tr>
    </w:tbl>
    <w:p w14:paraId="5BEE8352" w14:textId="77777777" w:rsidR="00321DC1" w:rsidRDefault="00321DC1"/>
    <w:p w14:paraId="6830B5AE" w14:textId="77777777" w:rsidR="00321DC1" w:rsidRDefault="00B412E3">
      <w:pPr>
        <w:pStyle w:val="2"/>
      </w:pPr>
      <w:bookmarkStart w:id="12" w:name="_Toc198223611"/>
      <w:r>
        <w:t>Section 2.6: Standards and Frameworks</w:t>
      </w:r>
      <w:bookmarkEnd w:id="12"/>
    </w:p>
    <w:tbl>
      <w:tblPr>
        <w:tblStyle w:val="af0"/>
        <w:tblW w:w="10438" w:type="dxa"/>
        <w:tblLayout w:type="fixed"/>
        <w:tblLook w:val="04A0" w:firstRow="1" w:lastRow="0" w:firstColumn="1" w:lastColumn="0" w:noHBand="0" w:noVBand="1"/>
      </w:tblPr>
      <w:tblGrid>
        <w:gridCol w:w="1065"/>
        <w:gridCol w:w="5024"/>
        <w:gridCol w:w="1449"/>
        <w:gridCol w:w="1450"/>
        <w:gridCol w:w="1450"/>
      </w:tblGrid>
      <w:tr w:rsidR="00321DC1" w14:paraId="75F4FB5C" w14:textId="77777777">
        <w:tc>
          <w:tcPr>
            <w:tcW w:w="1065" w:type="dxa"/>
            <w:vAlign w:val="center"/>
          </w:tcPr>
          <w:p w14:paraId="2FB6CCB2" w14:textId="77777777" w:rsidR="00321DC1" w:rsidRDefault="00B412E3">
            <w:pPr>
              <w:rPr>
                <w:rFonts w:ascii="Calibri" w:hAnsi="Calibri" w:cs="Calibri"/>
                <w:b/>
              </w:rPr>
            </w:pPr>
            <w:r>
              <w:rPr>
                <w:rFonts w:ascii="Calibri" w:hAnsi="Calibri" w:cs="Calibri"/>
                <w:b/>
                <w:bCs/>
              </w:rPr>
              <w:t>2.43</w:t>
            </w:r>
          </w:p>
        </w:tc>
        <w:tc>
          <w:tcPr>
            <w:tcW w:w="9373" w:type="dxa"/>
            <w:gridSpan w:val="4"/>
            <w:shd w:val="clear" w:color="auto" w:fill="DEEAF6" w:themeFill="accent5" w:themeFillTint="33"/>
            <w:vAlign w:val="center"/>
          </w:tcPr>
          <w:p w14:paraId="12D7A581"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require the use of or make reference to any of the following standards, frameworks, or guidelines? Select all that apply using an X. Otherwise, leave blank.</w:t>
            </w:r>
          </w:p>
        </w:tc>
      </w:tr>
      <w:tr w:rsidR="00321DC1" w14:paraId="1B5D0D27" w14:textId="77777777">
        <w:tc>
          <w:tcPr>
            <w:tcW w:w="1065" w:type="dxa"/>
            <w:vAlign w:val="center"/>
          </w:tcPr>
          <w:p w14:paraId="525BECC9" w14:textId="77777777" w:rsidR="00321DC1" w:rsidRDefault="00321DC1">
            <w:pPr>
              <w:rPr>
                <w:rFonts w:ascii="Calibri" w:hAnsi="Calibri" w:cs="Calibri"/>
              </w:rPr>
            </w:pPr>
          </w:p>
        </w:tc>
        <w:tc>
          <w:tcPr>
            <w:tcW w:w="5024" w:type="dxa"/>
            <w:shd w:val="clear" w:color="auto" w:fill="E2EFD9" w:themeFill="accent6" w:themeFillTint="33"/>
            <w:vAlign w:val="center"/>
          </w:tcPr>
          <w:p w14:paraId="2B97B84F" w14:textId="77777777" w:rsidR="00321DC1" w:rsidRDefault="00321DC1">
            <w:pPr>
              <w:rPr>
                <w:rFonts w:ascii="Calibri" w:hAnsi="Calibri" w:cs="Calibri"/>
              </w:rPr>
            </w:pPr>
          </w:p>
        </w:tc>
        <w:tc>
          <w:tcPr>
            <w:tcW w:w="1449" w:type="dxa"/>
            <w:shd w:val="clear" w:color="auto" w:fill="E2EFD9" w:themeFill="accent6" w:themeFillTint="33"/>
            <w:vAlign w:val="center"/>
          </w:tcPr>
          <w:p w14:paraId="768667A4" w14:textId="77777777" w:rsidR="00321DC1" w:rsidRDefault="00B412E3">
            <w:pPr>
              <w:jc w:val="center"/>
              <w:rPr>
                <w:rFonts w:ascii="Calibri" w:hAnsi="Calibri" w:cs="Calibri"/>
              </w:rPr>
            </w:pPr>
            <w:r>
              <w:rPr>
                <w:rFonts w:ascii="Calibri" w:hAnsi="Calibri" w:cs="Calibri"/>
              </w:rPr>
              <w:t>Required</w:t>
            </w:r>
          </w:p>
        </w:tc>
        <w:tc>
          <w:tcPr>
            <w:tcW w:w="1450" w:type="dxa"/>
            <w:shd w:val="clear" w:color="auto" w:fill="E2EFD9" w:themeFill="accent6" w:themeFillTint="33"/>
            <w:vAlign w:val="center"/>
          </w:tcPr>
          <w:p w14:paraId="1D430095" w14:textId="77777777" w:rsidR="00321DC1" w:rsidRDefault="00B412E3">
            <w:pPr>
              <w:jc w:val="center"/>
              <w:rPr>
                <w:rFonts w:ascii="Calibri" w:hAnsi="Calibri" w:cs="Calibri"/>
              </w:rPr>
            </w:pPr>
            <w:r>
              <w:rPr>
                <w:rFonts w:ascii="Calibri" w:hAnsi="Calibri" w:cs="Calibri"/>
              </w:rPr>
              <w:t>Referenced</w:t>
            </w:r>
          </w:p>
        </w:tc>
        <w:tc>
          <w:tcPr>
            <w:tcW w:w="1450" w:type="dxa"/>
            <w:shd w:val="clear" w:color="auto" w:fill="E2EFD9" w:themeFill="accent6" w:themeFillTint="33"/>
            <w:vAlign w:val="center"/>
          </w:tcPr>
          <w:p w14:paraId="2E7A0D4D" w14:textId="77777777" w:rsidR="00321DC1" w:rsidRDefault="00B412E3">
            <w:pPr>
              <w:jc w:val="center"/>
              <w:rPr>
                <w:rFonts w:ascii="Calibri" w:hAnsi="Calibri" w:cs="Calibri"/>
              </w:rPr>
            </w:pPr>
            <w:r>
              <w:rPr>
                <w:rFonts w:ascii="Calibri" w:hAnsi="Calibri" w:cs="Calibri"/>
              </w:rPr>
              <w:t>Neither required nor referenced</w:t>
            </w:r>
          </w:p>
        </w:tc>
      </w:tr>
      <w:tr w:rsidR="00321DC1" w14:paraId="3B78B805" w14:textId="77777777">
        <w:tc>
          <w:tcPr>
            <w:tcW w:w="1065" w:type="dxa"/>
            <w:vAlign w:val="center"/>
          </w:tcPr>
          <w:p w14:paraId="5BCE6443" w14:textId="77777777" w:rsidR="00321DC1" w:rsidRDefault="00B412E3">
            <w:pPr>
              <w:rPr>
                <w:rFonts w:ascii="Calibri" w:hAnsi="Calibri" w:cs="Calibri"/>
              </w:rPr>
            </w:pPr>
            <w:r>
              <w:rPr>
                <w:rFonts w:ascii="Calibri" w:hAnsi="Calibri" w:cs="Calibri"/>
              </w:rPr>
              <w:t>2.43.1</w:t>
            </w:r>
          </w:p>
        </w:tc>
        <w:tc>
          <w:tcPr>
            <w:tcW w:w="5024" w:type="dxa"/>
            <w:shd w:val="clear" w:color="auto" w:fill="DEEAF6" w:themeFill="accent5" w:themeFillTint="33"/>
            <w:vAlign w:val="center"/>
          </w:tcPr>
          <w:p w14:paraId="17E9490A" w14:textId="77777777" w:rsidR="00321DC1" w:rsidRDefault="00B412E3">
            <w:pPr>
              <w:rPr>
                <w:rFonts w:ascii="Calibri" w:hAnsi="Calibri" w:cs="Calibri"/>
              </w:rPr>
            </w:pPr>
            <w:r>
              <w:rPr>
                <w:rFonts w:ascii="Calibri" w:hAnsi="Calibri" w:cs="Calibri"/>
              </w:rPr>
              <w:t xml:space="preserve">IFRS S1 </w:t>
            </w:r>
          </w:p>
        </w:tc>
        <w:tc>
          <w:tcPr>
            <w:tcW w:w="1449" w:type="dxa"/>
            <w:vAlign w:val="center"/>
          </w:tcPr>
          <w:p w14:paraId="6BA3D148" w14:textId="77777777" w:rsidR="00321DC1" w:rsidRDefault="00321DC1">
            <w:pPr>
              <w:rPr>
                <w:rFonts w:ascii="Calibri" w:hAnsi="Calibri" w:cs="Calibri"/>
              </w:rPr>
            </w:pPr>
          </w:p>
        </w:tc>
        <w:tc>
          <w:tcPr>
            <w:tcW w:w="1450" w:type="dxa"/>
            <w:vAlign w:val="center"/>
          </w:tcPr>
          <w:p w14:paraId="06A0B065" w14:textId="77777777" w:rsidR="00321DC1" w:rsidRDefault="00321DC1">
            <w:pPr>
              <w:rPr>
                <w:rFonts w:ascii="Calibri" w:hAnsi="Calibri" w:cs="Calibri"/>
              </w:rPr>
            </w:pPr>
          </w:p>
        </w:tc>
        <w:tc>
          <w:tcPr>
            <w:tcW w:w="1450" w:type="dxa"/>
            <w:vAlign w:val="center"/>
          </w:tcPr>
          <w:p w14:paraId="5D9BC245" w14:textId="77777777" w:rsidR="00321DC1" w:rsidRDefault="00321DC1">
            <w:pPr>
              <w:rPr>
                <w:rFonts w:ascii="Calibri" w:hAnsi="Calibri" w:cs="Calibri"/>
              </w:rPr>
            </w:pPr>
          </w:p>
        </w:tc>
      </w:tr>
      <w:tr w:rsidR="00321DC1" w14:paraId="532F93EE" w14:textId="77777777">
        <w:tc>
          <w:tcPr>
            <w:tcW w:w="1065" w:type="dxa"/>
            <w:vAlign w:val="center"/>
          </w:tcPr>
          <w:p w14:paraId="21386153" w14:textId="77777777" w:rsidR="00321DC1" w:rsidRDefault="00B412E3">
            <w:pPr>
              <w:rPr>
                <w:rFonts w:ascii="Calibri" w:hAnsi="Calibri" w:cs="Calibri"/>
              </w:rPr>
            </w:pPr>
            <w:r>
              <w:rPr>
                <w:rFonts w:ascii="Calibri" w:hAnsi="Calibri" w:cs="Calibri"/>
              </w:rPr>
              <w:t>2.43.2</w:t>
            </w:r>
          </w:p>
        </w:tc>
        <w:tc>
          <w:tcPr>
            <w:tcW w:w="5024" w:type="dxa"/>
            <w:shd w:val="clear" w:color="auto" w:fill="DEEAF6" w:themeFill="accent5" w:themeFillTint="33"/>
            <w:vAlign w:val="center"/>
          </w:tcPr>
          <w:p w14:paraId="0AFA67E6" w14:textId="77777777" w:rsidR="00321DC1" w:rsidRDefault="00B412E3">
            <w:pPr>
              <w:rPr>
                <w:rFonts w:ascii="Calibri" w:hAnsi="Calibri" w:cs="Calibri"/>
              </w:rPr>
            </w:pPr>
            <w:r>
              <w:rPr>
                <w:rFonts w:ascii="Calibri" w:hAnsi="Calibri" w:cs="Calibri"/>
              </w:rPr>
              <w:t xml:space="preserve">IFRS S2 </w:t>
            </w:r>
          </w:p>
        </w:tc>
        <w:tc>
          <w:tcPr>
            <w:tcW w:w="1449" w:type="dxa"/>
            <w:vAlign w:val="center"/>
          </w:tcPr>
          <w:p w14:paraId="4370A59E" w14:textId="77777777" w:rsidR="00321DC1" w:rsidRDefault="00321DC1">
            <w:pPr>
              <w:rPr>
                <w:rFonts w:ascii="Calibri" w:hAnsi="Calibri" w:cs="Calibri"/>
              </w:rPr>
            </w:pPr>
          </w:p>
        </w:tc>
        <w:tc>
          <w:tcPr>
            <w:tcW w:w="1450" w:type="dxa"/>
            <w:vAlign w:val="center"/>
          </w:tcPr>
          <w:p w14:paraId="538E67AD" w14:textId="77777777" w:rsidR="00321DC1" w:rsidRDefault="00321DC1">
            <w:pPr>
              <w:rPr>
                <w:rFonts w:ascii="Calibri" w:hAnsi="Calibri" w:cs="Calibri"/>
              </w:rPr>
            </w:pPr>
          </w:p>
        </w:tc>
        <w:tc>
          <w:tcPr>
            <w:tcW w:w="1450" w:type="dxa"/>
            <w:vAlign w:val="center"/>
          </w:tcPr>
          <w:p w14:paraId="192C4A6A" w14:textId="77777777" w:rsidR="00321DC1" w:rsidRDefault="00321DC1">
            <w:pPr>
              <w:rPr>
                <w:rFonts w:ascii="Calibri" w:hAnsi="Calibri" w:cs="Calibri"/>
              </w:rPr>
            </w:pPr>
          </w:p>
        </w:tc>
      </w:tr>
      <w:tr w:rsidR="00321DC1" w14:paraId="581A7977" w14:textId="77777777">
        <w:tc>
          <w:tcPr>
            <w:tcW w:w="1065" w:type="dxa"/>
            <w:vAlign w:val="center"/>
          </w:tcPr>
          <w:p w14:paraId="634AFFFA" w14:textId="77777777" w:rsidR="00321DC1" w:rsidRDefault="00B412E3">
            <w:pPr>
              <w:rPr>
                <w:rFonts w:ascii="Calibri" w:hAnsi="Calibri" w:cs="Calibri"/>
              </w:rPr>
            </w:pPr>
            <w:r>
              <w:rPr>
                <w:rFonts w:ascii="Calibri" w:hAnsi="Calibri" w:cs="Calibri"/>
              </w:rPr>
              <w:t>2.43.3</w:t>
            </w:r>
          </w:p>
        </w:tc>
        <w:tc>
          <w:tcPr>
            <w:tcW w:w="5024" w:type="dxa"/>
            <w:shd w:val="clear" w:color="auto" w:fill="DEEAF6" w:themeFill="accent5" w:themeFillTint="33"/>
            <w:vAlign w:val="center"/>
          </w:tcPr>
          <w:p w14:paraId="4F4B16F3" w14:textId="77777777" w:rsidR="00321DC1" w:rsidRDefault="00B412E3">
            <w:pPr>
              <w:rPr>
                <w:rFonts w:ascii="Calibri" w:hAnsi="Calibri" w:cs="Calibri"/>
              </w:rPr>
            </w:pPr>
            <w:r>
              <w:rPr>
                <w:rFonts w:ascii="Calibri" w:hAnsi="Calibri" w:cs="Calibri"/>
              </w:rPr>
              <w:t xml:space="preserve">Task Force on Climate-related Financial </w:t>
            </w:r>
            <w:r>
              <w:rPr>
                <w:rFonts w:ascii="Calibri" w:hAnsi="Calibri" w:cs="Calibri"/>
                <w:b/>
                <w:color w:val="7030A0"/>
              </w:rPr>
              <w:t>Disclosures</w:t>
            </w:r>
            <w:r>
              <w:rPr>
                <w:rFonts w:ascii="Calibri" w:hAnsi="Calibri" w:cs="Calibri"/>
              </w:rPr>
              <w:t xml:space="preserve"> (TCFD) </w:t>
            </w:r>
          </w:p>
        </w:tc>
        <w:tc>
          <w:tcPr>
            <w:tcW w:w="1449" w:type="dxa"/>
            <w:vAlign w:val="center"/>
          </w:tcPr>
          <w:p w14:paraId="0EBC4F28" w14:textId="77777777" w:rsidR="00321DC1" w:rsidRDefault="00321DC1">
            <w:pPr>
              <w:rPr>
                <w:rFonts w:ascii="Calibri" w:hAnsi="Calibri" w:cs="Calibri"/>
              </w:rPr>
            </w:pPr>
          </w:p>
        </w:tc>
        <w:tc>
          <w:tcPr>
            <w:tcW w:w="1450" w:type="dxa"/>
            <w:vAlign w:val="center"/>
          </w:tcPr>
          <w:p w14:paraId="69357411" w14:textId="77777777" w:rsidR="00321DC1" w:rsidRDefault="00321DC1">
            <w:pPr>
              <w:rPr>
                <w:rFonts w:ascii="Calibri" w:hAnsi="Calibri" w:cs="Calibri"/>
              </w:rPr>
            </w:pPr>
          </w:p>
        </w:tc>
        <w:tc>
          <w:tcPr>
            <w:tcW w:w="1450" w:type="dxa"/>
            <w:vAlign w:val="center"/>
          </w:tcPr>
          <w:p w14:paraId="42B29567" w14:textId="77777777" w:rsidR="00321DC1" w:rsidRDefault="00321DC1">
            <w:pPr>
              <w:rPr>
                <w:rFonts w:ascii="Calibri" w:hAnsi="Calibri" w:cs="Calibri"/>
              </w:rPr>
            </w:pPr>
          </w:p>
        </w:tc>
      </w:tr>
      <w:tr w:rsidR="00321DC1" w14:paraId="228127CA" w14:textId="77777777">
        <w:tc>
          <w:tcPr>
            <w:tcW w:w="1065" w:type="dxa"/>
            <w:vAlign w:val="center"/>
          </w:tcPr>
          <w:p w14:paraId="0AB2BD66" w14:textId="77777777" w:rsidR="00321DC1" w:rsidRDefault="00B412E3">
            <w:pPr>
              <w:rPr>
                <w:rFonts w:ascii="Calibri" w:hAnsi="Calibri" w:cs="Calibri"/>
              </w:rPr>
            </w:pPr>
            <w:r>
              <w:rPr>
                <w:rFonts w:ascii="Calibri" w:hAnsi="Calibri" w:cs="Calibri"/>
              </w:rPr>
              <w:t>2.43.4</w:t>
            </w:r>
          </w:p>
        </w:tc>
        <w:tc>
          <w:tcPr>
            <w:tcW w:w="5024" w:type="dxa"/>
            <w:shd w:val="clear" w:color="auto" w:fill="DEEAF6" w:themeFill="accent5" w:themeFillTint="33"/>
            <w:vAlign w:val="center"/>
          </w:tcPr>
          <w:p w14:paraId="0618AC81" w14:textId="77777777" w:rsidR="00321DC1" w:rsidRDefault="00B412E3">
            <w:pPr>
              <w:rPr>
                <w:rFonts w:ascii="Calibri" w:hAnsi="Calibri" w:cs="Calibri"/>
              </w:rPr>
            </w:pPr>
            <w:r>
              <w:rPr>
                <w:rFonts w:ascii="Calibri" w:hAnsi="Calibri" w:cs="Calibri"/>
              </w:rPr>
              <w:t xml:space="preserve">CDP (formerly known as Climate </w:t>
            </w:r>
            <w:r>
              <w:rPr>
                <w:rFonts w:ascii="Calibri" w:hAnsi="Calibri" w:cs="Calibri"/>
                <w:b/>
                <w:color w:val="7030A0"/>
              </w:rPr>
              <w:t>Disclosure</w:t>
            </w:r>
            <w:r>
              <w:rPr>
                <w:rFonts w:ascii="Calibri" w:hAnsi="Calibri" w:cs="Calibri"/>
              </w:rPr>
              <w:t xml:space="preserve"> Project) Technical Note: Reporting on Climate </w:t>
            </w:r>
            <w:r>
              <w:rPr>
                <w:rFonts w:ascii="Calibri" w:hAnsi="Calibri" w:cs="Calibri"/>
                <w:b/>
                <w:color w:val="7030A0"/>
              </w:rPr>
              <w:t>Transition Plans</w:t>
            </w:r>
            <w:r>
              <w:rPr>
                <w:rFonts w:ascii="Calibri" w:hAnsi="Calibri" w:cs="Calibri"/>
                <w:color w:val="7030A0"/>
              </w:rPr>
              <w:t xml:space="preserve"> </w:t>
            </w:r>
          </w:p>
        </w:tc>
        <w:tc>
          <w:tcPr>
            <w:tcW w:w="1449" w:type="dxa"/>
            <w:vAlign w:val="center"/>
          </w:tcPr>
          <w:p w14:paraId="7B9E780C" w14:textId="77777777" w:rsidR="00321DC1" w:rsidRDefault="00321DC1">
            <w:pPr>
              <w:rPr>
                <w:rFonts w:ascii="Calibri" w:hAnsi="Calibri" w:cs="Calibri"/>
              </w:rPr>
            </w:pPr>
          </w:p>
        </w:tc>
        <w:tc>
          <w:tcPr>
            <w:tcW w:w="1450" w:type="dxa"/>
            <w:vAlign w:val="center"/>
          </w:tcPr>
          <w:p w14:paraId="0970647E" w14:textId="77777777" w:rsidR="00321DC1" w:rsidRDefault="00321DC1">
            <w:pPr>
              <w:rPr>
                <w:rFonts w:ascii="Calibri" w:hAnsi="Calibri" w:cs="Calibri"/>
              </w:rPr>
            </w:pPr>
          </w:p>
        </w:tc>
        <w:tc>
          <w:tcPr>
            <w:tcW w:w="1450" w:type="dxa"/>
            <w:vAlign w:val="center"/>
          </w:tcPr>
          <w:p w14:paraId="37CBDA44" w14:textId="77777777" w:rsidR="00321DC1" w:rsidRDefault="00321DC1">
            <w:pPr>
              <w:rPr>
                <w:rFonts w:ascii="Calibri" w:hAnsi="Calibri" w:cs="Calibri"/>
              </w:rPr>
            </w:pPr>
          </w:p>
        </w:tc>
      </w:tr>
      <w:tr w:rsidR="00321DC1" w14:paraId="1665F71D" w14:textId="77777777">
        <w:tc>
          <w:tcPr>
            <w:tcW w:w="1065" w:type="dxa"/>
            <w:vAlign w:val="center"/>
          </w:tcPr>
          <w:p w14:paraId="4FE035FE" w14:textId="77777777" w:rsidR="00321DC1" w:rsidRDefault="00B412E3">
            <w:pPr>
              <w:rPr>
                <w:rFonts w:ascii="Calibri" w:hAnsi="Calibri" w:cs="Calibri"/>
              </w:rPr>
            </w:pPr>
            <w:r>
              <w:rPr>
                <w:rFonts w:ascii="Calibri" w:hAnsi="Calibri" w:cs="Calibri"/>
              </w:rPr>
              <w:t>2.43.5</w:t>
            </w:r>
          </w:p>
        </w:tc>
        <w:tc>
          <w:tcPr>
            <w:tcW w:w="5024" w:type="dxa"/>
            <w:shd w:val="clear" w:color="auto" w:fill="DEEAF6" w:themeFill="accent5" w:themeFillTint="33"/>
            <w:vAlign w:val="center"/>
          </w:tcPr>
          <w:p w14:paraId="6784214B" w14:textId="77777777" w:rsidR="00321DC1" w:rsidRDefault="00B412E3">
            <w:pPr>
              <w:rPr>
                <w:rFonts w:ascii="Calibri" w:hAnsi="Calibri" w:cs="Calibri"/>
              </w:rPr>
            </w:pPr>
            <w:r>
              <w:rPr>
                <w:rFonts w:ascii="Calibri" w:hAnsi="Calibri" w:cs="Calibri"/>
              </w:rPr>
              <w:t xml:space="preserve">International Integrated Reporting Framework </w:t>
            </w:r>
          </w:p>
        </w:tc>
        <w:tc>
          <w:tcPr>
            <w:tcW w:w="1449" w:type="dxa"/>
            <w:vAlign w:val="center"/>
          </w:tcPr>
          <w:p w14:paraId="52FE3A26" w14:textId="77777777" w:rsidR="00321DC1" w:rsidRDefault="00321DC1">
            <w:pPr>
              <w:rPr>
                <w:rFonts w:ascii="Calibri" w:hAnsi="Calibri" w:cs="Calibri"/>
              </w:rPr>
            </w:pPr>
          </w:p>
        </w:tc>
        <w:tc>
          <w:tcPr>
            <w:tcW w:w="1450" w:type="dxa"/>
            <w:vAlign w:val="center"/>
          </w:tcPr>
          <w:p w14:paraId="7E099FF7" w14:textId="77777777" w:rsidR="00321DC1" w:rsidRDefault="00321DC1">
            <w:pPr>
              <w:rPr>
                <w:rFonts w:ascii="Calibri" w:hAnsi="Calibri" w:cs="Calibri"/>
              </w:rPr>
            </w:pPr>
          </w:p>
        </w:tc>
        <w:tc>
          <w:tcPr>
            <w:tcW w:w="1450" w:type="dxa"/>
            <w:vAlign w:val="center"/>
          </w:tcPr>
          <w:p w14:paraId="524AB09A" w14:textId="77777777" w:rsidR="00321DC1" w:rsidRDefault="00321DC1">
            <w:pPr>
              <w:rPr>
                <w:rFonts w:ascii="Calibri" w:hAnsi="Calibri" w:cs="Calibri"/>
              </w:rPr>
            </w:pPr>
          </w:p>
        </w:tc>
      </w:tr>
      <w:tr w:rsidR="00321DC1" w14:paraId="06CE94F5" w14:textId="77777777">
        <w:tc>
          <w:tcPr>
            <w:tcW w:w="1065" w:type="dxa"/>
            <w:vAlign w:val="center"/>
          </w:tcPr>
          <w:p w14:paraId="60C5CDFA" w14:textId="77777777" w:rsidR="00321DC1" w:rsidRDefault="00B412E3">
            <w:pPr>
              <w:rPr>
                <w:rFonts w:ascii="Calibri" w:hAnsi="Calibri" w:cs="Calibri"/>
              </w:rPr>
            </w:pPr>
            <w:r>
              <w:rPr>
                <w:rFonts w:ascii="Calibri" w:hAnsi="Calibri" w:cs="Calibri"/>
              </w:rPr>
              <w:t>2.43.6</w:t>
            </w:r>
          </w:p>
        </w:tc>
        <w:tc>
          <w:tcPr>
            <w:tcW w:w="5024" w:type="dxa"/>
            <w:shd w:val="clear" w:color="auto" w:fill="DEEAF6" w:themeFill="accent5" w:themeFillTint="33"/>
            <w:vAlign w:val="center"/>
          </w:tcPr>
          <w:p w14:paraId="1F7BE3BD" w14:textId="77777777" w:rsidR="00321DC1" w:rsidRDefault="00B412E3">
            <w:pPr>
              <w:rPr>
                <w:rFonts w:ascii="Calibri" w:hAnsi="Calibri" w:cs="Calibri"/>
              </w:rPr>
            </w:pPr>
            <w:r>
              <w:rPr>
                <w:rFonts w:ascii="Calibri" w:hAnsi="Calibri" w:cs="Calibri"/>
              </w:rPr>
              <w:t xml:space="preserve">Global Reporting Initiative (GRI) </w:t>
            </w:r>
          </w:p>
        </w:tc>
        <w:tc>
          <w:tcPr>
            <w:tcW w:w="1449" w:type="dxa"/>
            <w:vAlign w:val="center"/>
          </w:tcPr>
          <w:p w14:paraId="6EDC7D0F" w14:textId="77777777" w:rsidR="00321DC1" w:rsidRDefault="00321DC1">
            <w:pPr>
              <w:rPr>
                <w:rFonts w:ascii="Calibri" w:hAnsi="Calibri" w:cs="Calibri"/>
              </w:rPr>
            </w:pPr>
          </w:p>
        </w:tc>
        <w:tc>
          <w:tcPr>
            <w:tcW w:w="1450" w:type="dxa"/>
            <w:vAlign w:val="center"/>
          </w:tcPr>
          <w:p w14:paraId="1BB69985" w14:textId="77777777" w:rsidR="00321DC1" w:rsidRDefault="00321DC1">
            <w:pPr>
              <w:rPr>
                <w:rFonts w:ascii="Calibri" w:hAnsi="Calibri" w:cs="Calibri"/>
              </w:rPr>
            </w:pPr>
          </w:p>
        </w:tc>
        <w:tc>
          <w:tcPr>
            <w:tcW w:w="1450" w:type="dxa"/>
            <w:vAlign w:val="center"/>
          </w:tcPr>
          <w:p w14:paraId="472C3A8A" w14:textId="77777777" w:rsidR="00321DC1" w:rsidRDefault="00321DC1">
            <w:pPr>
              <w:rPr>
                <w:rFonts w:ascii="Calibri" w:hAnsi="Calibri" w:cs="Calibri"/>
              </w:rPr>
            </w:pPr>
          </w:p>
        </w:tc>
      </w:tr>
      <w:tr w:rsidR="00321DC1" w14:paraId="67091736" w14:textId="77777777">
        <w:tc>
          <w:tcPr>
            <w:tcW w:w="1065" w:type="dxa"/>
            <w:vAlign w:val="center"/>
          </w:tcPr>
          <w:p w14:paraId="3E351FCB" w14:textId="77777777" w:rsidR="00321DC1" w:rsidRDefault="00B412E3">
            <w:pPr>
              <w:rPr>
                <w:rFonts w:ascii="Calibri" w:hAnsi="Calibri" w:cs="Calibri"/>
              </w:rPr>
            </w:pPr>
            <w:r>
              <w:rPr>
                <w:rFonts w:ascii="Calibri" w:hAnsi="Calibri" w:cs="Calibri"/>
              </w:rPr>
              <w:t>2.43.7</w:t>
            </w:r>
          </w:p>
        </w:tc>
        <w:tc>
          <w:tcPr>
            <w:tcW w:w="5024" w:type="dxa"/>
            <w:shd w:val="clear" w:color="auto" w:fill="DEEAF6" w:themeFill="accent5" w:themeFillTint="33"/>
            <w:vAlign w:val="center"/>
          </w:tcPr>
          <w:p w14:paraId="17118FB5" w14:textId="77777777" w:rsidR="00321DC1" w:rsidRDefault="00B412E3">
            <w:pPr>
              <w:rPr>
                <w:rFonts w:ascii="Calibri" w:hAnsi="Calibri" w:cs="Calibri"/>
              </w:rPr>
            </w:pPr>
            <w:r>
              <w:rPr>
                <w:rFonts w:ascii="Calibri" w:hAnsi="Calibri" w:cs="Calibri"/>
              </w:rPr>
              <w:t xml:space="preserve">Sustainability Accounting Standards Board (SASB) </w:t>
            </w:r>
          </w:p>
        </w:tc>
        <w:tc>
          <w:tcPr>
            <w:tcW w:w="1449" w:type="dxa"/>
            <w:vAlign w:val="center"/>
          </w:tcPr>
          <w:p w14:paraId="17C2C7E1" w14:textId="77777777" w:rsidR="00321DC1" w:rsidRDefault="00321DC1">
            <w:pPr>
              <w:rPr>
                <w:rFonts w:ascii="Calibri" w:hAnsi="Calibri" w:cs="Calibri"/>
              </w:rPr>
            </w:pPr>
          </w:p>
        </w:tc>
        <w:tc>
          <w:tcPr>
            <w:tcW w:w="1450" w:type="dxa"/>
            <w:vAlign w:val="center"/>
          </w:tcPr>
          <w:p w14:paraId="267AD443" w14:textId="77777777" w:rsidR="00321DC1" w:rsidRDefault="00321DC1">
            <w:pPr>
              <w:rPr>
                <w:rFonts w:ascii="Calibri" w:hAnsi="Calibri" w:cs="Calibri"/>
              </w:rPr>
            </w:pPr>
          </w:p>
        </w:tc>
        <w:tc>
          <w:tcPr>
            <w:tcW w:w="1450" w:type="dxa"/>
            <w:vAlign w:val="center"/>
          </w:tcPr>
          <w:p w14:paraId="512DD9CB" w14:textId="77777777" w:rsidR="00321DC1" w:rsidRDefault="00321DC1">
            <w:pPr>
              <w:rPr>
                <w:rFonts w:ascii="Calibri" w:hAnsi="Calibri" w:cs="Calibri"/>
              </w:rPr>
            </w:pPr>
          </w:p>
        </w:tc>
      </w:tr>
      <w:tr w:rsidR="00321DC1" w14:paraId="5698BA04" w14:textId="77777777">
        <w:tc>
          <w:tcPr>
            <w:tcW w:w="1065" w:type="dxa"/>
            <w:vAlign w:val="center"/>
          </w:tcPr>
          <w:p w14:paraId="62CC63FB" w14:textId="77777777" w:rsidR="00321DC1" w:rsidRDefault="00B412E3">
            <w:pPr>
              <w:rPr>
                <w:rFonts w:ascii="Calibri" w:hAnsi="Calibri" w:cs="Calibri"/>
              </w:rPr>
            </w:pPr>
            <w:r>
              <w:rPr>
                <w:rFonts w:ascii="Calibri" w:hAnsi="Calibri" w:cs="Calibri"/>
              </w:rPr>
              <w:t>2.43.8</w:t>
            </w:r>
          </w:p>
        </w:tc>
        <w:tc>
          <w:tcPr>
            <w:tcW w:w="5024" w:type="dxa"/>
            <w:shd w:val="clear" w:color="auto" w:fill="DEEAF6" w:themeFill="accent5" w:themeFillTint="33"/>
            <w:vAlign w:val="center"/>
          </w:tcPr>
          <w:p w14:paraId="56248D91" w14:textId="77777777" w:rsidR="00321DC1" w:rsidRDefault="00B412E3">
            <w:pPr>
              <w:rPr>
                <w:rFonts w:ascii="Calibri" w:hAnsi="Calibri" w:cs="Calibri"/>
              </w:rPr>
            </w:pPr>
            <w:r>
              <w:rPr>
                <w:rFonts w:ascii="Calibri" w:hAnsi="Calibri" w:cs="Calibri"/>
                <w:b/>
                <w:color w:val="7030A0"/>
              </w:rPr>
              <w:t>Science Based Targets</w:t>
            </w:r>
            <w:r>
              <w:rPr>
                <w:rFonts w:ascii="Calibri" w:hAnsi="Calibri" w:cs="Calibri"/>
                <w:color w:val="7030A0"/>
              </w:rPr>
              <w:t xml:space="preserve"> </w:t>
            </w:r>
            <w:r>
              <w:rPr>
                <w:rFonts w:ascii="Calibri" w:hAnsi="Calibri" w:cs="Calibri"/>
              </w:rPr>
              <w:t xml:space="preserve">initiative (SBTi) </w:t>
            </w:r>
          </w:p>
        </w:tc>
        <w:tc>
          <w:tcPr>
            <w:tcW w:w="1449" w:type="dxa"/>
            <w:vAlign w:val="center"/>
          </w:tcPr>
          <w:p w14:paraId="5357D768" w14:textId="77777777" w:rsidR="00321DC1" w:rsidRDefault="00321DC1">
            <w:pPr>
              <w:rPr>
                <w:rFonts w:ascii="Calibri" w:hAnsi="Calibri" w:cs="Calibri"/>
              </w:rPr>
            </w:pPr>
          </w:p>
        </w:tc>
        <w:tc>
          <w:tcPr>
            <w:tcW w:w="1450" w:type="dxa"/>
            <w:vAlign w:val="center"/>
          </w:tcPr>
          <w:p w14:paraId="6BEF818D" w14:textId="77777777" w:rsidR="00321DC1" w:rsidRDefault="00321DC1">
            <w:pPr>
              <w:rPr>
                <w:rFonts w:ascii="Calibri" w:hAnsi="Calibri" w:cs="Calibri"/>
              </w:rPr>
            </w:pPr>
          </w:p>
        </w:tc>
        <w:tc>
          <w:tcPr>
            <w:tcW w:w="1450" w:type="dxa"/>
            <w:vAlign w:val="center"/>
          </w:tcPr>
          <w:p w14:paraId="5E49F715" w14:textId="77777777" w:rsidR="00321DC1" w:rsidRDefault="00321DC1">
            <w:pPr>
              <w:rPr>
                <w:rFonts w:ascii="Calibri" w:hAnsi="Calibri" w:cs="Calibri"/>
              </w:rPr>
            </w:pPr>
          </w:p>
        </w:tc>
      </w:tr>
      <w:tr w:rsidR="00321DC1" w14:paraId="32A710D2" w14:textId="77777777">
        <w:tc>
          <w:tcPr>
            <w:tcW w:w="1065" w:type="dxa"/>
            <w:vAlign w:val="center"/>
          </w:tcPr>
          <w:p w14:paraId="3C25200B" w14:textId="77777777" w:rsidR="00321DC1" w:rsidRDefault="00B412E3">
            <w:pPr>
              <w:rPr>
                <w:rFonts w:ascii="Calibri" w:hAnsi="Calibri" w:cs="Calibri"/>
              </w:rPr>
            </w:pPr>
            <w:r>
              <w:rPr>
                <w:rFonts w:ascii="Calibri" w:hAnsi="Calibri" w:cs="Calibri"/>
              </w:rPr>
              <w:t>2.43.9</w:t>
            </w:r>
          </w:p>
        </w:tc>
        <w:tc>
          <w:tcPr>
            <w:tcW w:w="5024" w:type="dxa"/>
            <w:shd w:val="clear" w:color="auto" w:fill="DEEAF6" w:themeFill="accent5" w:themeFillTint="33"/>
            <w:vAlign w:val="center"/>
          </w:tcPr>
          <w:p w14:paraId="774B11BF" w14:textId="77777777" w:rsidR="00321DC1" w:rsidRDefault="00B412E3">
            <w:pPr>
              <w:rPr>
                <w:rFonts w:ascii="Calibri" w:hAnsi="Calibri" w:cs="Calibri"/>
              </w:rPr>
            </w:pPr>
            <w:r>
              <w:rPr>
                <w:rFonts w:ascii="Calibri" w:hAnsi="Calibri" w:cs="Calibri"/>
                <w:b/>
                <w:color w:val="7030A0"/>
              </w:rPr>
              <w:t>Science Based Targets</w:t>
            </w:r>
            <w:r>
              <w:rPr>
                <w:rFonts w:ascii="Calibri" w:hAnsi="Calibri" w:cs="Calibri"/>
                <w:color w:val="7030A0"/>
              </w:rPr>
              <w:t xml:space="preserve"> </w:t>
            </w:r>
            <w:r>
              <w:rPr>
                <w:rFonts w:ascii="Calibri" w:hAnsi="Calibri" w:cs="Calibri"/>
              </w:rPr>
              <w:t xml:space="preserve">initiative (SBTi) Net Zero Standard </w:t>
            </w:r>
          </w:p>
        </w:tc>
        <w:tc>
          <w:tcPr>
            <w:tcW w:w="1449" w:type="dxa"/>
            <w:vAlign w:val="center"/>
          </w:tcPr>
          <w:p w14:paraId="15F4BEBB" w14:textId="77777777" w:rsidR="00321DC1" w:rsidRDefault="00321DC1">
            <w:pPr>
              <w:rPr>
                <w:rFonts w:ascii="Calibri" w:hAnsi="Calibri" w:cs="Calibri"/>
              </w:rPr>
            </w:pPr>
          </w:p>
        </w:tc>
        <w:tc>
          <w:tcPr>
            <w:tcW w:w="1450" w:type="dxa"/>
            <w:vAlign w:val="center"/>
          </w:tcPr>
          <w:p w14:paraId="6945C69A" w14:textId="77777777" w:rsidR="00321DC1" w:rsidRDefault="00321DC1">
            <w:pPr>
              <w:rPr>
                <w:rFonts w:ascii="Calibri" w:hAnsi="Calibri" w:cs="Calibri"/>
              </w:rPr>
            </w:pPr>
          </w:p>
        </w:tc>
        <w:tc>
          <w:tcPr>
            <w:tcW w:w="1450" w:type="dxa"/>
            <w:vAlign w:val="center"/>
          </w:tcPr>
          <w:p w14:paraId="34E0E467" w14:textId="77777777" w:rsidR="00321DC1" w:rsidRDefault="00321DC1">
            <w:pPr>
              <w:rPr>
                <w:rFonts w:ascii="Calibri" w:hAnsi="Calibri" w:cs="Calibri"/>
              </w:rPr>
            </w:pPr>
          </w:p>
        </w:tc>
      </w:tr>
      <w:tr w:rsidR="00321DC1" w14:paraId="61C2C9EC" w14:textId="77777777">
        <w:tc>
          <w:tcPr>
            <w:tcW w:w="1065" w:type="dxa"/>
            <w:vAlign w:val="center"/>
          </w:tcPr>
          <w:p w14:paraId="4E3D141E" w14:textId="77777777" w:rsidR="00321DC1" w:rsidRDefault="00B412E3">
            <w:pPr>
              <w:rPr>
                <w:rFonts w:ascii="Calibri" w:hAnsi="Calibri" w:cs="Calibri"/>
              </w:rPr>
            </w:pPr>
            <w:r>
              <w:rPr>
                <w:rFonts w:ascii="Calibri" w:hAnsi="Calibri" w:cs="Calibri"/>
              </w:rPr>
              <w:lastRenderedPageBreak/>
              <w:t>2.43.10</w:t>
            </w:r>
          </w:p>
        </w:tc>
        <w:tc>
          <w:tcPr>
            <w:tcW w:w="5024" w:type="dxa"/>
            <w:shd w:val="clear" w:color="auto" w:fill="DEEAF6" w:themeFill="accent5" w:themeFillTint="33"/>
            <w:vAlign w:val="center"/>
          </w:tcPr>
          <w:p w14:paraId="183995D9" w14:textId="77777777" w:rsidR="00321DC1" w:rsidRDefault="00B412E3">
            <w:pPr>
              <w:rPr>
                <w:rFonts w:ascii="Calibri" w:hAnsi="Calibri" w:cs="Calibri"/>
              </w:rPr>
            </w:pPr>
            <w:r>
              <w:rPr>
                <w:rFonts w:ascii="Calibri" w:hAnsi="Calibri" w:cs="Calibri"/>
              </w:rPr>
              <w:t xml:space="preserve">European Sustainability Reporting Standards (ESRS) </w:t>
            </w:r>
          </w:p>
        </w:tc>
        <w:tc>
          <w:tcPr>
            <w:tcW w:w="1449" w:type="dxa"/>
            <w:vAlign w:val="center"/>
          </w:tcPr>
          <w:p w14:paraId="74365C3A" w14:textId="77777777" w:rsidR="00321DC1" w:rsidRDefault="00321DC1">
            <w:pPr>
              <w:rPr>
                <w:rFonts w:ascii="Calibri" w:hAnsi="Calibri" w:cs="Calibri"/>
              </w:rPr>
            </w:pPr>
          </w:p>
        </w:tc>
        <w:tc>
          <w:tcPr>
            <w:tcW w:w="1450" w:type="dxa"/>
            <w:vAlign w:val="center"/>
          </w:tcPr>
          <w:p w14:paraId="647D1853" w14:textId="77777777" w:rsidR="00321DC1" w:rsidRDefault="00321DC1">
            <w:pPr>
              <w:rPr>
                <w:rFonts w:ascii="Calibri" w:hAnsi="Calibri" w:cs="Calibri"/>
              </w:rPr>
            </w:pPr>
          </w:p>
        </w:tc>
        <w:tc>
          <w:tcPr>
            <w:tcW w:w="1450" w:type="dxa"/>
            <w:vAlign w:val="center"/>
          </w:tcPr>
          <w:p w14:paraId="2E1B20B7" w14:textId="77777777" w:rsidR="00321DC1" w:rsidRDefault="00321DC1">
            <w:pPr>
              <w:rPr>
                <w:rFonts w:ascii="Calibri" w:hAnsi="Calibri" w:cs="Calibri"/>
              </w:rPr>
            </w:pPr>
          </w:p>
        </w:tc>
      </w:tr>
      <w:tr w:rsidR="00321DC1" w14:paraId="5BDFABB6" w14:textId="77777777">
        <w:tc>
          <w:tcPr>
            <w:tcW w:w="1065" w:type="dxa"/>
            <w:vAlign w:val="center"/>
          </w:tcPr>
          <w:p w14:paraId="08C93A7B" w14:textId="77777777" w:rsidR="00321DC1" w:rsidRDefault="00B412E3">
            <w:pPr>
              <w:rPr>
                <w:rFonts w:ascii="Calibri" w:hAnsi="Calibri" w:cs="Calibri"/>
              </w:rPr>
            </w:pPr>
            <w:r>
              <w:rPr>
                <w:rFonts w:ascii="Calibri" w:hAnsi="Calibri" w:cs="Calibri"/>
              </w:rPr>
              <w:t>2.43.11</w:t>
            </w:r>
          </w:p>
        </w:tc>
        <w:tc>
          <w:tcPr>
            <w:tcW w:w="5024" w:type="dxa"/>
            <w:shd w:val="clear" w:color="auto" w:fill="DEEAF6" w:themeFill="accent5" w:themeFillTint="33"/>
            <w:vAlign w:val="center"/>
          </w:tcPr>
          <w:p w14:paraId="2AD528B2" w14:textId="77777777" w:rsidR="00321DC1" w:rsidRDefault="00B412E3">
            <w:pPr>
              <w:rPr>
                <w:rFonts w:ascii="Calibri" w:hAnsi="Calibri" w:cs="Calibri"/>
              </w:rPr>
            </w:pPr>
            <w:r>
              <w:rPr>
                <w:rFonts w:ascii="Calibri" w:hAnsi="Calibri" w:cs="Calibri"/>
              </w:rPr>
              <w:t xml:space="preserve">Other </w:t>
            </w:r>
          </w:p>
        </w:tc>
        <w:tc>
          <w:tcPr>
            <w:tcW w:w="1449" w:type="dxa"/>
            <w:vAlign w:val="center"/>
          </w:tcPr>
          <w:p w14:paraId="4E870E5A" w14:textId="77777777" w:rsidR="00321DC1" w:rsidRDefault="00321DC1">
            <w:pPr>
              <w:rPr>
                <w:rFonts w:ascii="Calibri" w:hAnsi="Calibri" w:cs="Calibri"/>
              </w:rPr>
            </w:pPr>
          </w:p>
        </w:tc>
        <w:tc>
          <w:tcPr>
            <w:tcW w:w="1450" w:type="dxa"/>
            <w:vAlign w:val="center"/>
          </w:tcPr>
          <w:p w14:paraId="2E3E7CCC" w14:textId="77777777" w:rsidR="00321DC1" w:rsidRDefault="00321DC1">
            <w:pPr>
              <w:rPr>
                <w:rFonts w:ascii="Calibri" w:hAnsi="Calibri" w:cs="Calibri"/>
              </w:rPr>
            </w:pPr>
          </w:p>
        </w:tc>
        <w:tc>
          <w:tcPr>
            <w:tcW w:w="1450" w:type="dxa"/>
            <w:vAlign w:val="center"/>
          </w:tcPr>
          <w:p w14:paraId="2E465961" w14:textId="77777777" w:rsidR="00321DC1" w:rsidRDefault="00321DC1">
            <w:pPr>
              <w:rPr>
                <w:rFonts w:ascii="Calibri" w:hAnsi="Calibri" w:cs="Calibri"/>
              </w:rPr>
            </w:pPr>
          </w:p>
        </w:tc>
      </w:tr>
      <w:tr w:rsidR="00321DC1" w14:paraId="71A7C288" w14:textId="77777777">
        <w:tc>
          <w:tcPr>
            <w:tcW w:w="1065" w:type="dxa"/>
            <w:vAlign w:val="center"/>
          </w:tcPr>
          <w:p w14:paraId="2ECB5E47" w14:textId="77777777" w:rsidR="00321DC1" w:rsidRDefault="00B412E3">
            <w:pPr>
              <w:rPr>
                <w:rFonts w:ascii="Calibri" w:hAnsi="Calibri" w:cs="Calibri"/>
                <w:b/>
              </w:rPr>
            </w:pPr>
            <w:r>
              <w:rPr>
                <w:rFonts w:ascii="Calibri" w:hAnsi="Calibri" w:cs="Calibri"/>
                <w:b/>
                <w:bCs/>
              </w:rPr>
              <w:t>2.44</w:t>
            </w:r>
          </w:p>
        </w:tc>
        <w:tc>
          <w:tcPr>
            <w:tcW w:w="9373" w:type="dxa"/>
            <w:gridSpan w:val="4"/>
            <w:shd w:val="clear" w:color="auto" w:fill="DEEAF6" w:themeFill="accent5" w:themeFillTint="33"/>
            <w:vAlign w:val="center"/>
          </w:tcPr>
          <w:p w14:paraId="4AEC989E" w14:textId="77777777" w:rsidR="00321DC1" w:rsidRDefault="00B412E3">
            <w:pPr>
              <w:rPr>
                <w:rFonts w:ascii="Calibri" w:hAnsi="Calibri" w:cs="Calibri"/>
              </w:rPr>
            </w:pPr>
            <w:r>
              <w:rPr>
                <w:rFonts w:ascii="Calibri" w:hAnsi="Calibri" w:cs="Calibri"/>
              </w:rPr>
              <w:t xml:space="preserve">List </w:t>
            </w:r>
            <w:r>
              <w:rPr>
                <w:rFonts w:ascii="Calibri" w:hAnsi="Calibri" w:cs="Calibri"/>
                <w:b/>
              </w:rPr>
              <w:t>any other</w:t>
            </w:r>
            <w:r>
              <w:rPr>
                <w:rFonts w:ascii="Calibri" w:hAnsi="Calibri" w:cs="Calibri"/>
              </w:rPr>
              <w:t xml:space="preserve"> standards, frameworks or guidelines required by or referred to within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Please provide a </w:t>
            </w:r>
            <w:hyperlink>
              <w:r w:rsidR="00321DC1">
                <w:rPr>
                  <w:rFonts w:ascii="Calibri" w:hAnsi="Calibri" w:cs="Calibri"/>
                  <w:b/>
                  <w:color w:val="7030A0"/>
                  <w:u w:val="single"/>
                </w:rPr>
                <w:t>web-archived</w:t>
              </w:r>
            </w:hyperlink>
            <w:r>
              <w:rPr>
                <w:rFonts w:ascii="Calibri" w:hAnsi="Calibri" w:cs="Calibri"/>
                <w:b/>
                <w:color w:val="7030A0"/>
              </w:rPr>
              <w:t xml:space="preserve"> link </w:t>
            </w:r>
            <w:r>
              <w:rPr>
                <w:rFonts w:ascii="Calibri" w:hAnsi="Calibri" w:cs="Calibri"/>
              </w:rPr>
              <w:t>to each standard/framework/guideline listed.</w:t>
            </w:r>
          </w:p>
        </w:tc>
      </w:tr>
      <w:tr w:rsidR="00321DC1" w14:paraId="268AD285" w14:textId="77777777">
        <w:tc>
          <w:tcPr>
            <w:tcW w:w="1065" w:type="dxa"/>
            <w:vAlign w:val="center"/>
          </w:tcPr>
          <w:p w14:paraId="4BDED324" w14:textId="77777777" w:rsidR="00321DC1" w:rsidRDefault="00321DC1">
            <w:pPr>
              <w:rPr>
                <w:rFonts w:ascii="Calibri" w:hAnsi="Calibri" w:cs="Calibri"/>
              </w:rPr>
            </w:pPr>
          </w:p>
        </w:tc>
        <w:tc>
          <w:tcPr>
            <w:tcW w:w="9373" w:type="dxa"/>
            <w:gridSpan w:val="4"/>
            <w:vAlign w:val="center"/>
          </w:tcPr>
          <w:p w14:paraId="3E56F01C" w14:textId="77777777" w:rsidR="00321DC1" w:rsidRDefault="00321DC1">
            <w:pPr>
              <w:rPr>
                <w:rFonts w:ascii="Calibri" w:hAnsi="Calibri" w:cs="Calibri"/>
              </w:rPr>
            </w:pPr>
          </w:p>
          <w:p w14:paraId="28462875" w14:textId="77777777" w:rsidR="00321DC1" w:rsidRDefault="00321DC1"/>
        </w:tc>
      </w:tr>
      <w:tr w:rsidR="00321DC1" w14:paraId="4BB4EED7" w14:textId="77777777">
        <w:tc>
          <w:tcPr>
            <w:tcW w:w="1065" w:type="dxa"/>
            <w:vAlign w:val="center"/>
          </w:tcPr>
          <w:p w14:paraId="36BAECC4" w14:textId="77777777" w:rsidR="00321DC1" w:rsidRDefault="00B412E3">
            <w:pPr>
              <w:rPr>
                <w:rFonts w:ascii="Calibri" w:hAnsi="Calibri" w:cs="Calibri"/>
                <w:b/>
              </w:rPr>
            </w:pPr>
            <w:r>
              <w:rPr>
                <w:rFonts w:ascii="Calibri" w:hAnsi="Calibri" w:cs="Calibri"/>
                <w:b/>
                <w:bCs/>
              </w:rPr>
              <w:t>2.45</w:t>
            </w:r>
          </w:p>
        </w:tc>
        <w:tc>
          <w:tcPr>
            <w:tcW w:w="9373" w:type="dxa"/>
            <w:gridSpan w:val="4"/>
            <w:shd w:val="clear" w:color="auto" w:fill="DEEAF6" w:themeFill="accent5" w:themeFillTint="33"/>
            <w:vAlign w:val="center"/>
          </w:tcPr>
          <w:p w14:paraId="3C19FABD" w14:textId="77777777" w:rsidR="00321DC1" w:rsidRDefault="00B412E3">
            <w:pPr>
              <w:rPr>
                <w:rFonts w:ascii="Calibri" w:hAnsi="Calibri" w:cs="Calibri"/>
              </w:rPr>
            </w:pPr>
            <w:r>
              <w:rPr>
                <w:rFonts w:ascii="Calibri" w:hAnsi="Calibri" w:cs="Calibri"/>
              </w:rPr>
              <w:t xml:space="preserve">Note any additional important information about the contribution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to net zero alignment not captured in the above questions. If referencing </w:t>
            </w:r>
            <w:r>
              <w:rPr>
                <w:rFonts w:ascii="Calibri" w:hAnsi="Calibri" w:cs="Calibri"/>
                <w:b/>
              </w:rPr>
              <w:t>new sources</w:t>
            </w:r>
            <w:r>
              <w:rPr>
                <w:rFonts w:ascii="Calibri" w:hAnsi="Calibri" w:cs="Calibri"/>
              </w:rPr>
              <w:t xml:space="preserve"> (i.e. not referenced in Question 3),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the source material.</w:t>
            </w:r>
          </w:p>
        </w:tc>
      </w:tr>
      <w:tr w:rsidR="00321DC1" w14:paraId="682DC113" w14:textId="77777777">
        <w:trPr>
          <w:trHeight w:val="1020"/>
        </w:trPr>
        <w:tc>
          <w:tcPr>
            <w:tcW w:w="1065" w:type="dxa"/>
            <w:vAlign w:val="center"/>
          </w:tcPr>
          <w:p w14:paraId="773B8133" w14:textId="77777777" w:rsidR="00321DC1" w:rsidRDefault="00321DC1">
            <w:pPr>
              <w:rPr>
                <w:rFonts w:ascii="Calibri" w:hAnsi="Calibri" w:cs="Calibri"/>
              </w:rPr>
            </w:pPr>
          </w:p>
        </w:tc>
        <w:tc>
          <w:tcPr>
            <w:tcW w:w="9373" w:type="dxa"/>
            <w:gridSpan w:val="4"/>
            <w:vAlign w:val="center"/>
          </w:tcPr>
          <w:p w14:paraId="40D86C3A" w14:textId="77777777" w:rsidR="00321DC1" w:rsidRDefault="00321DC1">
            <w:pPr>
              <w:rPr>
                <w:rFonts w:ascii="Calibri" w:hAnsi="Calibri" w:cs="Calibri"/>
              </w:rPr>
            </w:pPr>
          </w:p>
          <w:p w14:paraId="49BCB9B9" w14:textId="77777777" w:rsidR="00321DC1" w:rsidRDefault="00321DC1"/>
        </w:tc>
      </w:tr>
    </w:tbl>
    <w:p w14:paraId="3E54F20F" w14:textId="77777777" w:rsidR="00321DC1" w:rsidRDefault="00B412E3">
      <w:r>
        <w:br w:type="page"/>
      </w:r>
    </w:p>
    <w:p w14:paraId="5BD70276" w14:textId="77777777" w:rsidR="00321DC1" w:rsidRDefault="00B412E3">
      <w:pPr>
        <w:pStyle w:val="1"/>
      </w:pPr>
      <w:bookmarkStart w:id="13" w:name="_Toc198223612"/>
      <w:r>
        <w:lastRenderedPageBreak/>
        <w:t>Domain 3: Public Procurement</w:t>
      </w:r>
      <w:bookmarkEnd w:id="13"/>
      <w:r>
        <w:t xml:space="preserve"> </w:t>
      </w:r>
    </w:p>
    <w:p w14:paraId="628660FA" w14:textId="77777777" w:rsidR="00321DC1" w:rsidRDefault="00B412E3">
      <w:pPr>
        <w:pStyle w:val="2"/>
      </w:pPr>
      <w:bookmarkStart w:id="14" w:name="_Toc198223613"/>
      <w:r>
        <w:t>Section 3.1: Who is being targeted?</w:t>
      </w:r>
      <w:bookmarkEnd w:id="14"/>
    </w:p>
    <w:tbl>
      <w:tblPr>
        <w:tblStyle w:val="af0"/>
        <w:tblW w:w="0" w:type="auto"/>
        <w:tblInd w:w="-5" w:type="dxa"/>
        <w:tblLayout w:type="fixed"/>
        <w:tblLook w:val="04A0" w:firstRow="1" w:lastRow="0" w:firstColumn="1" w:lastColumn="0" w:noHBand="0" w:noVBand="1"/>
      </w:tblPr>
      <w:tblGrid>
        <w:gridCol w:w="1066"/>
        <w:gridCol w:w="4154"/>
        <w:gridCol w:w="1740"/>
        <w:gridCol w:w="1740"/>
        <w:gridCol w:w="1740"/>
      </w:tblGrid>
      <w:tr w:rsidR="00321DC1" w14:paraId="5287830D" w14:textId="77777777">
        <w:tc>
          <w:tcPr>
            <w:tcW w:w="1066" w:type="dxa"/>
            <w:vAlign w:val="center"/>
          </w:tcPr>
          <w:p w14:paraId="5843372D" w14:textId="77777777" w:rsidR="00321DC1" w:rsidRDefault="00B412E3">
            <w:pPr>
              <w:rPr>
                <w:rFonts w:ascii="Calibri" w:hAnsi="Calibri" w:cs="Calibri"/>
                <w:b/>
              </w:rPr>
            </w:pPr>
            <w:bookmarkStart w:id="15" w:name="_Hlk196220162"/>
            <w:r>
              <w:rPr>
                <w:rFonts w:ascii="Calibri" w:hAnsi="Calibri" w:cs="Calibri"/>
                <w:b/>
                <w:bCs/>
              </w:rPr>
              <w:t>3.1</w:t>
            </w:r>
          </w:p>
        </w:tc>
        <w:tc>
          <w:tcPr>
            <w:tcW w:w="9374" w:type="dxa"/>
            <w:gridSpan w:val="4"/>
            <w:shd w:val="clear" w:color="auto" w:fill="DEEAF6" w:themeFill="accent5" w:themeFillTint="33"/>
            <w:vAlign w:val="center"/>
          </w:tcPr>
          <w:p w14:paraId="25A8A9D1" w14:textId="77777777" w:rsidR="00321DC1" w:rsidRDefault="00B412E3">
            <w:pPr>
              <w:rPr>
                <w:rFonts w:ascii="Calibri" w:hAnsi="Calibri" w:cs="Calibri"/>
              </w:rPr>
            </w:pPr>
            <w:r>
              <w:rPr>
                <w:rFonts w:ascii="Calibri" w:hAnsi="Calibri" w:cs="Calibri"/>
              </w:rPr>
              <w:t xml:space="preserve">With regard to </w:t>
            </w:r>
            <w:r>
              <w:rPr>
                <w:rFonts w:ascii="Calibri" w:hAnsi="Calibri" w:cs="Calibri"/>
                <w:b/>
                <w:color w:val="7030A0"/>
              </w:rPr>
              <w:t>public procurement</w:t>
            </w:r>
            <w:r>
              <w:rPr>
                <w:rFonts w:ascii="Calibri" w:hAnsi="Calibri" w:cs="Calibri"/>
              </w:rPr>
              <w:t xml:space="preserve">, which of the following entities are targeted through this </w:t>
            </w:r>
            <w:r>
              <w:rPr>
                <w:rFonts w:ascii="Calibri" w:eastAsia="Times New Roman" w:hAnsi="Calibri" w:cs="Calibri"/>
                <w:b/>
                <w:color w:val="7030A0"/>
                <w:kern w:val="0"/>
                <w:lang w:val="en-SG" w:eastAsia="en-GB"/>
                <w14:ligatures w14:val="none"/>
              </w:rPr>
              <w:t>policy tool</w:t>
            </w:r>
            <w:r>
              <w:rPr>
                <w:rFonts w:ascii="Calibri" w:hAnsi="Calibri" w:cs="Calibri"/>
              </w:rPr>
              <w:t xml:space="preserve">? Identify each </w:t>
            </w:r>
            <w:r>
              <w:rPr>
                <w:rFonts w:ascii="Calibri" w:hAnsi="Calibri" w:cs="Calibri"/>
                <w:b/>
                <w:bCs/>
                <w:color w:val="7030A0"/>
              </w:rPr>
              <w:t xml:space="preserve">targeted entity </w:t>
            </w:r>
            <w:r>
              <w:rPr>
                <w:rFonts w:ascii="Calibri" w:hAnsi="Calibri" w:cs="Calibri"/>
              </w:rPr>
              <w:t>using an X.</w:t>
            </w:r>
          </w:p>
        </w:tc>
      </w:tr>
      <w:tr w:rsidR="00321DC1" w14:paraId="4AAE2620" w14:textId="77777777">
        <w:trPr>
          <w:trHeight w:val="31"/>
        </w:trPr>
        <w:tc>
          <w:tcPr>
            <w:tcW w:w="1066" w:type="dxa"/>
            <w:vAlign w:val="center"/>
          </w:tcPr>
          <w:p w14:paraId="33BB788B" w14:textId="77777777" w:rsidR="00321DC1" w:rsidRDefault="00321DC1">
            <w:pPr>
              <w:rPr>
                <w:rFonts w:ascii="Calibri" w:hAnsi="Calibri" w:cs="Calibri"/>
              </w:rPr>
            </w:pPr>
          </w:p>
        </w:tc>
        <w:tc>
          <w:tcPr>
            <w:tcW w:w="4154" w:type="dxa"/>
            <w:shd w:val="clear" w:color="auto" w:fill="E2EFD9" w:themeFill="accent6" w:themeFillTint="33"/>
            <w:vAlign w:val="center"/>
          </w:tcPr>
          <w:p w14:paraId="3A0C38C6" w14:textId="77777777" w:rsidR="00321DC1" w:rsidRDefault="00321DC1">
            <w:pPr>
              <w:rPr>
                <w:rFonts w:ascii="Calibri" w:hAnsi="Calibri" w:cs="Calibri"/>
              </w:rPr>
            </w:pPr>
          </w:p>
        </w:tc>
        <w:tc>
          <w:tcPr>
            <w:tcW w:w="1740" w:type="dxa"/>
            <w:shd w:val="clear" w:color="auto" w:fill="E2EFD9" w:themeFill="accent6" w:themeFillTint="33"/>
            <w:vAlign w:val="center"/>
          </w:tcPr>
          <w:p w14:paraId="01EADA53" w14:textId="77777777" w:rsidR="00321DC1" w:rsidRDefault="00B412E3">
            <w:pPr>
              <w:jc w:val="center"/>
              <w:rPr>
                <w:rFonts w:ascii="Calibri" w:hAnsi="Calibri" w:cs="Calibri"/>
              </w:rPr>
            </w:pPr>
            <w:r>
              <w:rPr>
                <w:rFonts w:ascii="Calibri" w:hAnsi="Calibri" w:cs="Calibri"/>
              </w:rPr>
              <w:t>Mandatory</w:t>
            </w:r>
          </w:p>
        </w:tc>
        <w:tc>
          <w:tcPr>
            <w:tcW w:w="1740" w:type="dxa"/>
            <w:shd w:val="clear" w:color="auto" w:fill="E2EFD9" w:themeFill="accent6" w:themeFillTint="33"/>
            <w:vAlign w:val="center"/>
          </w:tcPr>
          <w:p w14:paraId="29C66630" w14:textId="77777777" w:rsidR="00321DC1" w:rsidRDefault="00B412E3">
            <w:pPr>
              <w:jc w:val="center"/>
              <w:rPr>
                <w:rFonts w:ascii="Calibri" w:hAnsi="Calibri" w:cs="Calibri"/>
              </w:rPr>
            </w:pPr>
            <w:r>
              <w:rPr>
                <w:rFonts w:ascii="Calibri" w:hAnsi="Calibri" w:cs="Calibri"/>
              </w:rPr>
              <w:t>Voluntary</w:t>
            </w:r>
          </w:p>
        </w:tc>
        <w:tc>
          <w:tcPr>
            <w:tcW w:w="1740" w:type="dxa"/>
            <w:shd w:val="clear" w:color="auto" w:fill="E2EFD9" w:themeFill="accent6" w:themeFillTint="33"/>
            <w:vAlign w:val="center"/>
          </w:tcPr>
          <w:p w14:paraId="3B4B1695" w14:textId="77777777" w:rsidR="00321DC1" w:rsidRDefault="00B412E3">
            <w:pPr>
              <w:jc w:val="center"/>
              <w:rPr>
                <w:rFonts w:ascii="Calibri" w:hAnsi="Calibri" w:cs="Calibri"/>
              </w:rPr>
            </w:pPr>
            <w:r>
              <w:rPr>
                <w:rFonts w:ascii="Calibri" w:hAnsi="Calibri" w:cs="Calibri"/>
              </w:rPr>
              <w:t>Not targeted</w:t>
            </w:r>
          </w:p>
        </w:tc>
      </w:tr>
      <w:tr w:rsidR="00321DC1" w14:paraId="7214476A" w14:textId="77777777">
        <w:trPr>
          <w:trHeight w:val="24"/>
        </w:trPr>
        <w:tc>
          <w:tcPr>
            <w:tcW w:w="1066" w:type="dxa"/>
            <w:vAlign w:val="center"/>
          </w:tcPr>
          <w:p w14:paraId="15F964DB" w14:textId="77777777" w:rsidR="00321DC1" w:rsidRDefault="00B412E3">
            <w:pPr>
              <w:rPr>
                <w:rFonts w:ascii="Calibri" w:hAnsi="Calibri" w:cs="Calibri"/>
              </w:rPr>
            </w:pPr>
            <w:r>
              <w:rPr>
                <w:rFonts w:ascii="Calibri" w:hAnsi="Calibri" w:cs="Calibri"/>
              </w:rPr>
              <w:t>3.1.1</w:t>
            </w:r>
          </w:p>
        </w:tc>
        <w:tc>
          <w:tcPr>
            <w:tcW w:w="4154" w:type="dxa"/>
            <w:shd w:val="clear" w:color="auto" w:fill="DEEAF6" w:themeFill="accent5" w:themeFillTint="33"/>
            <w:vAlign w:val="center"/>
          </w:tcPr>
          <w:p w14:paraId="1B9EE720" w14:textId="77777777" w:rsidR="00321DC1" w:rsidRDefault="00B412E3">
            <w:pPr>
              <w:rPr>
                <w:rFonts w:ascii="Calibri" w:hAnsi="Calibri" w:cs="Calibri"/>
              </w:rPr>
            </w:pPr>
            <w:r>
              <w:rPr>
                <w:rFonts w:ascii="Calibri" w:hAnsi="Calibri" w:cs="Calibri"/>
              </w:rPr>
              <w:t>Publicly-traded entities</w:t>
            </w:r>
          </w:p>
        </w:tc>
        <w:tc>
          <w:tcPr>
            <w:tcW w:w="1740" w:type="dxa"/>
            <w:vAlign w:val="center"/>
          </w:tcPr>
          <w:p w14:paraId="3A1567A1" w14:textId="77777777" w:rsidR="00321DC1" w:rsidRDefault="00321DC1">
            <w:pPr>
              <w:rPr>
                <w:rFonts w:ascii="Calibri" w:hAnsi="Calibri" w:cs="Calibri"/>
              </w:rPr>
            </w:pPr>
          </w:p>
        </w:tc>
        <w:tc>
          <w:tcPr>
            <w:tcW w:w="1740" w:type="dxa"/>
            <w:vAlign w:val="center"/>
          </w:tcPr>
          <w:p w14:paraId="62355D62" w14:textId="77777777" w:rsidR="00321DC1" w:rsidRDefault="00321DC1">
            <w:pPr>
              <w:rPr>
                <w:rFonts w:ascii="Calibri" w:hAnsi="Calibri" w:cs="Calibri"/>
              </w:rPr>
            </w:pPr>
          </w:p>
        </w:tc>
        <w:tc>
          <w:tcPr>
            <w:tcW w:w="1740" w:type="dxa"/>
            <w:vAlign w:val="center"/>
          </w:tcPr>
          <w:p w14:paraId="344C66E6" w14:textId="77777777" w:rsidR="00321DC1" w:rsidRDefault="00321DC1">
            <w:pPr>
              <w:rPr>
                <w:rFonts w:ascii="Calibri" w:hAnsi="Calibri" w:cs="Calibri"/>
              </w:rPr>
            </w:pPr>
          </w:p>
        </w:tc>
      </w:tr>
      <w:tr w:rsidR="00321DC1" w14:paraId="1C1CE66C" w14:textId="77777777">
        <w:trPr>
          <w:trHeight w:val="24"/>
        </w:trPr>
        <w:tc>
          <w:tcPr>
            <w:tcW w:w="1066" w:type="dxa"/>
            <w:vAlign w:val="center"/>
          </w:tcPr>
          <w:p w14:paraId="0F04A0C0" w14:textId="77777777" w:rsidR="00321DC1" w:rsidRDefault="00B412E3">
            <w:pPr>
              <w:rPr>
                <w:rFonts w:ascii="Calibri" w:hAnsi="Calibri" w:cs="Calibri"/>
              </w:rPr>
            </w:pPr>
            <w:r>
              <w:rPr>
                <w:rFonts w:ascii="Calibri" w:hAnsi="Calibri" w:cs="Calibri"/>
              </w:rPr>
              <w:t>3.1.2</w:t>
            </w:r>
          </w:p>
        </w:tc>
        <w:tc>
          <w:tcPr>
            <w:tcW w:w="4154" w:type="dxa"/>
            <w:shd w:val="clear" w:color="auto" w:fill="DEEAF6" w:themeFill="accent5" w:themeFillTint="33"/>
            <w:vAlign w:val="center"/>
          </w:tcPr>
          <w:p w14:paraId="3F97A750" w14:textId="77777777" w:rsidR="00321DC1" w:rsidRDefault="00B412E3">
            <w:pPr>
              <w:rPr>
                <w:rFonts w:ascii="Calibri" w:hAnsi="Calibri" w:cs="Calibri"/>
              </w:rPr>
            </w:pPr>
            <w:r>
              <w:rPr>
                <w:rFonts w:ascii="Calibri" w:hAnsi="Calibri" w:cs="Calibri"/>
              </w:rPr>
              <w:t>Private companies</w:t>
            </w:r>
          </w:p>
        </w:tc>
        <w:tc>
          <w:tcPr>
            <w:tcW w:w="1740" w:type="dxa"/>
            <w:vAlign w:val="center"/>
          </w:tcPr>
          <w:p w14:paraId="37FA7F6E" w14:textId="77777777" w:rsidR="00321DC1" w:rsidRDefault="00321DC1">
            <w:pPr>
              <w:rPr>
                <w:rFonts w:ascii="Calibri" w:hAnsi="Calibri" w:cs="Calibri"/>
              </w:rPr>
            </w:pPr>
          </w:p>
        </w:tc>
        <w:tc>
          <w:tcPr>
            <w:tcW w:w="1740" w:type="dxa"/>
            <w:vAlign w:val="center"/>
          </w:tcPr>
          <w:p w14:paraId="1FF770DC" w14:textId="77777777" w:rsidR="00321DC1" w:rsidRDefault="00321DC1">
            <w:pPr>
              <w:rPr>
                <w:rFonts w:ascii="Calibri" w:hAnsi="Calibri" w:cs="Calibri"/>
              </w:rPr>
            </w:pPr>
          </w:p>
        </w:tc>
        <w:tc>
          <w:tcPr>
            <w:tcW w:w="1740" w:type="dxa"/>
            <w:vAlign w:val="center"/>
          </w:tcPr>
          <w:p w14:paraId="72B16FDA" w14:textId="77777777" w:rsidR="00321DC1" w:rsidRDefault="00321DC1">
            <w:pPr>
              <w:rPr>
                <w:rFonts w:ascii="Calibri" w:hAnsi="Calibri" w:cs="Calibri"/>
              </w:rPr>
            </w:pPr>
          </w:p>
        </w:tc>
      </w:tr>
      <w:tr w:rsidR="00321DC1" w14:paraId="5ACED1AF" w14:textId="77777777">
        <w:trPr>
          <w:trHeight w:val="24"/>
        </w:trPr>
        <w:tc>
          <w:tcPr>
            <w:tcW w:w="1066" w:type="dxa"/>
            <w:vAlign w:val="center"/>
          </w:tcPr>
          <w:p w14:paraId="1BC08A30" w14:textId="77777777" w:rsidR="00321DC1" w:rsidRDefault="00B412E3">
            <w:pPr>
              <w:rPr>
                <w:rFonts w:ascii="Calibri" w:hAnsi="Calibri" w:cs="Calibri"/>
              </w:rPr>
            </w:pPr>
            <w:r>
              <w:rPr>
                <w:rFonts w:ascii="Calibri" w:hAnsi="Calibri" w:cs="Calibri"/>
              </w:rPr>
              <w:t>3.1.3</w:t>
            </w:r>
          </w:p>
        </w:tc>
        <w:tc>
          <w:tcPr>
            <w:tcW w:w="4154" w:type="dxa"/>
            <w:shd w:val="clear" w:color="auto" w:fill="DEEAF6" w:themeFill="accent5" w:themeFillTint="33"/>
            <w:vAlign w:val="center"/>
          </w:tcPr>
          <w:p w14:paraId="44821BD1" w14:textId="77777777" w:rsidR="00321DC1" w:rsidRDefault="00B412E3">
            <w:pPr>
              <w:rPr>
                <w:rFonts w:ascii="Calibri" w:hAnsi="Calibri" w:cs="Calibri"/>
              </w:rPr>
            </w:pPr>
            <w:r>
              <w:rPr>
                <w:rFonts w:ascii="Calibri" w:hAnsi="Calibri" w:cs="Calibri"/>
              </w:rPr>
              <w:t>Financial institutions</w:t>
            </w:r>
          </w:p>
        </w:tc>
        <w:tc>
          <w:tcPr>
            <w:tcW w:w="1740" w:type="dxa"/>
            <w:vAlign w:val="center"/>
          </w:tcPr>
          <w:p w14:paraId="4E720C99" w14:textId="77777777" w:rsidR="00321DC1" w:rsidRDefault="00321DC1">
            <w:pPr>
              <w:rPr>
                <w:rFonts w:ascii="Calibri" w:hAnsi="Calibri" w:cs="Calibri"/>
              </w:rPr>
            </w:pPr>
          </w:p>
        </w:tc>
        <w:tc>
          <w:tcPr>
            <w:tcW w:w="1740" w:type="dxa"/>
            <w:vAlign w:val="center"/>
          </w:tcPr>
          <w:p w14:paraId="085A2419" w14:textId="77777777" w:rsidR="00321DC1" w:rsidRDefault="00321DC1">
            <w:pPr>
              <w:rPr>
                <w:rFonts w:ascii="Calibri" w:hAnsi="Calibri" w:cs="Calibri"/>
              </w:rPr>
            </w:pPr>
          </w:p>
        </w:tc>
        <w:tc>
          <w:tcPr>
            <w:tcW w:w="1740" w:type="dxa"/>
            <w:vAlign w:val="center"/>
          </w:tcPr>
          <w:p w14:paraId="052796BF" w14:textId="77777777" w:rsidR="00321DC1" w:rsidRDefault="00321DC1">
            <w:pPr>
              <w:rPr>
                <w:rFonts w:ascii="Calibri" w:hAnsi="Calibri" w:cs="Calibri"/>
              </w:rPr>
            </w:pPr>
          </w:p>
        </w:tc>
      </w:tr>
      <w:tr w:rsidR="00321DC1" w14:paraId="7C6E3F86" w14:textId="77777777">
        <w:trPr>
          <w:trHeight w:val="24"/>
        </w:trPr>
        <w:tc>
          <w:tcPr>
            <w:tcW w:w="1066" w:type="dxa"/>
            <w:vAlign w:val="center"/>
          </w:tcPr>
          <w:p w14:paraId="4B4F1E89" w14:textId="77777777" w:rsidR="00321DC1" w:rsidRDefault="00B412E3">
            <w:pPr>
              <w:rPr>
                <w:rFonts w:ascii="Calibri" w:hAnsi="Calibri" w:cs="Calibri"/>
              </w:rPr>
            </w:pPr>
            <w:r>
              <w:rPr>
                <w:rFonts w:ascii="Calibri" w:hAnsi="Calibri" w:cs="Calibri"/>
              </w:rPr>
              <w:t>3.1.4</w:t>
            </w:r>
          </w:p>
        </w:tc>
        <w:tc>
          <w:tcPr>
            <w:tcW w:w="4154" w:type="dxa"/>
            <w:shd w:val="clear" w:color="auto" w:fill="DEEAF6" w:themeFill="accent5" w:themeFillTint="33"/>
            <w:vAlign w:val="center"/>
          </w:tcPr>
          <w:p w14:paraId="35534031" w14:textId="77777777" w:rsidR="00321DC1" w:rsidRDefault="00B412E3">
            <w:pPr>
              <w:rPr>
                <w:rFonts w:ascii="Calibri" w:hAnsi="Calibri" w:cs="Calibri"/>
              </w:rPr>
            </w:pPr>
            <w:r>
              <w:rPr>
                <w:rFonts w:ascii="Calibri" w:hAnsi="Calibri" w:cs="Calibri"/>
              </w:rPr>
              <w:t>Small and medium-sized enterprises</w:t>
            </w:r>
          </w:p>
        </w:tc>
        <w:tc>
          <w:tcPr>
            <w:tcW w:w="1740" w:type="dxa"/>
            <w:vAlign w:val="center"/>
          </w:tcPr>
          <w:p w14:paraId="55D26A25" w14:textId="77777777" w:rsidR="00321DC1" w:rsidRDefault="00321DC1">
            <w:pPr>
              <w:rPr>
                <w:rFonts w:ascii="Calibri" w:hAnsi="Calibri" w:cs="Calibri"/>
              </w:rPr>
            </w:pPr>
          </w:p>
        </w:tc>
        <w:tc>
          <w:tcPr>
            <w:tcW w:w="1740" w:type="dxa"/>
            <w:vAlign w:val="center"/>
          </w:tcPr>
          <w:p w14:paraId="043EFF30" w14:textId="77777777" w:rsidR="00321DC1" w:rsidRDefault="00321DC1">
            <w:pPr>
              <w:rPr>
                <w:rFonts w:ascii="Calibri" w:hAnsi="Calibri" w:cs="Calibri"/>
              </w:rPr>
            </w:pPr>
          </w:p>
        </w:tc>
        <w:tc>
          <w:tcPr>
            <w:tcW w:w="1740" w:type="dxa"/>
            <w:vAlign w:val="center"/>
          </w:tcPr>
          <w:p w14:paraId="7FD07D92" w14:textId="77777777" w:rsidR="00321DC1" w:rsidRDefault="00321DC1">
            <w:pPr>
              <w:rPr>
                <w:rFonts w:ascii="Calibri" w:hAnsi="Calibri" w:cs="Calibri"/>
              </w:rPr>
            </w:pPr>
          </w:p>
        </w:tc>
      </w:tr>
      <w:tr w:rsidR="00321DC1" w14:paraId="0BB6FD5E" w14:textId="77777777">
        <w:trPr>
          <w:trHeight w:val="24"/>
        </w:trPr>
        <w:tc>
          <w:tcPr>
            <w:tcW w:w="1066" w:type="dxa"/>
            <w:vAlign w:val="center"/>
          </w:tcPr>
          <w:p w14:paraId="2C87F0B1" w14:textId="77777777" w:rsidR="00321DC1" w:rsidRDefault="00B412E3">
            <w:pPr>
              <w:rPr>
                <w:rFonts w:ascii="Calibri" w:hAnsi="Calibri" w:cs="Calibri"/>
              </w:rPr>
            </w:pPr>
            <w:r>
              <w:rPr>
                <w:rFonts w:ascii="Calibri" w:hAnsi="Calibri" w:cs="Calibri"/>
              </w:rPr>
              <w:t>3.1.5</w:t>
            </w:r>
          </w:p>
        </w:tc>
        <w:tc>
          <w:tcPr>
            <w:tcW w:w="4154" w:type="dxa"/>
            <w:shd w:val="clear" w:color="auto" w:fill="DEEAF6" w:themeFill="accent5" w:themeFillTint="33"/>
            <w:vAlign w:val="center"/>
          </w:tcPr>
          <w:p w14:paraId="76297743" w14:textId="77777777" w:rsidR="00321DC1" w:rsidRDefault="00B412E3">
            <w:pPr>
              <w:rPr>
                <w:rFonts w:ascii="Calibri" w:hAnsi="Calibri" w:cs="Calibri"/>
              </w:rPr>
            </w:pPr>
            <w:r>
              <w:rPr>
                <w:rFonts w:ascii="Calibri" w:hAnsi="Calibri" w:cs="Calibri"/>
              </w:rPr>
              <w:t>State-owned companies</w:t>
            </w:r>
          </w:p>
        </w:tc>
        <w:tc>
          <w:tcPr>
            <w:tcW w:w="1740" w:type="dxa"/>
            <w:vAlign w:val="center"/>
          </w:tcPr>
          <w:p w14:paraId="2FD131B0" w14:textId="77777777" w:rsidR="00321DC1" w:rsidRDefault="00321DC1">
            <w:pPr>
              <w:rPr>
                <w:rFonts w:ascii="Calibri" w:hAnsi="Calibri" w:cs="Calibri"/>
              </w:rPr>
            </w:pPr>
          </w:p>
        </w:tc>
        <w:tc>
          <w:tcPr>
            <w:tcW w:w="1740" w:type="dxa"/>
            <w:vAlign w:val="center"/>
          </w:tcPr>
          <w:p w14:paraId="076BF998" w14:textId="77777777" w:rsidR="00321DC1" w:rsidRDefault="00321DC1">
            <w:pPr>
              <w:rPr>
                <w:rFonts w:ascii="Calibri" w:hAnsi="Calibri" w:cs="Calibri"/>
              </w:rPr>
            </w:pPr>
          </w:p>
        </w:tc>
        <w:tc>
          <w:tcPr>
            <w:tcW w:w="1740" w:type="dxa"/>
            <w:vAlign w:val="center"/>
          </w:tcPr>
          <w:p w14:paraId="5452E8BA" w14:textId="77777777" w:rsidR="00321DC1" w:rsidRDefault="00321DC1">
            <w:pPr>
              <w:rPr>
                <w:rFonts w:ascii="Calibri" w:hAnsi="Calibri" w:cs="Calibri"/>
              </w:rPr>
            </w:pPr>
          </w:p>
        </w:tc>
      </w:tr>
      <w:tr w:rsidR="00321DC1" w14:paraId="4F93A6CF" w14:textId="77777777">
        <w:trPr>
          <w:trHeight w:val="300"/>
        </w:trPr>
        <w:tc>
          <w:tcPr>
            <w:tcW w:w="1066" w:type="dxa"/>
            <w:vAlign w:val="center"/>
          </w:tcPr>
          <w:p w14:paraId="0622B1CE" w14:textId="77777777" w:rsidR="00321DC1" w:rsidRDefault="00B412E3">
            <w:pPr>
              <w:rPr>
                <w:rFonts w:ascii="Calibri" w:hAnsi="Calibri" w:cs="Calibri"/>
              </w:rPr>
            </w:pPr>
            <w:r>
              <w:rPr>
                <w:rFonts w:ascii="Calibri" w:hAnsi="Calibri" w:cs="Calibri"/>
              </w:rPr>
              <w:t>3.1.6</w:t>
            </w:r>
          </w:p>
        </w:tc>
        <w:tc>
          <w:tcPr>
            <w:tcW w:w="4154" w:type="dxa"/>
            <w:shd w:val="clear" w:color="auto" w:fill="DEEAF6" w:themeFill="accent5" w:themeFillTint="33"/>
            <w:vAlign w:val="center"/>
          </w:tcPr>
          <w:p w14:paraId="7C0BD737" w14:textId="77777777" w:rsidR="00321DC1" w:rsidRDefault="00B412E3">
            <w:pPr>
              <w:rPr>
                <w:rFonts w:ascii="Calibri" w:hAnsi="Calibri" w:cs="Calibri"/>
              </w:rPr>
            </w:pPr>
            <w:r>
              <w:rPr>
                <w:rFonts w:ascii="Calibri" w:hAnsi="Calibri" w:cs="Calibri"/>
              </w:rPr>
              <w:t>Not-for-profit organisations</w:t>
            </w:r>
          </w:p>
        </w:tc>
        <w:tc>
          <w:tcPr>
            <w:tcW w:w="1740" w:type="dxa"/>
            <w:vAlign w:val="center"/>
          </w:tcPr>
          <w:p w14:paraId="6D4C5FB3" w14:textId="77777777" w:rsidR="00321DC1" w:rsidRDefault="00321DC1">
            <w:pPr>
              <w:rPr>
                <w:rFonts w:ascii="Calibri" w:hAnsi="Calibri" w:cs="Calibri"/>
              </w:rPr>
            </w:pPr>
          </w:p>
        </w:tc>
        <w:tc>
          <w:tcPr>
            <w:tcW w:w="1740" w:type="dxa"/>
            <w:vAlign w:val="center"/>
          </w:tcPr>
          <w:p w14:paraId="260046A5" w14:textId="77777777" w:rsidR="00321DC1" w:rsidRDefault="00321DC1">
            <w:pPr>
              <w:rPr>
                <w:rFonts w:ascii="Calibri" w:hAnsi="Calibri" w:cs="Calibri"/>
              </w:rPr>
            </w:pPr>
          </w:p>
        </w:tc>
        <w:tc>
          <w:tcPr>
            <w:tcW w:w="1740" w:type="dxa"/>
            <w:vAlign w:val="center"/>
          </w:tcPr>
          <w:p w14:paraId="73A30214" w14:textId="77777777" w:rsidR="00321DC1" w:rsidRDefault="00321DC1">
            <w:pPr>
              <w:rPr>
                <w:rFonts w:ascii="Calibri" w:hAnsi="Calibri" w:cs="Calibri"/>
              </w:rPr>
            </w:pPr>
          </w:p>
        </w:tc>
      </w:tr>
      <w:tr w:rsidR="00321DC1" w14:paraId="5385A477" w14:textId="77777777">
        <w:trPr>
          <w:trHeight w:val="24"/>
        </w:trPr>
        <w:tc>
          <w:tcPr>
            <w:tcW w:w="1066" w:type="dxa"/>
            <w:vAlign w:val="center"/>
          </w:tcPr>
          <w:p w14:paraId="6E73429D" w14:textId="77777777" w:rsidR="00321DC1" w:rsidRDefault="00B412E3">
            <w:pPr>
              <w:rPr>
                <w:rFonts w:ascii="Calibri" w:hAnsi="Calibri" w:cs="Calibri"/>
              </w:rPr>
            </w:pPr>
            <w:r>
              <w:rPr>
                <w:rFonts w:ascii="Calibri" w:hAnsi="Calibri" w:cs="Calibri"/>
              </w:rPr>
              <w:t>3.1.7</w:t>
            </w:r>
          </w:p>
        </w:tc>
        <w:tc>
          <w:tcPr>
            <w:tcW w:w="4154" w:type="dxa"/>
            <w:shd w:val="clear" w:color="auto" w:fill="DEEAF6" w:themeFill="accent5" w:themeFillTint="33"/>
            <w:vAlign w:val="center"/>
          </w:tcPr>
          <w:p w14:paraId="56CF850F" w14:textId="77777777" w:rsidR="00321DC1" w:rsidRDefault="00B412E3">
            <w:pPr>
              <w:rPr>
                <w:rFonts w:ascii="Calibri" w:hAnsi="Calibri" w:cs="Calibri"/>
              </w:rPr>
            </w:pPr>
            <w:r>
              <w:rPr>
                <w:rFonts w:ascii="Calibri" w:hAnsi="Calibri" w:cs="Calibri"/>
              </w:rPr>
              <w:t>Government agencies and/or departments (supranational)</w:t>
            </w:r>
          </w:p>
        </w:tc>
        <w:tc>
          <w:tcPr>
            <w:tcW w:w="1740" w:type="dxa"/>
            <w:vAlign w:val="center"/>
          </w:tcPr>
          <w:p w14:paraId="72306C62" w14:textId="77777777" w:rsidR="00321DC1" w:rsidRDefault="00321DC1">
            <w:pPr>
              <w:rPr>
                <w:rFonts w:ascii="Calibri" w:hAnsi="Calibri" w:cs="Calibri"/>
              </w:rPr>
            </w:pPr>
          </w:p>
        </w:tc>
        <w:tc>
          <w:tcPr>
            <w:tcW w:w="1740" w:type="dxa"/>
            <w:vAlign w:val="center"/>
          </w:tcPr>
          <w:p w14:paraId="46BAE6EF" w14:textId="77777777" w:rsidR="00321DC1" w:rsidRDefault="00321DC1">
            <w:pPr>
              <w:rPr>
                <w:rFonts w:ascii="Calibri" w:hAnsi="Calibri" w:cs="Calibri"/>
              </w:rPr>
            </w:pPr>
          </w:p>
        </w:tc>
        <w:tc>
          <w:tcPr>
            <w:tcW w:w="1740" w:type="dxa"/>
            <w:vAlign w:val="center"/>
          </w:tcPr>
          <w:p w14:paraId="0B3A3811" w14:textId="77777777" w:rsidR="00321DC1" w:rsidRDefault="00321DC1">
            <w:pPr>
              <w:rPr>
                <w:rFonts w:ascii="Calibri" w:hAnsi="Calibri" w:cs="Calibri"/>
              </w:rPr>
            </w:pPr>
          </w:p>
        </w:tc>
      </w:tr>
      <w:tr w:rsidR="00321DC1" w14:paraId="73B5E20A" w14:textId="77777777">
        <w:trPr>
          <w:trHeight w:val="300"/>
        </w:trPr>
        <w:tc>
          <w:tcPr>
            <w:tcW w:w="1066" w:type="dxa"/>
            <w:vAlign w:val="center"/>
          </w:tcPr>
          <w:p w14:paraId="49033D3A" w14:textId="77777777" w:rsidR="00321DC1" w:rsidRDefault="00B412E3">
            <w:pPr>
              <w:rPr>
                <w:rFonts w:ascii="Calibri" w:hAnsi="Calibri" w:cs="Calibri"/>
              </w:rPr>
            </w:pPr>
            <w:r>
              <w:rPr>
                <w:rFonts w:ascii="Calibri" w:hAnsi="Calibri" w:cs="Calibri"/>
              </w:rPr>
              <w:t>3.1.8</w:t>
            </w:r>
          </w:p>
        </w:tc>
        <w:tc>
          <w:tcPr>
            <w:tcW w:w="4154" w:type="dxa"/>
            <w:shd w:val="clear" w:color="auto" w:fill="DEEAF6" w:themeFill="accent5" w:themeFillTint="33"/>
            <w:vAlign w:val="center"/>
          </w:tcPr>
          <w:p w14:paraId="1C50A54D" w14:textId="77777777" w:rsidR="00321DC1" w:rsidRDefault="00B412E3">
            <w:pPr>
              <w:rPr>
                <w:rFonts w:ascii="Calibri" w:hAnsi="Calibri" w:cs="Calibri"/>
              </w:rPr>
            </w:pPr>
            <w:r>
              <w:rPr>
                <w:rFonts w:ascii="Calibri" w:hAnsi="Calibri" w:cs="Calibri"/>
              </w:rPr>
              <w:t>Government agencies and/or departments (national)</w:t>
            </w:r>
          </w:p>
        </w:tc>
        <w:tc>
          <w:tcPr>
            <w:tcW w:w="1740" w:type="dxa"/>
            <w:vAlign w:val="center"/>
          </w:tcPr>
          <w:p w14:paraId="5CE23C89" w14:textId="77777777" w:rsidR="00321DC1" w:rsidRDefault="00321DC1">
            <w:pPr>
              <w:rPr>
                <w:rFonts w:ascii="Calibri" w:hAnsi="Calibri" w:cs="Calibri"/>
              </w:rPr>
            </w:pPr>
          </w:p>
        </w:tc>
        <w:tc>
          <w:tcPr>
            <w:tcW w:w="1740" w:type="dxa"/>
            <w:vAlign w:val="center"/>
          </w:tcPr>
          <w:p w14:paraId="6E392B22" w14:textId="77777777" w:rsidR="00321DC1" w:rsidRDefault="00321DC1">
            <w:pPr>
              <w:rPr>
                <w:rFonts w:ascii="Calibri" w:hAnsi="Calibri" w:cs="Calibri"/>
              </w:rPr>
            </w:pPr>
          </w:p>
        </w:tc>
        <w:tc>
          <w:tcPr>
            <w:tcW w:w="1740" w:type="dxa"/>
            <w:vAlign w:val="center"/>
          </w:tcPr>
          <w:p w14:paraId="2238AF9D" w14:textId="77777777" w:rsidR="00321DC1" w:rsidRDefault="00321DC1">
            <w:pPr>
              <w:rPr>
                <w:rFonts w:ascii="Calibri" w:hAnsi="Calibri" w:cs="Calibri"/>
              </w:rPr>
            </w:pPr>
          </w:p>
        </w:tc>
      </w:tr>
      <w:tr w:rsidR="00321DC1" w14:paraId="14D3345D" w14:textId="77777777">
        <w:trPr>
          <w:trHeight w:val="300"/>
        </w:trPr>
        <w:tc>
          <w:tcPr>
            <w:tcW w:w="1066" w:type="dxa"/>
            <w:vAlign w:val="center"/>
          </w:tcPr>
          <w:p w14:paraId="23AD88D4" w14:textId="77777777" w:rsidR="00321DC1" w:rsidRDefault="00B412E3">
            <w:pPr>
              <w:rPr>
                <w:rFonts w:ascii="Calibri" w:hAnsi="Calibri" w:cs="Calibri"/>
              </w:rPr>
            </w:pPr>
            <w:r>
              <w:rPr>
                <w:rFonts w:ascii="Calibri" w:hAnsi="Calibri" w:cs="Calibri"/>
              </w:rPr>
              <w:t>3.1.9</w:t>
            </w:r>
          </w:p>
        </w:tc>
        <w:tc>
          <w:tcPr>
            <w:tcW w:w="4154" w:type="dxa"/>
            <w:shd w:val="clear" w:color="auto" w:fill="DEEAF6" w:themeFill="accent5" w:themeFillTint="33"/>
            <w:vAlign w:val="center"/>
          </w:tcPr>
          <w:p w14:paraId="5366F5C5" w14:textId="77777777" w:rsidR="00321DC1" w:rsidRDefault="00B412E3">
            <w:pPr>
              <w:rPr>
                <w:rFonts w:ascii="Calibri" w:hAnsi="Calibri" w:cs="Calibri"/>
              </w:rPr>
            </w:pPr>
            <w:r>
              <w:rPr>
                <w:rFonts w:ascii="Calibri" w:hAnsi="Calibri" w:cs="Calibri"/>
              </w:rPr>
              <w:t>Government agencies and/or departments (regional – e.g. state, province, region, metropolitan region)</w:t>
            </w:r>
          </w:p>
        </w:tc>
        <w:tc>
          <w:tcPr>
            <w:tcW w:w="1740" w:type="dxa"/>
            <w:vAlign w:val="center"/>
          </w:tcPr>
          <w:p w14:paraId="2FEF6EB8" w14:textId="77777777" w:rsidR="00321DC1" w:rsidRDefault="00321DC1">
            <w:pPr>
              <w:rPr>
                <w:rFonts w:ascii="Calibri" w:hAnsi="Calibri" w:cs="Calibri"/>
              </w:rPr>
            </w:pPr>
          </w:p>
        </w:tc>
        <w:tc>
          <w:tcPr>
            <w:tcW w:w="1740" w:type="dxa"/>
            <w:vAlign w:val="center"/>
          </w:tcPr>
          <w:p w14:paraId="0F774EC1" w14:textId="77777777" w:rsidR="00321DC1" w:rsidRDefault="00321DC1">
            <w:pPr>
              <w:rPr>
                <w:rFonts w:ascii="Calibri" w:hAnsi="Calibri" w:cs="Calibri"/>
              </w:rPr>
            </w:pPr>
          </w:p>
        </w:tc>
        <w:tc>
          <w:tcPr>
            <w:tcW w:w="1740" w:type="dxa"/>
            <w:vAlign w:val="center"/>
          </w:tcPr>
          <w:p w14:paraId="6F1507A5" w14:textId="77777777" w:rsidR="00321DC1" w:rsidRDefault="00321DC1">
            <w:pPr>
              <w:rPr>
                <w:rFonts w:ascii="Calibri" w:hAnsi="Calibri" w:cs="Calibri"/>
              </w:rPr>
            </w:pPr>
          </w:p>
        </w:tc>
      </w:tr>
      <w:tr w:rsidR="00321DC1" w14:paraId="4960630F" w14:textId="77777777">
        <w:trPr>
          <w:trHeight w:val="300"/>
        </w:trPr>
        <w:tc>
          <w:tcPr>
            <w:tcW w:w="1066" w:type="dxa"/>
            <w:vAlign w:val="center"/>
          </w:tcPr>
          <w:p w14:paraId="058C8B29" w14:textId="77777777" w:rsidR="00321DC1" w:rsidRDefault="00B412E3">
            <w:pPr>
              <w:rPr>
                <w:rFonts w:ascii="Calibri" w:hAnsi="Calibri" w:cs="Calibri"/>
              </w:rPr>
            </w:pPr>
            <w:r>
              <w:rPr>
                <w:rFonts w:ascii="Calibri" w:hAnsi="Calibri" w:cs="Calibri"/>
              </w:rPr>
              <w:t>3.1.10</w:t>
            </w:r>
          </w:p>
        </w:tc>
        <w:tc>
          <w:tcPr>
            <w:tcW w:w="4154" w:type="dxa"/>
            <w:shd w:val="clear" w:color="auto" w:fill="DEEAF6" w:themeFill="accent5" w:themeFillTint="33"/>
            <w:vAlign w:val="center"/>
          </w:tcPr>
          <w:p w14:paraId="7BC36049" w14:textId="77777777" w:rsidR="00321DC1" w:rsidRDefault="00B412E3">
            <w:pPr>
              <w:rPr>
                <w:rFonts w:ascii="Calibri" w:hAnsi="Calibri" w:cs="Calibri"/>
              </w:rPr>
            </w:pPr>
            <w:r>
              <w:rPr>
                <w:rFonts w:ascii="Calibri" w:hAnsi="Calibri" w:cs="Calibri"/>
              </w:rPr>
              <w:t>Government agencies and/or departments (local-e.g. county, district, municipality, city)</w:t>
            </w:r>
          </w:p>
        </w:tc>
        <w:tc>
          <w:tcPr>
            <w:tcW w:w="1740" w:type="dxa"/>
            <w:vAlign w:val="center"/>
          </w:tcPr>
          <w:p w14:paraId="1151B9CC" w14:textId="77777777" w:rsidR="00321DC1" w:rsidRDefault="00321DC1">
            <w:pPr>
              <w:rPr>
                <w:rFonts w:ascii="Calibri" w:hAnsi="Calibri" w:cs="Calibri"/>
              </w:rPr>
            </w:pPr>
          </w:p>
        </w:tc>
        <w:tc>
          <w:tcPr>
            <w:tcW w:w="1740" w:type="dxa"/>
            <w:vAlign w:val="center"/>
          </w:tcPr>
          <w:p w14:paraId="07518288" w14:textId="77777777" w:rsidR="00321DC1" w:rsidRDefault="00321DC1">
            <w:pPr>
              <w:rPr>
                <w:rFonts w:ascii="Calibri" w:hAnsi="Calibri" w:cs="Calibri"/>
              </w:rPr>
            </w:pPr>
          </w:p>
        </w:tc>
        <w:tc>
          <w:tcPr>
            <w:tcW w:w="1740" w:type="dxa"/>
            <w:vAlign w:val="center"/>
          </w:tcPr>
          <w:p w14:paraId="5D095074" w14:textId="77777777" w:rsidR="00321DC1" w:rsidRDefault="00321DC1">
            <w:pPr>
              <w:rPr>
                <w:rFonts w:ascii="Calibri" w:hAnsi="Calibri" w:cs="Calibri"/>
              </w:rPr>
            </w:pPr>
          </w:p>
        </w:tc>
      </w:tr>
      <w:tr w:rsidR="00321DC1" w14:paraId="26549355" w14:textId="77777777">
        <w:trPr>
          <w:trHeight w:val="300"/>
        </w:trPr>
        <w:tc>
          <w:tcPr>
            <w:tcW w:w="1066" w:type="dxa"/>
            <w:vAlign w:val="center"/>
          </w:tcPr>
          <w:p w14:paraId="11C50607" w14:textId="77777777" w:rsidR="00321DC1" w:rsidRDefault="00B412E3">
            <w:pPr>
              <w:rPr>
                <w:rFonts w:ascii="Calibri" w:hAnsi="Calibri" w:cs="Calibri"/>
              </w:rPr>
            </w:pPr>
            <w:r>
              <w:rPr>
                <w:rFonts w:ascii="Calibri" w:hAnsi="Calibri" w:cs="Calibri"/>
              </w:rPr>
              <w:t>3.1.11</w:t>
            </w:r>
          </w:p>
        </w:tc>
        <w:tc>
          <w:tcPr>
            <w:tcW w:w="4154" w:type="dxa"/>
            <w:shd w:val="clear" w:color="auto" w:fill="DEEAF6" w:themeFill="accent5" w:themeFillTint="33"/>
            <w:vAlign w:val="center"/>
          </w:tcPr>
          <w:p w14:paraId="4E84EA46" w14:textId="77777777" w:rsidR="00321DC1" w:rsidRDefault="00B412E3">
            <w:pPr>
              <w:rPr>
                <w:rFonts w:ascii="Calibri" w:hAnsi="Calibri" w:cs="Calibri"/>
              </w:rPr>
            </w:pPr>
            <w:r>
              <w:rPr>
                <w:rFonts w:ascii="Calibri" w:hAnsi="Calibri" w:cs="Calibri"/>
              </w:rPr>
              <w:t>Government agencies and/or departments (unspecified)</w:t>
            </w:r>
          </w:p>
        </w:tc>
        <w:tc>
          <w:tcPr>
            <w:tcW w:w="1740" w:type="dxa"/>
            <w:vAlign w:val="center"/>
          </w:tcPr>
          <w:p w14:paraId="5C1C4DF4" w14:textId="77777777" w:rsidR="00321DC1" w:rsidRDefault="00321DC1">
            <w:pPr>
              <w:rPr>
                <w:rFonts w:ascii="Calibri" w:hAnsi="Calibri" w:cs="Calibri"/>
              </w:rPr>
            </w:pPr>
          </w:p>
        </w:tc>
        <w:tc>
          <w:tcPr>
            <w:tcW w:w="1740" w:type="dxa"/>
            <w:vAlign w:val="center"/>
          </w:tcPr>
          <w:p w14:paraId="44E77144" w14:textId="77777777" w:rsidR="00321DC1" w:rsidRDefault="00321DC1">
            <w:pPr>
              <w:rPr>
                <w:rFonts w:ascii="Calibri" w:hAnsi="Calibri" w:cs="Calibri"/>
              </w:rPr>
            </w:pPr>
          </w:p>
        </w:tc>
        <w:tc>
          <w:tcPr>
            <w:tcW w:w="1740" w:type="dxa"/>
            <w:vAlign w:val="center"/>
          </w:tcPr>
          <w:p w14:paraId="7DF11F8E" w14:textId="77777777" w:rsidR="00321DC1" w:rsidRDefault="00321DC1">
            <w:pPr>
              <w:rPr>
                <w:rFonts w:ascii="Calibri" w:hAnsi="Calibri" w:cs="Calibri"/>
              </w:rPr>
            </w:pPr>
          </w:p>
        </w:tc>
      </w:tr>
      <w:tr w:rsidR="00321DC1" w14:paraId="33B4F461" w14:textId="77777777">
        <w:trPr>
          <w:trHeight w:val="24"/>
        </w:trPr>
        <w:tc>
          <w:tcPr>
            <w:tcW w:w="1066" w:type="dxa"/>
            <w:vAlign w:val="center"/>
          </w:tcPr>
          <w:p w14:paraId="15A4EA64" w14:textId="77777777" w:rsidR="00321DC1" w:rsidRDefault="00B412E3">
            <w:pPr>
              <w:rPr>
                <w:rFonts w:ascii="Calibri" w:hAnsi="Calibri" w:cs="Calibri"/>
              </w:rPr>
            </w:pPr>
            <w:r>
              <w:rPr>
                <w:rFonts w:ascii="Calibri" w:hAnsi="Calibri" w:cs="Calibri"/>
              </w:rPr>
              <w:t>3.1.12</w:t>
            </w:r>
          </w:p>
        </w:tc>
        <w:tc>
          <w:tcPr>
            <w:tcW w:w="4154" w:type="dxa"/>
            <w:shd w:val="clear" w:color="auto" w:fill="DEEAF6" w:themeFill="accent5" w:themeFillTint="33"/>
            <w:vAlign w:val="center"/>
          </w:tcPr>
          <w:p w14:paraId="72C0AEE1" w14:textId="77777777" w:rsidR="00321DC1" w:rsidRDefault="00B412E3">
            <w:pPr>
              <w:rPr>
                <w:rFonts w:ascii="Calibri" w:hAnsi="Calibri" w:cs="Calibri"/>
              </w:rPr>
            </w:pPr>
            <w:r>
              <w:rPr>
                <w:rFonts w:ascii="Calibri" w:hAnsi="Calibri" w:cs="Calibri"/>
              </w:rPr>
              <w:t>Sectoral actors (e.g. healthcare, utilities, education)</w:t>
            </w:r>
          </w:p>
        </w:tc>
        <w:tc>
          <w:tcPr>
            <w:tcW w:w="1740" w:type="dxa"/>
            <w:vAlign w:val="center"/>
          </w:tcPr>
          <w:p w14:paraId="6501E28D" w14:textId="77777777" w:rsidR="00321DC1" w:rsidRDefault="00321DC1">
            <w:pPr>
              <w:rPr>
                <w:rFonts w:ascii="Calibri" w:hAnsi="Calibri" w:cs="Calibri"/>
              </w:rPr>
            </w:pPr>
          </w:p>
        </w:tc>
        <w:tc>
          <w:tcPr>
            <w:tcW w:w="1740" w:type="dxa"/>
            <w:vAlign w:val="center"/>
          </w:tcPr>
          <w:p w14:paraId="145D1BF5" w14:textId="77777777" w:rsidR="00321DC1" w:rsidRDefault="00321DC1">
            <w:pPr>
              <w:rPr>
                <w:rFonts w:ascii="Calibri" w:hAnsi="Calibri" w:cs="Calibri"/>
              </w:rPr>
            </w:pPr>
          </w:p>
        </w:tc>
        <w:tc>
          <w:tcPr>
            <w:tcW w:w="1740" w:type="dxa"/>
            <w:vAlign w:val="center"/>
          </w:tcPr>
          <w:p w14:paraId="53064C96" w14:textId="77777777" w:rsidR="00321DC1" w:rsidRDefault="00321DC1">
            <w:pPr>
              <w:rPr>
                <w:rFonts w:ascii="Calibri" w:hAnsi="Calibri" w:cs="Calibri"/>
              </w:rPr>
            </w:pPr>
          </w:p>
        </w:tc>
      </w:tr>
      <w:tr w:rsidR="00321DC1" w14:paraId="4A4FF8C2" w14:textId="77777777">
        <w:trPr>
          <w:trHeight w:val="24"/>
        </w:trPr>
        <w:tc>
          <w:tcPr>
            <w:tcW w:w="1066" w:type="dxa"/>
            <w:vAlign w:val="center"/>
          </w:tcPr>
          <w:p w14:paraId="400FF791" w14:textId="77777777" w:rsidR="00321DC1" w:rsidRDefault="00B412E3">
            <w:pPr>
              <w:rPr>
                <w:rFonts w:ascii="Calibri" w:hAnsi="Calibri" w:cs="Calibri"/>
              </w:rPr>
            </w:pPr>
            <w:r>
              <w:rPr>
                <w:rFonts w:ascii="Calibri" w:hAnsi="Calibri" w:cs="Calibri"/>
              </w:rPr>
              <w:t>3.1.13</w:t>
            </w:r>
          </w:p>
        </w:tc>
        <w:tc>
          <w:tcPr>
            <w:tcW w:w="4154" w:type="dxa"/>
            <w:shd w:val="clear" w:color="auto" w:fill="DEEAF6" w:themeFill="accent5" w:themeFillTint="33"/>
            <w:vAlign w:val="center"/>
          </w:tcPr>
          <w:p w14:paraId="3F9956B5" w14:textId="77777777" w:rsidR="00321DC1" w:rsidRDefault="00B412E3">
            <w:pPr>
              <w:rPr>
                <w:rFonts w:ascii="Calibri" w:hAnsi="Calibri" w:cs="Calibri"/>
              </w:rPr>
            </w:pPr>
            <w:r>
              <w:rPr>
                <w:rFonts w:ascii="Calibri" w:hAnsi="Calibri" w:cs="Calibri"/>
              </w:rPr>
              <w:t>Other</w:t>
            </w:r>
          </w:p>
        </w:tc>
        <w:tc>
          <w:tcPr>
            <w:tcW w:w="1740" w:type="dxa"/>
            <w:vAlign w:val="center"/>
          </w:tcPr>
          <w:p w14:paraId="78A04035" w14:textId="77777777" w:rsidR="00321DC1" w:rsidRDefault="00321DC1">
            <w:pPr>
              <w:rPr>
                <w:rFonts w:ascii="Calibri" w:hAnsi="Calibri" w:cs="Calibri"/>
              </w:rPr>
            </w:pPr>
          </w:p>
        </w:tc>
        <w:tc>
          <w:tcPr>
            <w:tcW w:w="1740" w:type="dxa"/>
            <w:vAlign w:val="center"/>
          </w:tcPr>
          <w:p w14:paraId="36CC2505" w14:textId="77777777" w:rsidR="00321DC1" w:rsidRDefault="00321DC1">
            <w:pPr>
              <w:rPr>
                <w:rFonts w:ascii="Calibri" w:hAnsi="Calibri" w:cs="Calibri"/>
              </w:rPr>
            </w:pPr>
          </w:p>
        </w:tc>
        <w:tc>
          <w:tcPr>
            <w:tcW w:w="1740" w:type="dxa"/>
            <w:vAlign w:val="center"/>
          </w:tcPr>
          <w:p w14:paraId="50B4FCB8" w14:textId="77777777" w:rsidR="00321DC1" w:rsidRDefault="00321DC1">
            <w:pPr>
              <w:rPr>
                <w:rFonts w:ascii="Calibri" w:hAnsi="Calibri" w:cs="Calibri"/>
              </w:rPr>
            </w:pPr>
          </w:p>
        </w:tc>
      </w:tr>
      <w:tr w:rsidR="00321DC1" w14:paraId="738F1F5E" w14:textId="77777777">
        <w:trPr>
          <w:trHeight w:val="24"/>
        </w:trPr>
        <w:tc>
          <w:tcPr>
            <w:tcW w:w="1066" w:type="dxa"/>
            <w:vAlign w:val="center"/>
          </w:tcPr>
          <w:p w14:paraId="7907031D" w14:textId="77777777" w:rsidR="00321DC1" w:rsidRDefault="00B412E3">
            <w:pPr>
              <w:rPr>
                <w:rFonts w:ascii="Calibri" w:hAnsi="Calibri" w:cs="Calibri"/>
              </w:rPr>
            </w:pPr>
            <w:r>
              <w:rPr>
                <w:rFonts w:ascii="Calibri" w:hAnsi="Calibri" w:cs="Calibri"/>
              </w:rPr>
              <w:t>3.1.14</w:t>
            </w:r>
          </w:p>
        </w:tc>
        <w:tc>
          <w:tcPr>
            <w:tcW w:w="9374" w:type="dxa"/>
            <w:gridSpan w:val="4"/>
            <w:shd w:val="clear" w:color="auto" w:fill="DEEAF6" w:themeFill="accent5" w:themeFillTint="33"/>
            <w:vAlign w:val="center"/>
          </w:tcPr>
          <w:p w14:paraId="1D0F6B2B" w14:textId="77777777" w:rsidR="00321DC1" w:rsidRDefault="00B412E3">
            <w:pPr>
              <w:rPr>
                <w:rFonts w:ascii="Calibri" w:hAnsi="Calibri" w:cs="Calibri"/>
              </w:rPr>
            </w:pPr>
            <w:r>
              <w:rPr>
                <w:rFonts w:ascii="Calibri" w:hAnsi="Calibri" w:cs="Calibri"/>
              </w:rPr>
              <w:t>If “Other” please clarify.</w:t>
            </w:r>
          </w:p>
        </w:tc>
      </w:tr>
      <w:tr w:rsidR="00321DC1" w14:paraId="339BC45B" w14:textId="77777777">
        <w:trPr>
          <w:trHeight w:val="1020"/>
        </w:trPr>
        <w:tc>
          <w:tcPr>
            <w:tcW w:w="1066" w:type="dxa"/>
            <w:vAlign w:val="center"/>
          </w:tcPr>
          <w:p w14:paraId="54B355AE" w14:textId="77777777" w:rsidR="00321DC1" w:rsidRDefault="00321DC1">
            <w:pPr>
              <w:rPr>
                <w:rFonts w:ascii="Calibri" w:hAnsi="Calibri" w:cs="Calibri"/>
              </w:rPr>
            </w:pPr>
          </w:p>
        </w:tc>
        <w:tc>
          <w:tcPr>
            <w:tcW w:w="9374" w:type="dxa"/>
            <w:gridSpan w:val="4"/>
            <w:shd w:val="clear" w:color="auto" w:fill="auto"/>
            <w:vAlign w:val="center"/>
          </w:tcPr>
          <w:p w14:paraId="7EEAC9DA" w14:textId="77777777" w:rsidR="00321DC1" w:rsidRDefault="00321DC1">
            <w:pPr>
              <w:rPr>
                <w:rFonts w:ascii="Calibri" w:hAnsi="Calibri" w:cs="Calibri"/>
              </w:rPr>
            </w:pPr>
          </w:p>
          <w:p w14:paraId="104EA1A4" w14:textId="77777777" w:rsidR="00321DC1" w:rsidRDefault="00321DC1"/>
        </w:tc>
      </w:tr>
      <w:tr w:rsidR="00321DC1" w14:paraId="561E40C2" w14:textId="77777777">
        <w:trPr>
          <w:trHeight w:val="107"/>
        </w:trPr>
        <w:tc>
          <w:tcPr>
            <w:tcW w:w="1066" w:type="dxa"/>
            <w:vAlign w:val="center"/>
          </w:tcPr>
          <w:p w14:paraId="79C89E3D" w14:textId="77777777" w:rsidR="00321DC1" w:rsidRDefault="00B412E3">
            <w:pPr>
              <w:rPr>
                <w:rFonts w:ascii="Calibri" w:hAnsi="Calibri" w:cs="Calibri"/>
                <w:b/>
              </w:rPr>
            </w:pPr>
            <w:r>
              <w:rPr>
                <w:rFonts w:ascii="Calibri" w:hAnsi="Calibri" w:cs="Calibri"/>
                <w:b/>
                <w:bCs/>
              </w:rPr>
              <w:lastRenderedPageBreak/>
              <w:t>3.2</w:t>
            </w:r>
          </w:p>
        </w:tc>
        <w:tc>
          <w:tcPr>
            <w:tcW w:w="9374" w:type="dxa"/>
            <w:gridSpan w:val="4"/>
            <w:shd w:val="clear" w:color="auto" w:fill="DEEAF6" w:themeFill="accent5" w:themeFillTint="33"/>
            <w:vAlign w:val="center"/>
          </w:tcPr>
          <w:p w14:paraId="206B796E" w14:textId="77777777" w:rsidR="00321DC1" w:rsidRDefault="00B412E3">
            <w:pPr>
              <w:rPr>
                <w:rFonts w:ascii="Calibri" w:hAnsi="Calibri" w:cs="Calibri"/>
              </w:rPr>
            </w:pPr>
            <w:r>
              <w:rPr>
                <w:rFonts w:ascii="Calibri" w:hAnsi="Calibri" w:cs="Calibri"/>
              </w:rPr>
              <w:t xml:space="preserve">If “Financial institutions” selected in Q3.1, please identify the subset of actors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actor. Otherwise, leave blank.</w:t>
            </w:r>
          </w:p>
        </w:tc>
      </w:tr>
      <w:tr w:rsidR="00321DC1" w14:paraId="7D335190" w14:textId="77777777">
        <w:trPr>
          <w:trHeight w:val="39"/>
        </w:trPr>
        <w:tc>
          <w:tcPr>
            <w:tcW w:w="1066" w:type="dxa"/>
            <w:vAlign w:val="center"/>
          </w:tcPr>
          <w:p w14:paraId="61A73D79" w14:textId="77777777" w:rsidR="00321DC1" w:rsidRDefault="00321DC1">
            <w:pPr>
              <w:rPr>
                <w:rFonts w:ascii="Calibri" w:hAnsi="Calibri" w:cs="Calibri"/>
              </w:rPr>
            </w:pPr>
          </w:p>
        </w:tc>
        <w:tc>
          <w:tcPr>
            <w:tcW w:w="4154" w:type="dxa"/>
            <w:shd w:val="clear" w:color="auto" w:fill="E2EFD9" w:themeFill="accent6" w:themeFillTint="33"/>
            <w:vAlign w:val="center"/>
          </w:tcPr>
          <w:p w14:paraId="67EE337B" w14:textId="77777777" w:rsidR="00321DC1" w:rsidRDefault="00321DC1">
            <w:pPr>
              <w:rPr>
                <w:rFonts w:ascii="Calibri" w:hAnsi="Calibri" w:cs="Calibri"/>
              </w:rPr>
            </w:pPr>
          </w:p>
        </w:tc>
        <w:tc>
          <w:tcPr>
            <w:tcW w:w="1740" w:type="dxa"/>
            <w:shd w:val="clear" w:color="auto" w:fill="E2EFD9" w:themeFill="accent6" w:themeFillTint="33"/>
            <w:vAlign w:val="center"/>
          </w:tcPr>
          <w:p w14:paraId="3839DE6F" w14:textId="77777777" w:rsidR="00321DC1" w:rsidRDefault="00B412E3">
            <w:pPr>
              <w:jc w:val="center"/>
              <w:rPr>
                <w:rFonts w:ascii="Calibri" w:hAnsi="Calibri" w:cs="Calibri"/>
              </w:rPr>
            </w:pPr>
            <w:r>
              <w:rPr>
                <w:rFonts w:ascii="Calibri" w:hAnsi="Calibri" w:cs="Calibri"/>
              </w:rPr>
              <w:t>Mandatory</w:t>
            </w:r>
          </w:p>
        </w:tc>
        <w:tc>
          <w:tcPr>
            <w:tcW w:w="1740" w:type="dxa"/>
            <w:shd w:val="clear" w:color="auto" w:fill="E2EFD9" w:themeFill="accent6" w:themeFillTint="33"/>
            <w:vAlign w:val="center"/>
          </w:tcPr>
          <w:p w14:paraId="1F171F9E" w14:textId="77777777" w:rsidR="00321DC1" w:rsidRDefault="00B412E3">
            <w:pPr>
              <w:jc w:val="center"/>
              <w:rPr>
                <w:rFonts w:ascii="Calibri" w:hAnsi="Calibri" w:cs="Calibri"/>
              </w:rPr>
            </w:pPr>
            <w:r>
              <w:rPr>
                <w:rFonts w:ascii="Calibri" w:hAnsi="Calibri" w:cs="Calibri"/>
              </w:rPr>
              <w:t>Voluntary</w:t>
            </w:r>
          </w:p>
        </w:tc>
        <w:tc>
          <w:tcPr>
            <w:tcW w:w="1740" w:type="dxa"/>
            <w:shd w:val="clear" w:color="auto" w:fill="E2EFD9" w:themeFill="accent6" w:themeFillTint="33"/>
            <w:vAlign w:val="center"/>
          </w:tcPr>
          <w:p w14:paraId="5524BB53" w14:textId="77777777" w:rsidR="00321DC1" w:rsidRDefault="00B412E3">
            <w:pPr>
              <w:jc w:val="center"/>
              <w:rPr>
                <w:rFonts w:ascii="Calibri" w:hAnsi="Calibri" w:cs="Calibri"/>
              </w:rPr>
            </w:pPr>
            <w:r>
              <w:rPr>
                <w:rFonts w:ascii="Calibri" w:hAnsi="Calibri" w:cs="Calibri"/>
              </w:rPr>
              <w:t>Not targeted</w:t>
            </w:r>
          </w:p>
        </w:tc>
      </w:tr>
      <w:tr w:rsidR="00321DC1" w14:paraId="47EFDA73" w14:textId="77777777">
        <w:trPr>
          <w:trHeight w:val="35"/>
        </w:trPr>
        <w:tc>
          <w:tcPr>
            <w:tcW w:w="1066" w:type="dxa"/>
            <w:vAlign w:val="center"/>
          </w:tcPr>
          <w:p w14:paraId="34CD0F87" w14:textId="77777777" w:rsidR="00321DC1" w:rsidRDefault="00B412E3">
            <w:pPr>
              <w:rPr>
                <w:rFonts w:ascii="Calibri" w:hAnsi="Calibri" w:cs="Calibri"/>
              </w:rPr>
            </w:pPr>
            <w:r>
              <w:rPr>
                <w:rFonts w:ascii="Calibri" w:hAnsi="Calibri" w:cs="Calibri"/>
              </w:rPr>
              <w:t>3.2.1</w:t>
            </w:r>
          </w:p>
        </w:tc>
        <w:tc>
          <w:tcPr>
            <w:tcW w:w="4154" w:type="dxa"/>
            <w:shd w:val="clear" w:color="auto" w:fill="DEEAF6" w:themeFill="accent5" w:themeFillTint="33"/>
            <w:vAlign w:val="center"/>
          </w:tcPr>
          <w:p w14:paraId="39D97E97" w14:textId="77777777" w:rsidR="00321DC1" w:rsidRDefault="00B412E3">
            <w:pPr>
              <w:rPr>
                <w:rFonts w:ascii="Calibri" w:hAnsi="Calibri" w:cs="Calibri"/>
              </w:rPr>
            </w:pPr>
            <w:r>
              <w:rPr>
                <w:rFonts w:ascii="Calibri" w:hAnsi="Calibri" w:cs="Calibri"/>
              </w:rPr>
              <w:t>Banks</w:t>
            </w:r>
          </w:p>
        </w:tc>
        <w:tc>
          <w:tcPr>
            <w:tcW w:w="1740" w:type="dxa"/>
            <w:vAlign w:val="center"/>
          </w:tcPr>
          <w:p w14:paraId="67DA4ACF" w14:textId="77777777" w:rsidR="00321DC1" w:rsidRDefault="00321DC1">
            <w:pPr>
              <w:rPr>
                <w:rFonts w:ascii="Calibri" w:hAnsi="Calibri" w:cs="Calibri"/>
              </w:rPr>
            </w:pPr>
          </w:p>
        </w:tc>
        <w:tc>
          <w:tcPr>
            <w:tcW w:w="1740" w:type="dxa"/>
            <w:vAlign w:val="center"/>
          </w:tcPr>
          <w:p w14:paraId="3C74CCE1" w14:textId="77777777" w:rsidR="00321DC1" w:rsidRDefault="00321DC1">
            <w:pPr>
              <w:rPr>
                <w:rFonts w:ascii="Calibri" w:hAnsi="Calibri" w:cs="Calibri"/>
              </w:rPr>
            </w:pPr>
          </w:p>
        </w:tc>
        <w:tc>
          <w:tcPr>
            <w:tcW w:w="1740" w:type="dxa"/>
            <w:vAlign w:val="center"/>
          </w:tcPr>
          <w:p w14:paraId="67E499DE" w14:textId="77777777" w:rsidR="00321DC1" w:rsidRDefault="00321DC1">
            <w:pPr>
              <w:rPr>
                <w:rFonts w:ascii="Calibri" w:hAnsi="Calibri" w:cs="Calibri"/>
              </w:rPr>
            </w:pPr>
          </w:p>
        </w:tc>
      </w:tr>
      <w:tr w:rsidR="00321DC1" w14:paraId="52287B45" w14:textId="77777777">
        <w:trPr>
          <w:trHeight w:val="35"/>
        </w:trPr>
        <w:tc>
          <w:tcPr>
            <w:tcW w:w="1066" w:type="dxa"/>
            <w:vAlign w:val="center"/>
          </w:tcPr>
          <w:p w14:paraId="579C50D5" w14:textId="77777777" w:rsidR="00321DC1" w:rsidRDefault="00B412E3">
            <w:pPr>
              <w:rPr>
                <w:rFonts w:ascii="Calibri" w:hAnsi="Calibri" w:cs="Calibri"/>
              </w:rPr>
            </w:pPr>
            <w:r>
              <w:rPr>
                <w:rFonts w:ascii="Calibri" w:hAnsi="Calibri" w:cs="Calibri"/>
              </w:rPr>
              <w:t>3.2.2</w:t>
            </w:r>
          </w:p>
        </w:tc>
        <w:tc>
          <w:tcPr>
            <w:tcW w:w="4154" w:type="dxa"/>
            <w:shd w:val="clear" w:color="auto" w:fill="DEEAF6" w:themeFill="accent5" w:themeFillTint="33"/>
            <w:vAlign w:val="center"/>
          </w:tcPr>
          <w:p w14:paraId="22D5DA2A" w14:textId="77777777" w:rsidR="00321DC1" w:rsidRDefault="00B412E3">
            <w:pPr>
              <w:rPr>
                <w:rFonts w:ascii="Calibri" w:hAnsi="Calibri" w:cs="Calibri"/>
              </w:rPr>
            </w:pPr>
            <w:r>
              <w:rPr>
                <w:rFonts w:ascii="Calibri" w:hAnsi="Calibri" w:cs="Calibri"/>
              </w:rPr>
              <w:t>Non-Bank Financial Companies</w:t>
            </w:r>
          </w:p>
        </w:tc>
        <w:tc>
          <w:tcPr>
            <w:tcW w:w="1740" w:type="dxa"/>
            <w:vAlign w:val="center"/>
          </w:tcPr>
          <w:p w14:paraId="011F4E7C" w14:textId="77777777" w:rsidR="00321DC1" w:rsidRDefault="00321DC1">
            <w:pPr>
              <w:rPr>
                <w:rFonts w:ascii="Calibri" w:hAnsi="Calibri" w:cs="Calibri"/>
              </w:rPr>
            </w:pPr>
          </w:p>
        </w:tc>
        <w:tc>
          <w:tcPr>
            <w:tcW w:w="1740" w:type="dxa"/>
            <w:vAlign w:val="center"/>
          </w:tcPr>
          <w:p w14:paraId="29129AA1" w14:textId="77777777" w:rsidR="00321DC1" w:rsidRDefault="00321DC1">
            <w:pPr>
              <w:rPr>
                <w:rFonts w:ascii="Calibri" w:hAnsi="Calibri" w:cs="Calibri"/>
              </w:rPr>
            </w:pPr>
          </w:p>
        </w:tc>
        <w:tc>
          <w:tcPr>
            <w:tcW w:w="1740" w:type="dxa"/>
            <w:vAlign w:val="center"/>
          </w:tcPr>
          <w:p w14:paraId="49C2D314" w14:textId="77777777" w:rsidR="00321DC1" w:rsidRDefault="00321DC1">
            <w:pPr>
              <w:rPr>
                <w:rFonts w:ascii="Calibri" w:hAnsi="Calibri" w:cs="Calibri"/>
              </w:rPr>
            </w:pPr>
          </w:p>
        </w:tc>
      </w:tr>
      <w:tr w:rsidR="00321DC1" w14:paraId="50A98293" w14:textId="77777777">
        <w:trPr>
          <w:trHeight w:val="35"/>
        </w:trPr>
        <w:tc>
          <w:tcPr>
            <w:tcW w:w="1066" w:type="dxa"/>
            <w:vAlign w:val="center"/>
          </w:tcPr>
          <w:p w14:paraId="760DF5DB" w14:textId="77777777" w:rsidR="00321DC1" w:rsidRDefault="00B412E3">
            <w:pPr>
              <w:rPr>
                <w:rFonts w:ascii="Calibri" w:hAnsi="Calibri" w:cs="Calibri"/>
              </w:rPr>
            </w:pPr>
            <w:r>
              <w:rPr>
                <w:rFonts w:ascii="Calibri" w:hAnsi="Calibri" w:cs="Calibri"/>
              </w:rPr>
              <w:t>3.2.3</w:t>
            </w:r>
          </w:p>
        </w:tc>
        <w:tc>
          <w:tcPr>
            <w:tcW w:w="4154" w:type="dxa"/>
            <w:shd w:val="clear" w:color="auto" w:fill="DEEAF6" w:themeFill="accent5" w:themeFillTint="33"/>
            <w:vAlign w:val="center"/>
          </w:tcPr>
          <w:p w14:paraId="109DD310" w14:textId="77777777" w:rsidR="00321DC1" w:rsidRDefault="00B412E3">
            <w:pPr>
              <w:rPr>
                <w:rFonts w:ascii="Calibri" w:hAnsi="Calibri" w:cs="Calibri"/>
              </w:rPr>
            </w:pPr>
            <w:r>
              <w:rPr>
                <w:rFonts w:ascii="Calibri" w:hAnsi="Calibri" w:cs="Calibri"/>
              </w:rPr>
              <w:t>Insurance and Re-Insurance Categories</w:t>
            </w:r>
          </w:p>
        </w:tc>
        <w:tc>
          <w:tcPr>
            <w:tcW w:w="1740" w:type="dxa"/>
            <w:vAlign w:val="center"/>
          </w:tcPr>
          <w:p w14:paraId="11B6D413" w14:textId="77777777" w:rsidR="00321DC1" w:rsidRDefault="00321DC1">
            <w:pPr>
              <w:rPr>
                <w:rFonts w:ascii="Calibri" w:hAnsi="Calibri" w:cs="Calibri"/>
              </w:rPr>
            </w:pPr>
          </w:p>
        </w:tc>
        <w:tc>
          <w:tcPr>
            <w:tcW w:w="1740" w:type="dxa"/>
            <w:vAlign w:val="center"/>
          </w:tcPr>
          <w:p w14:paraId="2DF2866A" w14:textId="77777777" w:rsidR="00321DC1" w:rsidRDefault="00321DC1">
            <w:pPr>
              <w:rPr>
                <w:rFonts w:ascii="Calibri" w:hAnsi="Calibri" w:cs="Calibri"/>
              </w:rPr>
            </w:pPr>
          </w:p>
        </w:tc>
        <w:tc>
          <w:tcPr>
            <w:tcW w:w="1740" w:type="dxa"/>
            <w:vAlign w:val="center"/>
          </w:tcPr>
          <w:p w14:paraId="4C1B5C1C" w14:textId="77777777" w:rsidR="00321DC1" w:rsidRDefault="00321DC1">
            <w:pPr>
              <w:rPr>
                <w:rFonts w:ascii="Calibri" w:hAnsi="Calibri" w:cs="Calibri"/>
              </w:rPr>
            </w:pPr>
          </w:p>
        </w:tc>
      </w:tr>
      <w:tr w:rsidR="00321DC1" w14:paraId="45DF0651" w14:textId="77777777">
        <w:trPr>
          <w:trHeight w:val="35"/>
        </w:trPr>
        <w:tc>
          <w:tcPr>
            <w:tcW w:w="1066" w:type="dxa"/>
            <w:vAlign w:val="center"/>
          </w:tcPr>
          <w:p w14:paraId="12032A88" w14:textId="77777777" w:rsidR="00321DC1" w:rsidRDefault="00B412E3">
            <w:pPr>
              <w:rPr>
                <w:rFonts w:ascii="Calibri" w:hAnsi="Calibri" w:cs="Calibri"/>
              </w:rPr>
            </w:pPr>
            <w:r>
              <w:rPr>
                <w:rFonts w:ascii="Calibri" w:hAnsi="Calibri" w:cs="Calibri"/>
              </w:rPr>
              <w:t>3.2.4</w:t>
            </w:r>
          </w:p>
        </w:tc>
        <w:tc>
          <w:tcPr>
            <w:tcW w:w="4154" w:type="dxa"/>
            <w:shd w:val="clear" w:color="auto" w:fill="DEEAF6" w:themeFill="accent5" w:themeFillTint="33"/>
            <w:vAlign w:val="center"/>
          </w:tcPr>
          <w:p w14:paraId="1E8350D1" w14:textId="77777777" w:rsidR="00321DC1" w:rsidRDefault="00B412E3">
            <w:pPr>
              <w:rPr>
                <w:rFonts w:ascii="Calibri" w:hAnsi="Calibri" w:cs="Calibri"/>
              </w:rPr>
            </w:pPr>
            <w:r>
              <w:rPr>
                <w:rFonts w:ascii="Calibri" w:hAnsi="Calibri" w:cs="Calibri"/>
              </w:rPr>
              <w:t>Asset Managers</w:t>
            </w:r>
          </w:p>
        </w:tc>
        <w:tc>
          <w:tcPr>
            <w:tcW w:w="1740" w:type="dxa"/>
            <w:vAlign w:val="center"/>
          </w:tcPr>
          <w:p w14:paraId="2EC01840" w14:textId="77777777" w:rsidR="00321DC1" w:rsidRDefault="00321DC1">
            <w:pPr>
              <w:rPr>
                <w:rFonts w:ascii="Calibri" w:hAnsi="Calibri" w:cs="Calibri"/>
              </w:rPr>
            </w:pPr>
          </w:p>
        </w:tc>
        <w:tc>
          <w:tcPr>
            <w:tcW w:w="1740" w:type="dxa"/>
            <w:vAlign w:val="center"/>
          </w:tcPr>
          <w:p w14:paraId="1A6F1D2E" w14:textId="77777777" w:rsidR="00321DC1" w:rsidRDefault="00321DC1">
            <w:pPr>
              <w:rPr>
                <w:rFonts w:ascii="Calibri" w:hAnsi="Calibri" w:cs="Calibri"/>
              </w:rPr>
            </w:pPr>
          </w:p>
        </w:tc>
        <w:tc>
          <w:tcPr>
            <w:tcW w:w="1740" w:type="dxa"/>
            <w:vAlign w:val="center"/>
          </w:tcPr>
          <w:p w14:paraId="33BF1D97" w14:textId="77777777" w:rsidR="00321DC1" w:rsidRDefault="00321DC1">
            <w:pPr>
              <w:rPr>
                <w:rFonts w:ascii="Calibri" w:hAnsi="Calibri" w:cs="Calibri"/>
              </w:rPr>
            </w:pPr>
          </w:p>
        </w:tc>
      </w:tr>
      <w:tr w:rsidR="00321DC1" w14:paraId="48EB4A09" w14:textId="77777777">
        <w:trPr>
          <w:trHeight w:val="35"/>
        </w:trPr>
        <w:tc>
          <w:tcPr>
            <w:tcW w:w="1066" w:type="dxa"/>
            <w:vAlign w:val="center"/>
          </w:tcPr>
          <w:p w14:paraId="180230D0" w14:textId="77777777" w:rsidR="00321DC1" w:rsidRDefault="00B412E3">
            <w:pPr>
              <w:rPr>
                <w:rFonts w:ascii="Calibri" w:hAnsi="Calibri" w:cs="Calibri"/>
              </w:rPr>
            </w:pPr>
            <w:r>
              <w:rPr>
                <w:rFonts w:ascii="Calibri" w:hAnsi="Calibri" w:cs="Calibri"/>
              </w:rPr>
              <w:t>3.2.5</w:t>
            </w:r>
          </w:p>
        </w:tc>
        <w:tc>
          <w:tcPr>
            <w:tcW w:w="4154" w:type="dxa"/>
            <w:shd w:val="clear" w:color="auto" w:fill="DEEAF6" w:themeFill="accent5" w:themeFillTint="33"/>
            <w:vAlign w:val="center"/>
          </w:tcPr>
          <w:p w14:paraId="271757CF" w14:textId="77777777" w:rsidR="00321DC1" w:rsidRDefault="00B412E3">
            <w:pPr>
              <w:rPr>
                <w:rFonts w:ascii="Calibri" w:hAnsi="Calibri" w:cs="Calibri"/>
              </w:rPr>
            </w:pPr>
            <w:r>
              <w:rPr>
                <w:rFonts w:ascii="Calibri" w:hAnsi="Calibri" w:cs="Calibri"/>
              </w:rPr>
              <w:t>Pension Funds</w:t>
            </w:r>
          </w:p>
        </w:tc>
        <w:tc>
          <w:tcPr>
            <w:tcW w:w="1740" w:type="dxa"/>
            <w:vAlign w:val="center"/>
          </w:tcPr>
          <w:p w14:paraId="4590552C" w14:textId="77777777" w:rsidR="00321DC1" w:rsidRDefault="00321DC1">
            <w:pPr>
              <w:rPr>
                <w:rFonts w:ascii="Calibri" w:hAnsi="Calibri" w:cs="Calibri"/>
              </w:rPr>
            </w:pPr>
          </w:p>
        </w:tc>
        <w:tc>
          <w:tcPr>
            <w:tcW w:w="1740" w:type="dxa"/>
            <w:vAlign w:val="center"/>
          </w:tcPr>
          <w:p w14:paraId="4D2062EF" w14:textId="77777777" w:rsidR="00321DC1" w:rsidRDefault="00321DC1">
            <w:pPr>
              <w:rPr>
                <w:rFonts w:ascii="Calibri" w:hAnsi="Calibri" w:cs="Calibri"/>
              </w:rPr>
            </w:pPr>
          </w:p>
        </w:tc>
        <w:tc>
          <w:tcPr>
            <w:tcW w:w="1740" w:type="dxa"/>
            <w:vAlign w:val="center"/>
          </w:tcPr>
          <w:p w14:paraId="6E803E84" w14:textId="77777777" w:rsidR="00321DC1" w:rsidRDefault="00321DC1">
            <w:pPr>
              <w:rPr>
                <w:rFonts w:ascii="Calibri" w:hAnsi="Calibri" w:cs="Calibri"/>
              </w:rPr>
            </w:pPr>
          </w:p>
        </w:tc>
      </w:tr>
      <w:tr w:rsidR="00321DC1" w14:paraId="03A0E1A9" w14:textId="77777777">
        <w:trPr>
          <w:trHeight w:val="35"/>
        </w:trPr>
        <w:tc>
          <w:tcPr>
            <w:tcW w:w="1066" w:type="dxa"/>
            <w:vAlign w:val="center"/>
          </w:tcPr>
          <w:p w14:paraId="05840D52" w14:textId="77777777" w:rsidR="00321DC1" w:rsidRDefault="00B412E3">
            <w:pPr>
              <w:rPr>
                <w:rFonts w:ascii="Calibri" w:hAnsi="Calibri" w:cs="Calibri"/>
              </w:rPr>
            </w:pPr>
            <w:r>
              <w:rPr>
                <w:rFonts w:ascii="Calibri" w:hAnsi="Calibri" w:cs="Calibri"/>
              </w:rPr>
              <w:t>3.2.6</w:t>
            </w:r>
          </w:p>
        </w:tc>
        <w:tc>
          <w:tcPr>
            <w:tcW w:w="4154" w:type="dxa"/>
            <w:shd w:val="clear" w:color="auto" w:fill="DEEAF6" w:themeFill="accent5" w:themeFillTint="33"/>
            <w:vAlign w:val="center"/>
          </w:tcPr>
          <w:p w14:paraId="35FFB24B" w14:textId="77777777" w:rsidR="00321DC1" w:rsidRDefault="00B412E3">
            <w:pPr>
              <w:rPr>
                <w:rFonts w:ascii="Calibri" w:hAnsi="Calibri" w:cs="Calibri"/>
              </w:rPr>
            </w:pPr>
            <w:r>
              <w:rPr>
                <w:rFonts w:ascii="Calibri" w:hAnsi="Calibri" w:cs="Calibri"/>
              </w:rPr>
              <w:t>Other</w:t>
            </w:r>
          </w:p>
        </w:tc>
        <w:tc>
          <w:tcPr>
            <w:tcW w:w="1740" w:type="dxa"/>
            <w:vAlign w:val="center"/>
          </w:tcPr>
          <w:p w14:paraId="2D67C73B" w14:textId="77777777" w:rsidR="00321DC1" w:rsidRDefault="00321DC1">
            <w:pPr>
              <w:rPr>
                <w:rFonts w:ascii="Calibri" w:hAnsi="Calibri" w:cs="Calibri"/>
              </w:rPr>
            </w:pPr>
          </w:p>
        </w:tc>
        <w:tc>
          <w:tcPr>
            <w:tcW w:w="1740" w:type="dxa"/>
            <w:vAlign w:val="center"/>
          </w:tcPr>
          <w:p w14:paraId="0152F010" w14:textId="77777777" w:rsidR="00321DC1" w:rsidRDefault="00321DC1">
            <w:pPr>
              <w:rPr>
                <w:rFonts w:ascii="Calibri" w:hAnsi="Calibri" w:cs="Calibri"/>
              </w:rPr>
            </w:pPr>
          </w:p>
        </w:tc>
        <w:tc>
          <w:tcPr>
            <w:tcW w:w="1740" w:type="dxa"/>
            <w:vAlign w:val="center"/>
          </w:tcPr>
          <w:p w14:paraId="65D0502E" w14:textId="77777777" w:rsidR="00321DC1" w:rsidRDefault="00321DC1">
            <w:pPr>
              <w:rPr>
                <w:rFonts w:ascii="Calibri" w:hAnsi="Calibri" w:cs="Calibri"/>
              </w:rPr>
            </w:pPr>
          </w:p>
        </w:tc>
      </w:tr>
      <w:tr w:rsidR="00321DC1" w14:paraId="14FF9955" w14:textId="77777777">
        <w:trPr>
          <w:trHeight w:val="35"/>
        </w:trPr>
        <w:tc>
          <w:tcPr>
            <w:tcW w:w="1066" w:type="dxa"/>
            <w:vAlign w:val="center"/>
          </w:tcPr>
          <w:p w14:paraId="4DFDD361" w14:textId="77777777" w:rsidR="00321DC1" w:rsidRDefault="00B412E3">
            <w:pPr>
              <w:rPr>
                <w:rFonts w:ascii="Calibri" w:hAnsi="Calibri" w:cs="Calibri"/>
              </w:rPr>
            </w:pPr>
            <w:r>
              <w:rPr>
                <w:rFonts w:ascii="Calibri" w:hAnsi="Calibri" w:cs="Calibri"/>
              </w:rPr>
              <w:t>3.2.7</w:t>
            </w:r>
          </w:p>
        </w:tc>
        <w:tc>
          <w:tcPr>
            <w:tcW w:w="9374" w:type="dxa"/>
            <w:gridSpan w:val="4"/>
            <w:shd w:val="clear" w:color="auto" w:fill="DEEAF6" w:themeFill="accent5" w:themeFillTint="33"/>
            <w:vAlign w:val="center"/>
          </w:tcPr>
          <w:p w14:paraId="1DA318EA" w14:textId="77777777" w:rsidR="00321DC1" w:rsidRDefault="00B412E3">
            <w:pPr>
              <w:rPr>
                <w:rFonts w:ascii="Calibri" w:hAnsi="Calibri" w:cs="Calibri"/>
              </w:rPr>
            </w:pPr>
            <w:r>
              <w:rPr>
                <w:rFonts w:ascii="Calibri" w:hAnsi="Calibri" w:cs="Calibri"/>
              </w:rPr>
              <w:t>If “Other” please clarify.</w:t>
            </w:r>
          </w:p>
        </w:tc>
      </w:tr>
      <w:tr w:rsidR="00321DC1" w14:paraId="7562B8FE" w14:textId="77777777">
        <w:trPr>
          <w:trHeight w:val="1020"/>
        </w:trPr>
        <w:tc>
          <w:tcPr>
            <w:tcW w:w="1066" w:type="dxa"/>
            <w:vAlign w:val="center"/>
          </w:tcPr>
          <w:p w14:paraId="2CAA20EE" w14:textId="77777777" w:rsidR="00321DC1" w:rsidRDefault="00321DC1">
            <w:pPr>
              <w:rPr>
                <w:rFonts w:ascii="Calibri" w:hAnsi="Calibri" w:cs="Calibri"/>
              </w:rPr>
            </w:pPr>
          </w:p>
        </w:tc>
        <w:tc>
          <w:tcPr>
            <w:tcW w:w="9374" w:type="dxa"/>
            <w:gridSpan w:val="4"/>
            <w:shd w:val="clear" w:color="auto" w:fill="auto"/>
            <w:vAlign w:val="center"/>
          </w:tcPr>
          <w:p w14:paraId="15BE1624" w14:textId="77777777" w:rsidR="00321DC1" w:rsidRDefault="00321DC1">
            <w:pPr>
              <w:rPr>
                <w:rFonts w:ascii="Calibri" w:hAnsi="Calibri" w:cs="Calibri"/>
              </w:rPr>
            </w:pPr>
          </w:p>
          <w:p w14:paraId="38642816" w14:textId="77777777" w:rsidR="00321DC1" w:rsidRDefault="00321DC1"/>
        </w:tc>
      </w:tr>
      <w:tr w:rsidR="00321DC1" w14:paraId="63F69075" w14:textId="77777777">
        <w:trPr>
          <w:trHeight w:val="647"/>
        </w:trPr>
        <w:tc>
          <w:tcPr>
            <w:tcW w:w="1066" w:type="dxa"/>
            <w:vAlign w:val="center"/>
          </w:tcPr>
          <w:p w14:paraId="675FE2C7" w14:textId="77777777" w:rsidR="00321DC1" w:rsidRDefault="00B412E3">
            <w:pPr>
              <w:rPr>
                <w:rFonts w:ascii="Calibri" w:hAnsi="Calibri" w:cs="Calibri"/>
                <w:b/>
              </w:rPr>
            </w:pPr>
            <w:r>
              <w:rPr>
                <w:rFonts w:ascii="Calibri" w:hAnsi="Calibri" w:cs="Calibri"/>
                <w:b/>
                <w:bCs/>
              </w:rPr>
              <w:t>3.3</w:t>
            </w:r>
          </w:p>
        </w:tc>
        <w:tc>
          <w:tcPr>
            <w:tcW w:w="9374" w:type="dxa"/>
            <w:gridSpan w:val="4"/>
            <w:shd w:val="clear" w:color="auto" w:fill="DEEAF6" w:themeFill="accent5" w:themeFillTint="33"/>
            <w:vAlign w:val="center"/>
          </w:tcPr>
          <w:p w14:paraId="648BEBE5" w14:textId="77777777" w:rsidR="00321DC1" w:rsidRDefault="00B412E3">
            <w:pPr>
              <w:rPr>
                <w:rFonts w:ascii="Calibri" w:hAnsi="Calibri" w:cs="Calibri"/>
              </w:rPr>
            </w:pPr>
            <w:r>
              <w:rPr>
                <w:rFonts w:ascii="Calibri" w:hAnsi="Calibri" w:cs="Calibri"/>
              </w:rPr>
              <w:t xml:space="preserve">In cases where entities are targeted by sector, identify the sector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sector.</w:t>
            </w:r>
          </w:p>
          <w:p w14:paraId="66E596D7" w14:textId="77777777" w:rsidR="00321DC1" w:rsidRDefault="00321DC1">
            <w:pPr>
              <w:rPr>
                <w:rFonts w:ascii="Calibri" w:hAnsi="Calibri" w:cs="Calibri"/>
              </w:rPr>
            </w:pPr>
          </w:p>
          <w:p w14:paraId="10D8B077" w14:textId="77777777" w:rsidR="00321DC1" w:rsidRDefault="00B412E3">
            <w:pPr>
              <w:rPr>
                <w:rFonts w:ascii="Calibri" w:hAnsi="Calibri" w:cs="Calibri"/>
              </w:rPr>
            </w:pPr>
            <w:r>
              <w:rPr>
                <w:rFonts w:ascii="Calibri" w:hAnsi="Calibri" w:cs="Calibri"/>
                <w:color w:val="000000"/>
              </w:rPr>
              <w:t>If entities are not targeted by sector, please leave this question blank.</w:t>
            </w:r>
          </w:p>
        </w:tc>
      </w:tr>
      <w:tr w:rsidR="00321DC1" w14:paraId="79F93CC6" w14:textId="77777777">
        <w:trPr>
          <w:trHeight w:val="25"/>
        </w:trPr>
        <w:tc>
          <w:tcPr>
            <w:tcW w:w="1066" w:type="dxa"/>
            <w:vAlign w:val="center"/>
          </w:tcPr>
          <w:p w14:paraId="0510C06F" w14:textId="77777777" w:rsidR="00321DC1" w:rsidRDefault="00321DC1">
            <w:pPr>
              <w:rPr>
                <w:rFonts w:ascii="Calibri" w:hAnsi="Calibri" w:cs="Calibri"/>
              </w:rPr>
            </w:pPr>
          </w:p>
        </w:tc>
        <w:tc>
          <w:tcPr>
            <w:tcW w:w="4154" w:type="dxa"/>
            <w:shd w:val="clear" w:color="auto" w:fill="E2EFD9" w:themeFill="accent6" w:themeFillTint="33"/>
            <w:vAlign w:val="center"/>
          </w:tcPr>
          <w:p w14:paraId="6EB31353" w14:textId="77777777" w:rsidR="00321DC1" w:rsidRDefault="00321DC1">
            <w:pPr>
              <w:rPr>
                <w:rFonts w:ascii="Calibri" w:hAnsi="Calibri" w:cs="Calibri"/>
              </w:rPr>
            </w:pPr>
          </w:p>
        </w:tc>
        <w:tc>
          <w:tcPr>
            <w:tcW w:w="1740" w:type="dxa"/>
            <w:shd w:val="clear" w:color="auto" w:fill="E2EFD9" w:themeFill="accent6" w:themeFillTint="33"/>
            <w:vAlign w:val="center"/>
          </w:tcPr>
          <w:p w14:paraId="66F94F69" w14:textId="77777777" w:rsidR="00321DC1" w:rsidRDefault="00B412E3">
            <w:pPr>
              <w:jc w:val="center"/>
              <w:rPr>
                <w:rFonts w:ascii="Calibri" w:hAnsi="Calibri" w:cs="Calibri"/>
              </w:rPr>
            </w:pPr>
            <w:r>
              <w:rPr>
                <w:rFonts w:ascii="Calibri" w:hAnsi="Calibri" w:cs="Calibri"/>
              </w:rPr>
              <w:t>Mandatory</w:t>
            </w:r>
          </w:p>
        </w:tc>
        <w:tc>
          <w:tcPr>
            <w:tcW w:w="1740" w:type="dxa"/>
            <w:shd w:val="clear" w:color="auto" w:fill="E2EFD9" w:themeFill="accent6" w:themeFillTint="33"/>
            <w:vAlign w:val="center"/>
          </w:tcPr>
          <w:p w14:paraId="05685D85" w14:textId="77777777" w:rsidR="00321DC1" w:rsidRDefault="00B412E3">
            <w:pPr>
              <w:jc w:val="center"/>
              <w:rPr>
                <w:rFonts w:ascii="Calibri" w:hAnsi="Calibri" w:cs="Calibri"/>
              </w:rPr>
            </w:pPr>
            <w:r>
              <w:rPr>
                <w:rFonts w:ascii="Calibri" w:hAnsi="Calibri" w:cs="Calibri"/>
              </w:rPr>
              <w:t>Voluntary</w:t>
            </w:r>
          </w:p>
        </w:tc>
        <w:tc>
          <w:tcPr>
            <w:tcW w:w="1740" w:type="dxa"/>
            <w:shd w:val="clear" w:color="auto" w:fill="E2EFD9" w:themeFill="accent6" w:themeFillTint="33"/>
            <w:vAlign w:val="center"/>
          </w:tcPr>
          <w:p w14:paraId="0FD859C9" w14:textId="77777777" w:rsidR="00321DC1" w:rsidRDefault="00B412E3">
            <w:pPr>
              <w:jc w:val="center"/>
              <w:rPr>
                <w:rFonts w:ascii="Calibri" w:hAnsi="Calibri" w:cs="Calibri"/>
              </w:rPr>
            </w:pPr>
            <w:r>
              <w:rPr>
                <w:rFonts w:ascii="Calibri" w:hAnsi="Calibri" w:cs="Calibri"/>
              </w:rPr>
              <w:t>Not applicable</w:t>
            </w:r>
          </w:p>
        </w:tc>
      </w:tr>
      <w:tr w:rsidR="00321DC1" w14:paraId="5680EE40" w14:textId="77777777">
        <w:trPr>
          <w:trHeight w:val="22"/>
        </w:trPr>
        <w:tc>
          <w:tcPr>
            <w:tcW w:w="1066" w:type="dxa"/>
            <w:vAlign w:val="center"/>
          </w:tcPr>
          <w:p w14:paraId="699D6014" w14:textId="77777777" w:rsidR="00321DC1" w:rsidRDefault="00B412E3">
            <w:pPr>
              <w:rPr>
                <w:rFonts w:ascii="Calibri" w:hAnsi="Calibri" w:cs="Calibri"/>
              </w:rPr>
            </w:pPr>
            <w:r>
              <w:rPr>
                <w:rFonts w:ascii="Calibri" w:hAnsi="Calibri" w:cs="Calibri"/>
              </w:rPr>
              <w:t>3.3.1</w:t>
            </w:r>
          </w:p>
        </w:tc>
        <w:tc>
          <w:tcPr>
            <w:tcW w:w="4154" w:type="dxa"/>
            <w:shd w:val="clear" w:color="auto" w:fill="DEEAF6" w:themeFill="accent5" w:themeFillTint="33"/>
            <w:vAlign w:val="center"/>
          </w:tcPr>
          <w:p w14:paraId="557BCBB0" w14:textId="77777777" w:rsidR="00321DC1" w:rsidRDefault="00B412E3">
            <w:pPr>
              <w:rPr>
                <w:rFonts w:ascii="Calibri" w:hAnsi="Calibri" w:cs="Calibri"/>
              </w:rPr>
            </w:pPr>
            <w:r>
              <w:rPr>
                <w:rFonts w:ascii="Calibri" w:hAnsi="Calibri" w:cs="Calibri"/>
              </w:rPr>
              <w:t>Agriculture, forestry, and fishing</w:t>
            </w:r>
          </w:p>
        </w:tc>
        <w:tc>
          <w:tcPr>
            <w:tcW w:w="1740" w:type="dxa"/>
            <w:vAlign w:val="center"/>
          </w:tcPr>
          <w:p w14:paraId="0941F269" w14:textId="77777777" w:rsidR="00321DC1" w:rsidRDefault="00321DC1">
            <w:pPr>
              <w:rPr>
                <w:rFonts w:ascii="Calibri" w:hAnsi="Calibri" w:cs="Calibri"/>
              </w:rPr>
            </w:pPr>
          </w:p>
        </w:tc>
        <w:tc>
          <w:tcPr>
            <w:tcW w:w="1740" w:type="dxa"/>
            <w:vAlign w:val="center"/>
          </w:tcPr>
          <w:p w14:paraId="41FD66F5" w14:textId="77777777" w:rsidR="00321DC1" w:rsidRDefault="00321DC1">
            <w:pPr>
              <w:rPr>
                <w:rFonts w:ascii="Calibri" w:hAnsi="Calibri" w:cs="Calibri"/>
              </w:rPr>
            </w:pPr>
          </w:p>
        </w:tc>
        <w:tc>
          <w:tcPr>
            <w:tcW w:w="1740" w:type="dxa"/>
            <w:vAlign w:val="center"/>
          </w:tcPr>
          <w:p w14:paraId="3163A36A" w14:textId="77777777" w:rsidR="00321DC1" w:rsidRDefault="00321DC1">
            <w:pPr>
              <w:rPr>
                <w:rFonts w:ascii="Calibri" w:hAnsi="Calibri" w:cs="Calibri"/>
              </w:rPr>
            </w:pPr>
          </w:p>
        </w:tc>
      </w:tr>
      <w:tr w:rsidR="00321DC1" w14:paraId="0BDD1170" w14:textId="77777777">
        <w:trPr>
          <w:trHeight w:val="22"/>
        </w:trPr>
        <w:tc>
          <w:tcPr>
            <w:tcW w:w="1066" w:type="dxa"/>
            <w:vAlign w:val="center"/>
          </w:tcPr>
          <w:p w14:paraId="2B40F7CD" w14:textId="77777777" w:rsidR="00321DC1" w:rsidRDefault="00B412E3">
            <w:pPr>
              <w:rPr>
                <w:rFonts w:ascii="Calibri" w:hAnsi="Calibri" w:cs="Calibri"/>
              </w:rPr>
            </w:pPr>
            <w:r>
              <w:rPr>
                <w:rFonts w:ascii="Calibri" w:hAnsi="Calibri" w:cs="Calibri"/>
              </w:rPr>
              <w:t>3.3.2</w:t>
            </w:r>
          </w:p>
        </w:tc>
        <w:tc>
          <w:tcPr>
            <w:tcW w:w="4154" w:type="dxa"/>
            <w:shd w:val="clear" w:color="auto" w:fill="DEEAF6" w:themeFill="accent5" w:themeFillTint="33"/>
            <w:vAlign w:val="center"/>
          </w:tcPr>
          <w:p w14:paraId="766F322F" w14:textId="77777777" w:rsidR="00321DC1" w:rsidRDefault="00B412E3">
            <w:pPr>
              <w:rPr>
                <w:rFonts w:ascii="Calibri" w:hAnsi="Calibri" w:cs="Calibri"/>
              </w:rPr>
            </w:pPr>
            <w:r>
              <w:rPr>
                <w:rFonts w:ascii="Calibri" w:hAnsi="Calibri" w:cs="Calibri"/>
              </w:rPr>
              <w:t>Mining and quarrying</w:t>
            </w:r>
          </w:p>
        </w:tc>
        <w:tc>
          <w:tcPr>
            <w:tcW w:w="1740" w:type="dxa"/>
            <w:vAlign w:val="center"/>
          </w:tcPr>
          <w:p w14:paraId="22E5368D" w14:textId="77777777" w:rsidR="00321DC1" w:rsidRDefault="00321DC1">
            <w:pPr>
              <w:rPr>
                <w:rFonts w:ascii="Calibri" w:hAnsi="Calibri" w:cs="Calibri"/>
              </w:rPr>
            </w:pPr>
          </w:p>
        </w:tc>
        <w:tc>
          <w:tcPr>
            <w:tcW w:w="1740" w:type="dxa"/>
            <w:vAlign w:val="center"/>
          </w:tcPr>
          <w:p w14:paraId="4E6A9444" w14:textId="77777777" w:rsidR="00321DC1" w:rsidRDefault="00321DC1">
            <w:pPr>
              <w:rPr>
                <w:rFonts w:ascii="Calibri" w:hAnsi="Calibri" w:cs="Calibri"/>
              </w:rPr>
            </w:pPr>
          </w:p>
        </w:tc>
        <w:tc>
          <w:tcPr>
            <w:tcW w:w="1740" w:type="dxa"/>
            <w:vAlign w:val="center"/>
          </w:tcPr>
          <w:p w14:paraId="69C6D4C2" w14:textId="77777777" w:rsidR="00321DC1" w:rsidRDefault="00321DC1">
            <w:pPr>
              <w:rPr>
                <w:rFonts w:ascii="Calibri" w:hAnsi="Calibri" w:cs="Calibri"/>
              </w:rPr>
            </w:pPr>
          </w:p>
        </w:tc>
      </w:tr>
      <w:tr w:rsidR="00321DC1" w14:paraId="3F91146D" w14:textId="77777777">
        <w:trPr>
          <w:trHeight w:val="22"/>
        </w:trPr>
        <w:tc>
          <w:tcPr>
            <w:tcW w:w="1066" w:type="dxa"/>
            <w:vAlign w:val="center"/>
          </w:tcPr>
          <w:p w14:paraId="3AF2ABF0" w14:textId="77777777" w:rsidR="00321DC1" w:rsidRDefault="00B412E3">
            <w:pPr>
              <w:rPr>
                <w:rFonts w:ascii="Calibri" w:hAnsi="Calibri" w:cs="Calibri"/>
              </w:rPr>
            </w:pPr>
            <w:r>
              <w:rPr>
                <w:rFonts w:ascii="Calibri" w:hAnsi="Calibri" w:cs="Calibri"/>
              </w:rPr>
              <w:t>3.3.3</w:t>
            </w:r>
          </w:p>
        </w:tc>
        <w:tc>
          <w:tcPr>
            <w:tcW w:w="4154" w:type="dxa"/>
            <w:shd w:val="clear" w:color="auto" w:fill="DEEAF6" w:themeFill="accent5" w:themeFillTint="33"/>
            <w:vAlign w:val="center"/>
          </w:tcPr>
          <w:p w14:paraId="0ABADD26" w14:textId="77777777" w:rsidR="00321DC1" w:rsidRDefault="00B412E3">
            <w:pPr>
              <w:rPr>
                <w:rFonts w:ascii="Calibri" w:hAnsi="Calibri" w:cs="Calibri"/>
              </w:rPr>
            </w:pPr>
            <w:r>
              <w:rPr>
                <w:rFonts w:ascii="Calibri" w:hAnsi="Calibri" w:cs="Calibri"/>
              </w:rPr>
              <w:t>Manufacturing</w:t>
            </w:r>
          </w:p>
        </w:tc>
        <w:tc>
          <w:tcPr>
            <w:tcW w:w="1740" w:type="dxa"/>
            <w:vAlign w:val="center"/>
          </w:tcPr>
          <w:p w14:paraId="3DC2AECE" w14:textId="77777777" w:rsidR="00321DC1" w:rsidRDefault="00321DC1">
            <w:pPr>
              <w:rPr>
                <w:rFonts w:ascii="Calibri" w:hAnsi="Calibri" w:cs="Calibri"/>
              </w:rPr>
            </w:pPr>
          </w:p>
        </w:tc>
        <w:tc>
          <w:tcPr>
            <w:tcW w:w="1740" w:type="dxa"/>
            <w:vAlign w:val="center"/>
          </w:tcPr>
          <w:p w14:paraId="70B8F0EC" w14:textId="77777777" w:rsidR="00321DC1" w:rsidRDefault="00321DC1">
            <w:pPr>
              <w:rPr>
                <w:rFonts w:ascii="Calibri" w:hAnsi="Calibri" w:cs="Calibri"/>
              </w:rPr>
            </w:pPr>
          </w:p>
        </w:tc>
        <w:tc>
          <w:tcPr>
            <w:tcW w:w="1740" w:type="dxa"/>
            <w:vAlign w:val="center"/>
          </w:tcPr>
          <w:p w14:paraId="01FF70A5" w14:textId="77777777" w:rsidR="00321DC1" w:rsidRDefault="00321DC1">
            <w:pPr>
              <w:rPr>
                <w:rFonts w:ascii="Calibri" w:hAnsi="Calibri" w:cs="Calibri"/>
              </w:rPr>
            </w:pPr>
          </w:p>
        </w:tc>
      </w:tr>
      <w:tr w:rsidR="00321DC1" w14:paraId="16A50B85" w14:textId="77777777">
        <w:trPr>
          <w:trHeight w:val="22"/>
        </w:trPr>
        <w:tc>
          <w:tcPr>
            <w:tcW w:w="1066" w:type="dxa"/>
            <w:vAlign w:val="center"/>
          </w:tcPr>
          <w:p w14:paraId="3BC97311" w14:textId="77777777" w:rsidR="00321DC1" w:rsidRDefault="00B412E3">
            <w:pPr>
              <w:rPr>
                <w:rFonts w:ascii="Calibri" w:hAnsi="Calibri" w:cs="Calibri"/>
              </w:rPr>
            </w:pPr>
            <w:r>
              <w:rPr>
                <w:rFonts w:ascii="Calibri" w:hAnsi="Calibri" w:cs="Calibri"/>
              </w:rPr>
              <w:t>3.3.4</w:t>
            </w:r>
          </w:p>
        </w:tc>
        <w:tc>
          <w:tcPr>
            <w:tcW w:w="4154" w:type="dxa"/>
            <w:shd w:val="clear" w:color="auto" w:fill="DEEAF6" w:themeFill="accent5" w:themeFillTint="33"/>
            <w:vAlign w:val="center"/>
          </w:tcPr>
          <w:p w14:paraId="3A501902" w14:textId="77777777" w:rsidR="00321DC1" w:rsidRDefault="00B412E3">
            <w:pPr>
              <w:rPr>
                <w:rFonts w:ascii="Calibri" w:hAnsi="Calibri" w:cs="Calibri"/>
              </w:rPr>
            </w:pPr>
            <w:r>
              <w:rPr>
                <w:rFonts w:ascii="Calibri" w:hAnsi="Calibri" w:cs="Calibri"/>
              </w:rPr>
              <w:t>Electricity, gas, steam, and air conditioning supply</w:t>
            </w:r>
          </w:p>
        </w:tc>
        <w:tc>
          <w:tcPr>
            <w:tcW w:w="1740" w:type="dxa"/>
            <w:vAlign w:val="center"/>
          </w:tcPr>
          <w:p w14:paraId="2DDC46A8" w14:textId="77777777" w:rsidR="00321DC1" w:rsidRDefault="00321DC1">
            <w:pPr>
              <w:rPr>
                <w:rFonts w:ascii="Calibri" w:hAnsi="Calibri" w:cs="Calibri"/>
              </w:rPr>
            </w:pPr>
          </w:p>
        </w:tc>
        <w:tc>
          <w:tcPr>
            <w:tcW w:w="1740" w:type="dxa"/>
            <w:vAlign w:val="center"/>
          </w:tcPr>
          <w:p w14:paraId="768F6834" w14:textId="77777777" w:rsidR="00321DC1" w:rsidRDefault="00321DC1">
            <w:pPr>
              <w:rPr>
                <w:rFonts w:ascii="Calibri" w:hAnsi="Calibri" w:cs="Calibri"/>
              </w:rPr>
            </w:pPr>
          </w:p>
        </w:tc>
        <w:tc>
          <w:tcPr>
            <w:tcW w:w="1740" w:type="dxa"/>
            <w:vAlign w:val="center"/>
          </w:tcPr>
          <w:p w14:paraId="769D9689" w14:textId="77777777" w:rsidR="00321DC1" w:rsidRDefault="00321DC1">
            <w:pPr>
              <w:rPr>
                <w:rFonts w:ascii="Calibri" w:hAnsi="Calibri" w:cs="Calibri"/>
              </w:rPr>
            </w:pPr>
          </w:p>
        </w:tc>
      </w:tr>
      <w:tr w:rsidR="00321DC1" w14:paraId="598DBBE6" w14:textId="77777777">
        <w:trPr>
          <w:trHeight w:val="22"/>
        </w:trPr>
        <w:tc>
          <w:tcPr>
            <w:tcW w:w="1066" w:type="dxa"/>
            <w:vAlign w:val="center"/>
          </w:tcPr>
          <w:p w14:paraId="54B7A9A2" w14:textId="77777777" w:rsidR="00321DC1" w:rsidRDefault="00B412E3">
            <w:pPr>
              <w:rPr>
                <w:rFonts w:ascii="Calibri" w:hAnsi="Calibri" w:cs="Calibri"/>
              </w:rPr>
            </w:pPr>
            <w:r>
              <w:rPr>
                <w:rFonts w:ascii="Calibri" w:hAnsi="Calibri" w:cs="Calibri"/>
              </w:rPr>
              <w:t>3.3.5</w:t>
            </w:r>
          </w:p>
        </w:tc>
        <w:tc>
          <w:tcPr>
            <w:tcW w:w="4154" w:type="dxa"/>
            <w:shd w:val="clear" w:color="auto" w:fill="DEEAF6" w:themeFill="accent5" w:themeFillTint="33"/>
            <w:vAlign w:val="center"/>
          </w:tcPr>
          <w:p w14:paraId="24F38E29" w14:textId="77777777" w:rsidR="00321DC1" w:rsidRDefault="00B412E3">
            <w:pPr>
              <w:rPr>
                <w:rFonts w:ascii="Calibri" w:hAnsi="Calibri" w:cs="Calibri"/>
              </w:rPr>
            </w:pPr>
            <w:r>
              <w:rPr>
                <w:rFonts w:ascii="Calibri" w:hAnsi="Calibri" w:cs="Calibri"/>
              </w:rPr>
              <w:t>Water supply; sewerage; waste management and remediation activities</w:t>
            </w:r>
          </w:p>
        </w:tc>
        <w:tc>
          <w:tcPr>
            <w:tcW w:w="1740" w:type="dxa"/>
            <w:vAlign w:val="center"/>
          </w:tcPr>
          <w:p w14:paraId="2EA17A5C" w14:textId="77777777" w:rsidR="00321DC1" w:rsidRDefault="00321DC1">
            <w:pPr>
              <w:rPr>
                <w:rFonts w:ascii="Calibri" w:hAnsi="Calibri" w:cs="Calibri"/>
              </w:rPr>
            </w:pPr>
          </w:p>
        </w:tc>
        <w:tc>
          <w:tcPr>
            <w:tcW w:w="1740" w:type="dxa"/>
            <w:vAlign w:val="center"/>
          </w:tcPr>
          <w:p w14:paraId="03DFEF7F" w14:textId="77777777" w:rsidR="00321DC1" w:rsidRDefault="00321DC1">
            <w:pPr>
              <w:rPr>
                <w:rFonts w:ascii="Calibri" w:hAnsi="Calibri" w:cs="Calibri"/>
              </w:rPr>
            </w:pPr>
          </w:p>
        </w:tc>
        <w:tc>
          <w:tcPr>
            <w:tcW w:w="1740" w:type="dxa"/>
            <w:vAlign w:val="center"/>
          </w:tcPr>
          <w:p w14:paraId="40F386F8" w14:textId="77777777" w:rsidR="00321DC1" w:rsidRDefault="00321DC1">
            <w:pPr>
              <w:rPr>
                <w:rFonts w:ascii="Calibri" w:hAnsi="Calibri" w:cs="Calibri"/>
              </w:rPr>
            </w:pPr>
          </w:p>
        </w:tc>
      </w:tr>
      <w:tr w:rsidR="00321DC1" w14:paraId="5074D705" w14:textId="77777777">
        <w:trPr>
          <w:trHeight w:val="22"/>
        </w:trPr>
        <w:tc>
          <w:tcPr>
            <w:tcW w:w="1066" w:type="dxa"/>
            <w:vAlign w:val="center"/>
          </w:tcPr>
          <w:p w14:paraId="2D6E3E4C" w14:textId="77777777" w:rsidR="00321DC1" w:rsidRDefault="00B412E3">
            <w:pPr>
              <w:rPr>
                <w:rFonts w:ascii="Calibri" w:hAnsi="Calibri" w:cs="Calibri"/>
              </w:rPr>
            </w:pPr>
            <w:r>
              <w:rPr>
                <w:rFonts w:ascii="Calibri" w:hAnsi="Calibri" w:cs="Calibri"/>
              </w:rPr>
              <w:t>3.3.6</w:t>
            </w:r>
          </w:p>
        </w:tc>
        <w:tc>
          <w:tcPr>
            <w:tcW w:w="4154" w:type="dxa"/>
            <w:shd w:val="clear" w:color="auto" w:fill="DEEAF6" w:themeFill="accent5" w:themeFillTint="33"/>
            <w:vAlign w:val="center"/>
          </w:tcPr>
          <w:p w14:paraId="7958B7FB" w14:textId="77777777" w:rsidR="00321DC1" w:rsidRDefault="00B412E3">
            <w:pPr>
              <w:rPr>
                <w:rFonts w:ascii="Calibri" w:hAnsi="Calibri" w:cs="Calibri"/>
              </w:rPr>
            </w:pPr>
            <w:r>
              <w:rPr>
                <w:rFonts w:ascii="Calibri" w:hAnsi="Calibri" w:cs="Calibri"/>
              </w:rPr>
              <w:t>Construction</w:t>
            </w:r>
          </w:p>
        </w:tc>
        <w:tc>
          <w:tcPr>
            <w:tcW w:w="1740" w:type="dxa"/>
            <w:vAlign w:val="center"/>
          </w:tcPr>
          <w:p w14:paraId="5B97183C" w14:textId="77777777" w:rsidR="00321DC1" w:rsidRDefault="00321DC1">
            <w:pPr>
              <w:rPr>
                <w:rFonts w:ascii="Calibri" w:hAnsi="Calibri" w:cs="Calibri"/>
              </w:rPr>
            </w:pPr>
          </w:p>
        </w:tc>
        <w:tc>
          <w:tcPr>
            <w:tcW w:w="1740" w:type="dxa"/>
            <w:vAlign w:val="center"/>
          </w:tcPr>
          <w:p w14:paraId="4E899FF8" w14:textId="77777777" w:rsidR="00321DC1" w:rsidRDefault="00321DC1">
            <w:pPr>
              <w:rPr>
                <w:rFonts w:ascii="Calibri" w:hAnsi="Calibri" w:cs="Calibri"/>
              </w:rPr>
            </w:pPr>
          </w:p>
        </w:tc>
        <w:tc>
          <w:tcPr>
            <w:tcW w:w="1740" w:type="dxa"/>
            <w:vAlign w:val="center"/>
          </w:tcPr>
          <w:p w14:paraId="10CAD5B2" w14:textId="77777777" w:rsidR="00321DC1" w:rsidRDefault="00321DC1">
            <w:pPr>
              <w:rPr>
                <w:rFonts w:ascii="Calibri" w:hAnsi="Calibri" w:cs="Calibri"/>
              </w:rPr>
            </w:pPr>
          </w:p>
        </w:tc>
      </w:tr>
      <w:tr w:rsidR="00321DC1" w14:paraId="4F865203" w14:textId="77777777">
        <w:trPr>
          <w:trHeight w:val="300"/>
        </w:trPr>
        <w:tc>
          <w:tcPr>
            <w:tcW w:w="1066" w:type="dxa"/>
            <w:vAlign w:val="center"/>
          </w:tcPr>
          <w:p w14:paraId="2D69ADFD" w14:textId="77777777" w:rsidR="00321DC1" w:rsidRDefault="00B412E3">
            <w:pPr>
              <w:rPr>
                <w:rFonts w:ascii="Calibri" w:hAnsi="Calibri" w:cs="Calibri"/>
              </w:rPr>
            </w:pPr>
            <w:r>
              <w:rPr>
                <w:rFonts w:ascii="Calibri" w:hAnsi="Calibri" w:cs="Calibri"/>
              </w:rPr>
              <w:t>3.3.7</w:t>
            </w:r>
          </w:p>
        </w:tc>
        <w:tc>
          <w:tcPr>
            <w:tcW w:w="4154" w:type="dxa"/>
            <w:shd w:val="clear" w:color="auto" w:fill="DEEAF6" w:themeFill="accent5" w:themeFillTint="33"/>
            <w:vAlign w:val="center"/>
          </w:tcPr>
          <w:p w14:paraId="4A448E36" w14:textId="77777777" w:rsidR="00321DC1" w:rsidRDefault="00B412E3">
            <w:pPr>
              <w:rPr>
                <w:rFonts w:ascii="Calibri" w:hAnsi="Calibri" w:cs="Calibri"/>
              </w:rPr>
            </w:pPr>
            <w:r>
              <w:rPr>
                <w:rFonts w:ascii="Calibri" w:hAnsi="Calibri" w:cs="Calibri"/>
              </w:rPr>
              <w:t>Wholesale and retail trade: repair of motor vehicles and motorcycles</w:t>
            </w:r>
          </w:p>
        </w:tc>
        <w:tc>
          <w:tcPr>
            <w:tcW w:w="1740" w:type="dxa"/>
            <w:vAlign w:val="center"/>
          </w:tcPr>
          <w:p w14:paraId="43109C83" w14:textId="77777777" w:rsidR="00321DC1" w:rsidRDefault="00321DC1">
            <w:pPr>
              <w:rPr>
                <w:rFonts w:ascii="Calibri" w:hAnsi="Calibri" w:cs="Calibri"/>
              </w:rPr>
            </w:pPr>
          </w:p>
        </w:tc>
        <w:tc>
          <w:tcPr>
            <w:tcW w:w="1740" w:type="dxa"/>
            <w:vAlign w:val="center"/>
          </w:tcPr>
          <w:p w14:paraId="6F5120D5" w14:textId="77777777" w:rsidR="00321DC1" w:rsidRDefault="00321DC1">
            <w:pPr>
              <w:rPr>
                <w:rFonts w:ascii="Calibri" w:hAnsi="Calibri" w:cs="Calibri"/>
              </w:rPr>
            </w:pPr>
          </w:p>
        </w:tc>
        <w:tc>
          <w:tcPr>
            <w:tcW w:w="1740" w:type="dxa"/>
            <w:vAlign w:val="center"/>
          </w:tcPr>
          <w:p w14:paraId="16658404" w14:textId="77777777" w:rsidR="00321DC1" w:rsidRDefault="00321DC1">
            <w:pPr>
              <w:rPr>
                <w:rFonts w:ascii="Calibri" w:hAnsi="Calibri" w:cs="Calibri"/>
              </w:rPr>
            </w:pPr>
          </w:p>
        </w:tc>
      </w:tr>
      <w:tr w:rsidR="00321DC1" w14:paraId="0A1E32E9" w14:textId="77777777">
        <w:trPr>
          <w:trHeight w:val="22"/>
        </w:trPr>
        <w:tc>
          <w:tcPr>
            <w:tcW w:w="1066" w:type="dxa"/>
            <w:vAlign w:val="center"/>
          </w:tcPr>
          <w:p w14:paraId="6F051EA5" w14:textId="77777777" w:rsidR="00321DC1" w:rsidRDefault="00B412E3">
            <w:pPr>
              <w:rPr>
                <w:rFonts w:ascii="Calibri" w:hAnsi="Calibri" w:cs="Calibri"/>
              </w:rPr>
            </w:pPr>
            <w:r>
              <w:rPr>
                <w:rFonts w:ascii="Calibri" w:hAnsi="Calibri" w:cs="Calibri"/>
              </w:rPr>
              <w:t>3.3.8</w:t>
            </w:r>
          </w:p>
        </w:tc>
        <w:tc>
          <w:tcPr>
            <w:tcW w:w="4154" w:type="dxa"/>
            <w:shd w:val="clear" w:color="auto" w:fill="DEEAF6" w:themeFill="accent5" w:themeFillTint="33"/>
            <w:vAlign w:val="center"/>
          </w:tcPr>
          <w:p w14:paraId="32758CD0" w14:textId="77777777" w:rsidR="00321DC1" w:rsidRDefault="00B412E3">
            <w:pPr>
              <w:rPr>
                <w:rFonts w:ascii="Calibri" w:hAnsi="Calibri" w:cs="Calibri"/>
              </w:rPr>
            </w:pPr>
            <w:r>
              <w:rPr>
                <w:rFonts w:ascii="Calibri" w:hAnsi="Calibri" w:cs="Calibri"/>
              </w:rPr>
              <w:t>Transportation and storage</w:t>
            </w:r>
          </w:p>
        </w:tc>
        <w:tc>
          <w:tcPr>
            <w:tcW w:w="1740" w:type="dxa"/>
            <w:vAlign w:val="center"/>
          </w:tcPr>
          <w:p w14:paraId="62A7DE8D" w14:textId="77777777" w:rsidR="00321DC1" w:rsidRDefault="00321DC1">
            <w:pPr>
              <w:rPr>
                <w:rFonts w:ascii="Calibri" w:hAnsi="Calibri" w:cs="Calibri"/>
              </w:rPr>
            </w:pPr>
          </w:p>
        </w:tc>
        <w:tc>
          <w:tcPr>
            <w:tcW w:w="1740" w:type="dxa"/>
            <w:vAlign w:val="center"/>
          </w:tcPr>
          <w:p w14:paraId="5D11C301" w14:textId="77777777" w:rsidR="00321DC1" w:rsidRDefault="00321DC1">
            <w:pPr>
              <w:rPr>
                <w:rFonts w:ascii="Calibri" w:hAnsi="Calibri" w:cs="Calibri"/>
              </w:rPr>
            </w:pPr>
          </w:p>
        </w:tc>
        <w:tc>
          <w:tcPr>
            <w:tcW w:w="1740" w:type="dxa"/>
            <w:vAlign w:val="center"/>
          </w:tcPr>
          <w:p w14:paraId="0D72D9E7" w14:textId="77777777" w:rsidR="00321DC1" w:rsidRDefault="00321DC1">
            <w:pPr>
              <w:rPr>
                <w:rFonts w:ascii="Calibri" w:hAnsi="Calibri" w:cs="Calibri"/>
              </w:rPr>
            </w:pPr>
          </w:p>
        </w:tc>
      </w:tr>
      <w:tr w:rsidR="00321DC1" w14:paraId="60F931E7" w14:textId="77777777">
        <w:trPr>
          <w:trHeight w:val="300"/>
        </w:trPr>
        <w:tc>
          <w:tcPr>
            <w:tcW w:w="1066" w:type="dxa"/>
            <w:vAlign w:val="center"/>
          </w:tcPr>
          <w:p w14:paraId="4393CCC4" w14:textId="77777777" w:rsidR="00321DC1" w:rsidRDefault="00B412E3">
            <w:pPr>
              <w:rPr>
                <w:rFonts w:ascii="Calibri" w:hAnsi="Calibri" w:cs="Calibri"/>
              </w:rPr>
            </w:pPr>
            <w:r>
              <w:rPr>
                <w:rFonts w:ascii="Calibri" w:hAnsi="Calibri" w:cs="Calibri"/>
              </w:rPr>
              <w:lastRenderedPageBreak/>
              <w:t>3.3.9</w:t>
            </w:r>
          </w:p>
        </w:tc>
        <w:tc>
          <w:tcPr>
            <w:tcW w:w="4154" w:type="dxa"/>
            <w:shd w:val="clear" w:color="auto" w:fill="DEEAF6" w:themeFill="accent5" w:themeFillTint="33"/>
            <w:vAlign w:val="center"/>
          </w:tcPr>
          <w:p w14:paraId="182356EB" w14:textId="77777777" w:rsidR="00321DC1" w:rsidRDefault="00B412E3">
            <w:pPr>
              <w:rPr>
                <w:rFonts w:ascii="Calibri" w:hAnsi="Calibri" w:cs="Calibri"/>
              </w:rPr>
            </w:pPr>
            <w:r>
              <w:rPr>
                <w:rFonts w:ascii="Calibri" w:hAnsi="Calibri" w:cs="Calibri"/>
              </w:rPr>
              <w:t>Accommodation and food service activities</w:t>
            </w:r>
          </w:p>
        </w:tc>
        <w:tc>
          <w:tcPr>
            <w:tcW w:w="1740" w:type="dxa"/>
            <w:vAlign w:val="center"/>
          </w:tcPr>
          <w:p w14:paraId="1ECA3570" w14:textId="77777777" w:rsidR="00321DC1" w:rsidRDefault="00321DC1">
            <w:pPr>
              <w:rPr>
                <w:rFonts w:ascii="Calibri" w:hAnsi="Calibri" w:cs="Calibri"/>
              </w:rPr>
            </w:pPr>
          </w:p>
        </w:tc>
        <w:tc>
          <w:tcPr>
            <w:tcW w:w="1740" w:type="dxa"/>
            <w:vAlign w:val="center"/>
          </w:tcPr>
          <w:p w14:paraId="4E70C8C7" w14:textId="77777777" w:rsidR="00321DC1" w:rsidRDefault="00321DC1">
            <w:pPr>
              <w:rPr>
                <w:rFonts w:ascii="Calibri" w:hAnsi="Calibri" w:cs="Calibri"/>
              </w:rPr>
            </w:pPr>
          </w:p>
        </w:tc>
        <w:tc>
          <w:tcPr>
            <w:tcW w:w="1740" w:type="dxa"/>
            <w:vAlign w:val="center"/>
          </w:tcPr>
          <w:p w14:paraId="57D351E2" w14:textId="77777777" w:rsidR="00321DC1" w:rsidRDefault="00321DC1">
            <w:pPr>
              <w:rPr>
                <w:rFonts w:ascii="Calibri" w:hAnsi="Calibri" w:cs="Calibri"/>
              </w:rPr>
            </w:pPr>
          </w:p>
        </w:tc>
      </w:tr>
      <w:tr w:rsidR="00321DC1" w14:paraId="7C664E80" w14:textId="77777777">
        <w:trPr>
          <w:trHeight w:val="22"/>
        </w:trPr>
        <w:tc>
          <w:tcPr>
            <w:tcW w:w="1066" w:type="dxa"/>
            <w:vAlign w:val="center"/>
          </w:tcPr>
          <w:p w14:paraId="52FC4CD9" w14:textId="77777777" w:rsidR="00321DC1" w:rsidRDefault="00B412E3">
            <w:pPr>
              <w:rPr>
                <w:rFonts w:ascii="Calibri" w:hAnsi="Calibri" w:cs="Calibri"/>
              </w:rPr>
            </w:pPr>
            <w:r>
              <w:rPr>
                <w:rFonts w:ascii="Calibri" w:hAnsi="Calibri" w:cs="Calibri"/>
              </w:rPr>
              <w:t>3.3.10</w:t>
            </w:r>
          </w:p>
        </w:tc>
        <w:tc>
          <w:tcPr>
            <w:tcW w:w="4154" w:type="dxa"/>
            <w:shd w:val="clear" w:color="auto" w:fill="DEEAF6" w:themeFill="accent5" w:themeFillTint="33"/>
            <w:vAlign w:val="center"/>
          </w:tcPr>
          <w:p w14:paraId="341D0A2F" w14:textId="77777777" w:rsidR="00321DC1" w:rsidRDefault="00B412E3">
            <w:pPr>
              <w:rPr>
                <w:rFonts w:ascii="Calibri" w:hAnsi="Calibri" w:cs="Calibri"/>
              </w:rPr>
            </w:pPr>
            <w:r>
              <w:rPr>
                <w:rFonts w:ascii="Calibri" w:hAnsi="Calibri" w:cs="Calibri"/>
              </w:rPr>
              <w:t>Information and communication</w:t>
            </w:r>
          </w:p>
        </w:tc>
        <w:tc>
          <w:tcPr>
            <w:tcW w:w="1740" w:type="dxa"/>
            <w:vAlign w:val="center"/>
          </w:tcPr>
          <w:p w14:paraId="591C6F62" w14:textId="77777777" w:rsidR="00321DC1" w:rsidRDefault="00321DC1">
            <w:pPr>
              <w:rPr>
                <w:rFonts w:ascii="Calibri" w:hAnsi="Calibri" w:cs="Calibri"/>
              </w:rPr>
            </w:pPr>
          </w:p>
        </w:tc>
        <w:tc>
          <w:tcPr>
            <w:tcW w:w="1740" w:type="dxa"/>
            <w:vAlign w:val="center"/>
          </w:tcPr>
          <w:p w14:paraId="32E9F94A" w14:textId="77777777" w:rsidR="00321DC1" w:rsidRDefault="00321DC1">
            <w:pPr>
              <w:rPr>
                <w:rFonts w:ascii="Calibri" w:hAnsi="Calibri" w:cs="Calibri"/>
              </w:rPr>
            </w:pPr>
          </w:p>
        </w:tc>
        <w:tc>
          <w:tcPr>
            <w:tcW w:w="1740" w:type="dxa"/>
            <w:vAlign w:val="center"/>
          </w:tcPr>
          <w:p w14:paraId="550D5AEE" w14:textId="77777777" w:rsidR="00321DC1" w:rsidRDefault="00321DC1">
            <w:pPr>
              <w:rPr>
                <w:rFonts w:ascii="Calibri" w:hAnsi="Calibri" w:cs="Calibri"/>
              </w:rPr>
            </w:pPr>
          </w:p>
        </w:tc>
      </w:tr>
      <w:tr w:rsidR="00321DC1" w14:paraId="45097F3A" w14:textId="77777777">
        <w:trPr>
          <w:trHeight w:val="300"/>
        </w:trPr>
        <w:tc>
          <w:tcPr>
            <w:tcW w:w="1066" w:type="dxa"/>
            <w:vAlign w:val="center"/>
          </w:tcPr>
          <w:p w14:paraId="7BDE6FDE" w14:textId="77777777" w:rsidR="00321DC1" w:rsidRDefault="00B412E3">
            <w:pPr>
              <w:rPr>
                <w:rFonts w:ascii="Calibri" w:hAnsi="Calibri" w:cs="Calibri"/>
              </w:rPr>
            </w:pPr>
            <w:r>
              <w:rPr>
                <w:rFonts w:ascii="Calibri" w:hAnsi="Calibri" w:cs="Calibri"/>
              </w:rPr>
              <w:t>3.3.11</w:t>
            </w:r>
          </w:p>
        </w:tc>
        <w:tc>
          <w:tcPr>
            <w:tcW w:w="4154" w:type="dxa"/>
            <w:shd w:val="clear" w:color="auto" w:fill="DEEAF6" w:themeFill="accent5" w:themeFillTint="33"/>
            <w:vAlign w:val="center"/>
          </w:tcPr>
          <w:p w14:paraId="1F76A318" w14:textId="77777777" w:rsidR="00321DC1" w:rsidRDefault="00B412E3">
            <w:pPr>
              <w:rPr>
                <w:rFonts w:ascii="Calibri" w:hAnsi="Calibri" w:cs="Calibri"/>
              </w:rPr>
            </w:pPr>
            <w:r>
              <w:rPr>
                <w:rFonts w:ascii="Calibri" w:hAnsi="Calibri" w:cs="Calibri"/>
              </w:rPr>
              <w:t>Financial and insurance activities</w:t>
            </w:r>
          </w:p>
        </w:tc>
        <w:tc>
          <w:tcPr>
            <w:tcW w:w="1740" w:type="dxa"/>
            <w:vAlign w:val="center"/>
          </w:tcPr>
          <w:p w14:paraId="255B848C" w14:textId="77777777" w:rsidR="00321DC1" w:rsidRDefault="00321DC1">
            <w:pPr>
              <w:rPr>
                <w:rFonts w:ascii="Calibri" w:hAnsi="Calibri" w:cs="Calibri"/>
              </w:rPr>
            </w:pPr>
          </w:p>
        </w:tc>
        <w:tc>
          <w:tcPr>
            <w:tcW w:w="1740" w:type="dxa"/>
            <w:vAlign w:val="center"/>
          </w:tcPr>
          <w:p w14:paraId="42F8A482" w14:textId="77777777" w:rsidR="00321DC1" w:rsidRDefault="00321DC1">
            <w:pPr>
              <w:rPr>
                <w:rFonts w:ascii="Calibri" w:hAnsi="Calibri" w:cs="Calibri"/>
              </w:rPr>
            </w:pPr>
          </w:p>
        </w:tc>
        <w:tc>
          <w:tcPr>
            <w:tcW w:w="1740" w:type="dxa"/>
            <w:vAlign w:val="center"/>
          </w:tcPr>
          <w:p w14:paraId="57CBEB2A" w14:textId="77777777" w:rsidR="00321DC1" w:rsidRDefault="00321DC1">
            <w:pPr>
              <w:rPr>
                <w:rFonts w:ascii="Calibri" w:hAnsi="Calibri" w:cs="Calibri"/>
              </w:rPr>
            </w:pPr>
          </w:p>
        </w:tc>
      </w:tr>
      <w:tr w:rsidR="00321DC1" w14:paraId="71CD74A5" w14:textId="77777777">
        <w:trPr>
          <w:trHeight w:val="300"/>
        </w:trPr>
        <w:tc>
          <w:tcPr>
            <w:tcW w:w="1066" w:type="dxa"/>
            <w:vAlign w:val="center"/>
          </w:tcPr>
          <w:p w14:paraId="1862AD2A" w14:textId="77777777" w:rsidR="00321DC1" w:rsidRDefault="00B412E3">
            <w:pPr>
              <w:rPr>
                <w:rFonts w:ascii="Calibri" w:hAnsi="Calibri" w:cs="Calibri"/>
              </w:rPr>
            </w:pPr>
            <w:r>
              <w:rPr>
                <w:rFonts w:ascii="Calibri" w:hAnsi="Calibri" w:cs="Calibri"/>
              </w:rPr>
              <w:t>3.3.12</w:t>
            </w:r>
          </w:p>
        </w:tc>
        <w:tc>
          <w:tcPr>
            <w:tcW w:w="4154" w:type="dxa"/>
            <w:shd w:val="clear" w:color="auto" w:fill="DEEAF6" w:themeFill="accent5" w:themeFillTint="33"/>
            <w:vAlign w:val="center"/>
          </w:tcPr>
          <w:p w14:paraId="1C99D69D" w14:textId="77777777" w:rsidR="00321DC1" w:rsidRDefault="00B412E3">
            <w:pPr>
              <w:rPr>
                <w:rFonts w:ascii="Calibri" w:hAnsi="Calibri" w:cs="Calibri"/>
              </w:rPr>
            </w:pPr>
            <w:r>
              <w:rPr>
                <w:rFonts w:ascii="Calibri" w:hAnsi="Calibri" w:cs="Calibri"/>
              </w:rPr>
              <w:t>Real estate activities</w:t>
            </w:r>
          </w:p>
        </w:tc>
        <w:tc>
          <w:tcPr>
            <w:tcW w:w="1740" w:type="dxa"/>
            <w:vAlign w:val="center"/>
          </w:tcPr>
          <w:p w14:paraId="54CAFAE8" w14:textId="77777777" w:rsidR="00321DC1" w:rsidRDefault="00321DC1">
            <w:pPr>
              <w:rPr>
                <w:rFonts w:ascii="Calibri" w:hAnsi="Calibri" w:cs="Calibri"/>
              </w:rPr>
            </w:pPr>
          </w:p>
        </w:tc>
        <w:tc>
          <w:tcPr>
            <w:tcW w:w="1740" w:type="dxa"/>
            <w:vAlign w:val="center"/>
          </w:tcPr>
          <w:p w14:paraId="0A088720" w14:textId="77777777" w:rsidR="00321DC1" w:rsidRDefault="00321DC1">
            <w:pPr>
              <w:rPr>
                <w:rFonts w:ascii="Calibri" w:hAnsi="Calibri" w:cs="Calibri"/>
              </w:rPr>
            </w:pPr>
          </w:p>
        </w:tc>
        <w:tc>
          <w:tcPr>
            <w:tcW w:w="1740" w:type="dxa"/>
            <w:vAlign w:val="center"/>
          </w:tcPr>
          <w:p w14:paraId="04349F3C" w14:textId="77777777" w:rsidR="00321DC1" w:rsidRDefault="00321DC1">
            <w:pPr>
              <w:rPr>
                <w:rFonts w:ascii="Calibri" w:hAnsi="Calibri" w:cs="Calibri"/>
              </w:rPr>
            </w:pPr>
          </w:p>
        </w:tc>
      </w:tr>
      <w:tr w:rsidR="00321DC1" w14:paraId="590F2B80" w14:textId="77777777">
        <w:trPr>
          <w:trHeight w:val="300"/>
        </w:trPr>
        <w:tc>
          <w:tcPr>
            <w:tcW w:w="1066" w:type="dxa"/>
            <w:vAlign w:val="center"/>
          </w:tcPr>
          <w:p w14:paraId="7200D274" w14:textId="77777777" w:rsidR="00321DC1" w:rsidRDefault="00B412E3">
            <w:pPr>
              <w:rPr>
                <w:rFonts w:ascii="Calibri" w:hAnsi="Calibri" w:cs="Calibri"/>
              </w:rPr>
            </w:pPr>
            <w:r>
              <w:rPr>
                <w:rFonts w:ascii="Calibri" w:hAnsi="Calibri" w:cs="Calibri"/>
              </w:rPr>
              <w:t>3.3.13</w:t>
            </w:r>
          </w:p>
        </w:tc>
        <w:tc>
          <w:tcPr>
            <w:tcW w:w="4154" w:type="dxa"/>
            <w:shd w:val="clear" w:color="auto" w:fill="DEEAF6" w:themeFill="accent5" w:themeFillTint="33"/>
            <w:vAlign w:val="center"/>
          </w:tcPr>
          <w:p w14:paraId="2496975D" w14:textId="77777777" w:rsidR="00321DC1" w:rsidRDefault="00B412E3">
            <w:pPr>
              <w:rPr>
                <w:rFonts w:ascii="Calibri" w:hAnsi="Calibri" w:cs="Calibri"/>
              </w:rPr>
            </w:pPr>
            <w:r>
              <w:rPr>
                <w:rFonts w:ascii="Calibri" w:hAnsi="Calibri" w:cs="Calibri"/>
              </w:rPr>
              <w:t>Professional, scientific and technical activities</w:t>
            </w:r>
          </w:p>
        </w:tc>
        <w:tc>
          <w:tcPr>
            <w:tcW w:w="1740" w:type="dxa"/>
            <w:vAlign w:val="center"/>
          </w:tcPr>
          <w:p w14:paraId="4039A1ED" w14:textId="77777777" w:rsidR="00321DC1" w:rsidRDefault="00321DC1">
            <w:pPr>
              <w:rPr>
                <w:rFonts w:ascii="Calibri" w:hAnsi="Calibri" w:cs="Calibri"/>
              </w:rPr>
            </w:pPr>
          </w:p>
        </w:tc>
        <w:tc>
          <w:tcPr>
            <w:tcW w:w="1740" w:type="dxa"/>
            <w:vAlign w:val="center"/>
          </w:tcPr>
          <w:p w14:paraId="7E05E473" w14:textId="77777777" w:rsidR="00321DC1" w:rsidRDefault="00321DC1">
            <w:pPr>
              <w:rPr>
                <w:rFonts w:ascii="Calibri" w:hAnsi="Calibri" w:cs="Calibri"/>
              </w:rPr>
            </w:pPr>
          </w:p>
        </w:tc>
        <w:tc>
          <w:tcPr>
            <w:tcW w:w="1740" w:type="dxa"/>
            <w:vAlign w:val="center"/>
          </w:tcPr>
          <w:p w14:paraId="431A0A6F" w14:textId="77777777" w:rsidR="00321DC1" w:rsidRDefault="00321DC1">
            <w:pPr>
              <w:rPr>
                <w:rFonts w:ascii="Calibri" w:hAnsi="Calibri" w:cs="Calibri"/>
              </w:rPr>
            </w:pPr>
          </w:p>
        </w:tc>
      </w:tr>
      <w:tr w:rsidR="00321DC1" w14:paraId="3B9BA0A0" w14:textId="77777777">
        <w:trPr>
          <w:trHeight w:val="300"/>
        </w:trPr>
        <w:tc>
          <w:tcPr>
            <w:tcW w:w="1066" w:type="dxa"/>
            <w:vAlign w:val="center"/>
          </w:tcPr>
          <w:p w14:paraId="3604ABE9" w14:textId="77777777" w:rsidR="00321DC1" w:rsidRDefault="00B412E3">
            <w:pPr>
              <w:rPr>
                <w:rFonts w:ascii="Calibri" w:hAnsi="Calibri" w:cs="Calibri"/>
              </w:rPr>
            </w:pPr>
            <w:r>
              <w:rPr>
                <w:rFonts w:ascii="Calibri" w:hAnsi="Calibri" w:cs="Calibri"/>
              </w:rPr>
              <w:t>3.3.14</w:t>
            </w:r>
          </w:p>
        </w:tc>
        <w:tc>
          <w:tcPr>
            <w:tcW w:w="4154" w:type="dxa"/>
            <w:shd w:val="clear" w:color="auto" w:fill="DEEAF6" w:themeFill="accent5" w:themeFillTint="33"/>
            <w:vAlign w:val="center"/>
          </w:tcPr>
          <w:p w14:paraId="6C43DE63" w14:textId="77777777" w:rsidR="00321DC1" w:rsidRDefault="00B412E3">
            <w:pPr>
              <w:rPr>
                <w:rFonts w:ascii="Calibri" w:hAnsi="Calibri" w:cs="Calibri"/>
              </w:rPr>
            </w:pPr>
            <w:r>
              <w:rPr>
                <w:rFonts w:ascii="Calibri" w:hAnsi="Calibri" w:cs="Calibri"/>
              </w:rPr>
              <w:t>Administrative and support service activities</w:t>
            </w:r>
          </w:p>
        </w:tc>
        <w:tc>
          <w:tcPr>
            <w:tcW w:w="1740" w:type="dxa"/>
            <w:vAlign w:val="center"/>
          </w:tcPr>
          <w:p w14:paraId="02B76684" w14:textId="77777777" w:rsidR="00321DC1" w:rsidRDefault="00321DC1">
            <w:pPr>
              <w:rPr>
                <w:rFonts w:ascii="Calibri" w:hAnsi="Calibri" w:cs="Calibri"/>
              </w:rPr>
            </w:pPr>
          </w:p>
        </w:tc>
        <w:tc>
          <w:tcPr>
            <w:tcW w:w="1740" w:type="dxa"/>
            <w:vAlign w:val="center"/>
          </w:tcPr>
          <w:p w14:paraId="50E494D1" w14:textId="77777777" w:rsidR="00321DC1" w:rsidRDefault="00321DC1">
            <w:pPr>
              <w:rPr>
                <w:rFonts w:ascii="Calibri" w:hAnsi="Calibri" w:cs="Calibri"/>
              </w:rPr>
            </w:pPr>
          </w:p>
        </w:tc>
        <w:tc>
          <w:tcPr>
            <w:tcW w:w="1740" w:type="dxa"/>
            <w:vAlign w:val="center"/>
          </w:tcPr>
          <w:p w14:paraId="6C2DFEFA" w14:textId="77777777" w:rsidR="00321DC1" w:rsidRDefault="00321DC1">
            <w:pPr>
              <w:rPr>
                <w:rFonts w:ascii="Calibri" w:hAnsi="Calibri" w:cs="Calibri"/>
              </w:rPr>
            </w:pPr>
          </w:p>
        </w:tc>
      </w:tr>
      <w:tr w:rsidR="00321DC1" w14:paraId="4DBAAF81" w14:textId="77777777">
        <w:trPr>
          <w:trHeight w:val="300"/>
        </w:trPr>
        <w:tc>
          <w:tcPr>
            <w:tcW w:w="1066" w:type="dxa"/>
            <w:vAlign w:val="center"/>
          </w:tcPr>
          <w:p w14:paraId="5C6DF1DD" w14:textId="77777777" w:rsidR="00321DC1" w:rsidRDefault="00B412E3">
            <w:pPr>
              <w:rPr>
                <w:rFonts w:ascii="Calibri" w:hAnsi="Calibri" w:cs="Calibri"/>
              </w:rPr>
            </w:pPr>
            <w:r>
              <w:rPr>
                <w:rFonts w:ascii="Calibri" w:hAnsi="Calibri" w:cs="Calibri"/>
              </w:rPr>
              <w:t>3.3.15</w:t>
            </w:r>
          </w:p>
        </w:tc>
        <w:tc>
          <w:tcPr>
            <w:tcW w:w="4154" w:type="dxa"/>
            <w:shd w:val="clear" w:color="auto" w:fill="DEEAF6" w:themeFill="accent5" w:themeFillTint="33"/>
            <w:vAlign w:val="center"/>
          </w:tcPr>
          <w:p w14:paraId="00E4A007" w14:textId="77777777" w:rsidR="00321DC1" w:rsidRDefault="00B412E3">
            <w:pPr>
              <w:rPr>
                <w:rFonts w:ascii="Calibri" w:hAnsi="Calibri" w:cs="Calibri"/>
              </w:rPr>
            </w:pPr>
            <w:r>
              <w:rPr>
                <w:rFonts w:ascii="Calibri" w:hAnsi="Calibri" w:cs="Calibri"/>
              </w:rPr>
              <w:t>Public administration and defense; compulsory social security</w:t>
            </w:r>
          </w:p>
        </w:tc>
        <w:tc>
          <w:tcPr>
            <w:tcW w:w="1740" w:type="dxa"/>
            <w:vAlign w:val="center"/>
          </w:tcPr>
          <w:p w14:paraId="5DDBDFDE" w14:textId="77777777" w:rsidR="00321DC1" w:rsidRDefault="00321DC1">
            <w:pPr>
              <w:rPr>
                <w:rFonts w:ascii="Calibri" w:hAnsi="Calibri" w:cs="Calibri"/>
              </w:rPr>
            </w:pPr>
          </w:p>
        </w:tc>
        <w:tc>
          <w:tcPr>
            <w:tcW w:w="1740" w:type="dxa"/>
            <w:vAlign w:val="center"/>
          </w:tcPr>
          <w:p w14:paraId="572831BF" w14:textId="77777777" w:rsidR="00321DC1" w:rsidRDefault="00321DC1">
            <w:pPr>
              <w:rPr>
                <w:rFonts w:ascii="Calibri" w:hAnsi="Calibri" w:cs="Calibri"/>
              </w:rPr>
            </w:pPr>
          </w:p>
        </w:tc>
        <w:tc>
          <w:tcPr>
            <w:tcW w:w="1740" w:type="dxa"/>
            <w:vAlign w:val="center"/>
          </w:tcPr>
          <w:p w14:paraId="3C09597C" w14:textId="77777777" w:rsidR="00321DC1" w:rsidRDefault="00321DC1">
            <w:pPr>
              <w:rPr>
                <w:rFonts w:ascii="Calibri" w:hAnsi="Calibri" w:cs="Calibri"/>
              </w:rPr>
            </w:pPr>
          </w:p>
        </w:tc>
      </w:tr>
      <w:tr w:rsidR="00321DC1" w14:paraId="651B6F66" w14:textId="77777777">
        <w:trPr>
          <w:trHeight w:val="300"/>
        </w:trPr>
        <w:tc>
          <w:tcPr>
            <w:tcW w:w="1066" w:type="dxa"/>
            <w:vAlign w:val="center"/>
          </w:tcPr>
          <w:p w14:paraId="0DEBD051" w14:textId="77777777" w:rsidR="00321DC1" w:rsidRDefault="00B412E3">
            <w:pPr>
              <w:rPr>
                <w:rFonts w:ascii="Calibri" w:hAnsi="Calibri" w:cs="Calibri"/>
              </w:rPr>
            </w:pPr>
            <w:r>
              <w:rPr>
                <w:rFonts w:ascii="Calibri" w:hAnsi="Calibri" w:cs="Calibri"/>
              </w:rPr>
              <w:t>3.3.16</w:t>
            </w:r>
          </w:p>
        </w:tc>
        <w:tc>
          <w:tcPr>
            <w:tcW w:w="4154" w:type="dxa"/>
            <w:shd w:val="clear" w:color="auto" w:fill="DEEAF6" w:themeFill="accent5" w:themeFillTint="33"/>
            <w:vAlign w:val="center"/>
          </w:tcPr>
          <w:p w14:paraId="2AA36ED8" w14:textId="77777777" w:rsidR="00321DC1" w:rsidRDefault="00B412E3">
            <w:pPr>
              <w:rPr>
                <w:rFonts w:ascii="Calibri" w:hAnsi="Calibri" w:cs="Calibri"/>
              </w:rPr>
            </w:pPr>
            <w:r>
              <w:rPr>
                <w:rFonts w:ascii="Calibri" w:hAnsi="Calibri" w:cs="Calibri"/>
              </w:rPr>
              <w:t>Education</w:t>
            </w:r>
          </w:p>
        </w:tc>
        <w:tc>
          <w:tcPr>
            <w:tcW w:w="1740" w:type="dxa"/>
            <w:vAlign w:val="center"/>
          </w:tcPr>
          <w:p w14:paraId="5AE02FE1" w14:textId="77777777" w:rsidR="00321DC1" w:rsidRDefault="00321DC1">
            <w:pPr>
              <w:rPr>
                <w:rFonts w:ascii="Calibri" w:hAnsi="Calibri" w:cs="Calibri"/>
              </w:rPr>
            </w:pPr>
          </w:p>
        </w:tc>
        <w:tc>
          <w:tcPr>
            <w:tcW w:w="1740" w:type="dxa"/>
            <w:vAlign w:val="center"/>
          </w:tcPr>
          <w:p w14:paraId="6599BBA7" w14:textId="77777777" w:rsidR="00321DC1" w:rsidRDefault="00321DC1">
            <w:pPr>
              <w:rPr>
                <w:rFonts w:ascii="Calibri" w:hAnsi="Calibri" w:cs="Calibri"/>
              </w:rPr>
            </w:pPr>
          </w:p>
        </w:tc>
        <w:tc>
          <w:tcPr>
            <w:tcW w:w="1740" w:type="dxa"/>
            <w:vAlign w:val="center"/>
          </w:tcPr>
          <w:p w14:paraId="55C0EB9B" w14:textId="77777777" w:rsidR="00321DC1" w:rsidRDefault="00321DC1">
            <w:pPr>
              <w:rPr>
                <w:rFonts w:ascii="Calibri" w:hAnsi="Calibri" w:cs="Calibri"/>
              </w:rPr>
            </w:pPr>
          </w:p>
        </w:tc>
      </w:tr>
      <w:tr w:rsidR="00321DC1" w14:paraId="69C09F3B" w14:textId="77777777">
        <w:trPr>
          <w:trHeight w:val="300"/>
        </w:trPr>
        <w:tc>
          <w:tcPr>
            <w:tcW w:w="1066" w:type="dxa"/>
            <w:vAlign w:val="center"/>
          </w:tcPr>
          <w:p w14:paraId="688D90F1" w14:textId="77777777" w:rsidR="00321DC1" w:rsidRDefault="00B412E3">
            <w:pPr>
              <w:rPr>
                <w:rFonts w:ascii="Calibri" w:hAnsi="Calibri" w:cs="Calibri"/>
              </w:rPr>
            </w:pPr>
            <w:r>
              <w:rPr>
                <w:rFonts w:ascii="Calibri" w:hAnsi="Calibri" w:cs="Calibri"/>
              </w:rPr>
              <w:t>3.3.17</w:t>
            </w:r>
          </w:p>
        </w:tc>
        <w:tc>
          <w:tcPr>
            <w:tcW w:w="4154" w:type="dxa"/>
            <w:shd w:val="clear" w:color="auto" w:fill="DEEAF6" w:themeFill="accent5" w:themeFillTint="33"/>
            <w:vAlign w:val="center"/>
          </w:tcPr>
          <w:p w14:paraId="19FE552E" w14:textId="77777777" w:rsidR="00321DC1" w:rsidRDefault="00B412E3">
            <w:pPr>
              <w:rPr>
                <w:rFonts w:ascii="Calibri" w:hAnsi="Calibri" w:cs="Calibri"/>
              </w:rPr>
            </w:pPr>
            <w:r>
              <w:rPr>
                <w:rFonts w:ascii="Calibri" w:hAnsi="Calibri" w:cs="Calibri"/>
              </w:rPr>
              <w:t>Human health and social work activities</w:t>
            </w:r>
          </w:p>
        </w:tc>
        <w:tc>
          <w:tcPr>
            <w:tcW w:w="1740" w:type="dxa"/>
            <w:vAlign w:val="center"/>
          </w:tcPr>
          <w:p w14:paraId="4D168134" w14:textId="77777777" w:rsidR="00321DC1" w:rsidRDefault="00321DC1">
            <w:pPr>
              <w:rPr>
                <w:rFonts w:ascii="Calibri" w:hAnsi="Calibri" w:cs="Calibri"/>
              </w:rPr>
            </w:pPr>
          </w:p>
        </w:tc>
        <w:tc>
          <w:tcPr>
            <w:tcW w:w="1740" w:type="dxa"/>
            <w:vAlign w:val="center"/>
          </w:tcPr>
          <w:p w14:paraId="73678A45" w14:textId="77777777" w:rsidR="00321DC1" w:rsidRDefault="00321DC1">
            <w:pPr>
              <w:rPr>
                <w:rFonts w:ascii="Calibri" w:hAnsi="Calibri" w:cs="Calibri"/>
              </w:rPr>
            </w:pPr>
          </w:p>
        </w:tc>
        <w:tc>
          <w:tcPr>
            <w:tcW w:w="1740" w:type="dxa"/>
            <w:vAlign w:val="center"/>
          </w:tcPr>
          <w:p w14:paraId="663065DC" w14:textId="77777777" w:rsidR="00321DC1" w:rsidRDefault="00321DC1">
            <w:pPr>
              <w:rPr>
                <w:rFonts w:ascii="Calibri" w:hAnsi="Calibri" w:cs="Calibri"/>
              </w:rPr>
            </w:pPr>
          </w:p>
        </w:tc>
      </w:tr>
      <w:tr w:rsidR="00321DC1" w14:paraId="6FFA77FB" w14:textId="77777777">
        <w:trPr>
          <w:trHeight w:val="300"/>
        </w:trPr>
        <w:tc>
          <w:tcPr>
            <w:tcW w:w="1066" w:type="dxa"/>
            <w:vAlign w:val="center"/>
          </w:tcPr>
          <w:p w14:paraId="1DA9935F" w14:textId="77777777" w:rsidR="00321DC1" w:rsidRDefault="00B412E3">
            <w:pPr>
              <w:rPr>
                <w:rFonts w:ascii="Calibri" w:hAnsi="Calibri" w:cs="Calibri"/>
              </w:rPr>
            </w:pPr>
            <w:r>
              <w:rPr>
                <w:rFonts w:ascii="Calibri" w:hAnsi="Calibri" w:cs="Calibri"/>
              </w:rPr>
              <w:t>3.3.18</w:t>
            </w:r>
          </w:p>
        </w:tc>
        <w:tc>
          <w:tcPr>
            <w:tcW w:w="4154" w:type="dxa"/>
            <w:shd w:val="clear" w:color="auto" w:fill="DEEAF6" w:themeFill="accent5" w:themeFillTint="33"/>
            <w:vAlign w:val="center"/>
          </w:tcPr>
          <w:p w14:paraId="0D875D6F" w14:textId="77777777" w:rsidR="00321DC1" w:rsidRDefault="00B412E3">
            <w:pPr>
              <w:rPr>
                <w:rFonts w:ascii="Calibri" w:hAnsi="Calibri" w:cs="Calibri"/>
              </w:rPr>
            </w:pPr>
            <w:r>
              <w:rPr>
                <w:rFonts w:ascii="Calibri" w:hAnsi="Calibri" w:cs="Calibri"/>
              </w:rPr>
              <w:t>Arts, entertainment and recreation</w:t>
            </w:r>
          </w:p>
        </w:tc>
        <w:tc>
          <w:tcPr>
            <w:tcW w:w="1740" w:type="dxa"/>
            <w:vAlign w:val="center"/>
          </w:tcPr>
          <w:p w14:paraId="1D182E76" w14:textId="77777777" w:rsidR="00321DC1" w:rsidRDefault="00321DC1">
            <w:pPr>
              <w:rPr>
                <w:rFonts w:ascii="Calibri" w:hAnsi="Calibri" w:cs="Calibri"/>
              </w:rPr>
            </w:pPr>
          </w:p>
        </w:tc>
        <w:tc>
          <w:tcPr>
            <w:tcW w:w="1740" w:type="dxa"/>
            <w:vAlign w:val="center"/>
          </w:tcPr>
          <w:p w14:paraId="43BB351E" w14:textId="77777777" w:rsidR="00321DC1" w:rsidRDefault="00321DC1">
            <w:pPr>
              <w:rPr>
                <w:rFonts w:ascii="Calibri" w:hAnsi="Calibri" w:cs="Calibri"/>
              </w:rPr>
            </w:pPr>
          </w:p>
        </w:tc>
        <w:tc>
          <w:tcPr>
            <w:tcW w:w="1740" w:type="dxa"/>
            <w:vAlign w:val="center"/>
          </w:tcPr>
          <w:p w14:paraId="7FF187FA" w14:textId="77777777" w:rsidR="00321DC1" w:rsidRDefault="00321DC1">
            <w:pPr>
              <w:rPr>
                <w:rFonts w:ascii="Calibri" w:hAnsi="Calibri" w:cs="Calibri"/>
              </w:rPr>
            </w:pPr>
          </w:p>
        </w:tc>
      </w:tr>
      <w:tr w:rsidR="00321DC1" w14:paraId="5F83709C" w14:textId="77777777">
        <w:trPr>
          <w:trHeight w:val="300"/>
        </w:trPr>
        <w:tc>
          <w:tcPr>
            <w:tcW w:w="1066" w:type="dxa"/>
            <w:vAlign w:val="center"/>
          </w:tcPr>
          <w:p w14:paraId="76D9C341" w14:textId="77777777" w:rsidR="00321DC1" w:rsidRDefault="00B412E3">
            <w:pPr>
              <w:rPr>
                <w:rFonts w:ascii="Calibri" w:hAnsi="Calibri" w:cs="Calibri"/>
              </w:rPr>
            </w:pPr>
            <w:r>
              <w:rPr>
                <w:rFonts w:ascii="Calibri" w:hAnsi="Calibri" w:cs="Calibri"/>
              </w:rPr>
              <w:t>3.3.19</w:t>
            </w:r>
          </w:p>
        </w:tc>
        <w:tc>
          <w:tcPr>
            <w:tcW w:w="4154" w:type="dxa"/>
            <w:shd w:val="clear" w:color="auto" w:fill="DEEAF6" w:themeFill="accent5" w:themeFillTint="33"/>
            <w:vAlign w:val="center"/>
          </w:tcPr>
          <w:p w14:paraId="1B24842F" w14:textId="77777777" w:rsidR="00321DC1" w:rsidRDefault="00B412E3">
            <w:pPr>
              <w:rPr>
                <w:rFonts w:ascii="Calibri" w:hAnsi="Calibri" w:cs="Calibri"/>
              </w:rPr>
            </w:pPr>
            <w:r>
              <w:rPr>
                <w:rFonts w:ascii="Calibri" w:hAnsi="Calibri" w:cs="Calibri"/>
              </w:rPr>
              <w:t>Other service activities</w:t>
            </w:r>
          </w:p>
        </w:tc>
        <w:tc>
          <w:tcPr>
            <w:tcW w:w="1740" w:type="dxa"/>
            <w:vAlign w:val="center"/>
          </w:tcPr>
          <w:p w14:paraId="62EFC462" w14:textId="77777777" w:rsidR="00321DC1" w:rsidRDefault="00321DC1">
            <w:pPr>
              <w:rPr>
                <w:rFonts w:ascii="Calibri" w:hAnsi="Calibri" w:cs="Calibri"/>
              </w:rPr>
            </w:pPr>
          </w:p>
        </w:tc>
        <w:tc>
          <w:tcPr>
            <w:tcW w:w="1740" w:type="dxa"/>
            <w:vAlign w:val="center"/>
          </w:tcPr>
          <w:p w14:paraId="234DBE1E" w14:textId="77777777" w:rsidR="00321DC1" w:rsidRDefault="00321DC1">
            <w:pPr>
              <w:rPr>
                <w:rFonts w:ascii="Calibri" w:hAnsi="Calibri" w:cs="Calibri"/>
              </w:rPr>
            </w:pPr>
          </w:p>
        </w:tc>
        <w:tc>
          <w:tcPr>
            <w:tcW w:w="1740" w:type="dxa"/>
            <w:vAlign w:val="center"/>
          </w:tcPr>
          <w:p w14:paraId="7883488E" w14:textId="77777777" w:rsidR="00321DC1" w:rsidRDefault="00321DC1">
            <w:pPr>
              <w:rPr>
                <w:rFonts w:ascii="Calibri" w:hAnsi="Calibri" w:cs="Calibri"/>
              </w:rPr>
            </w:pPr>
          </w:p>
        </w:tc>
      </w:tr>
      <w:tr w:rsidR="00321DC1" w14:paraId="1F69243F" w14:textId="77777777">
        <w:trPr>
          <w:trHeight w:val="300"/>
        </w:trPr>
        <w:tc>
          <w:tcPr>
            <w:tcW w:w="1066" w:type="dxa"/>
            <w:vAlign w:val="center"/>
          </w:tcPr>
          <w:p w14:paraId="508408C8" w14:textId="77777777" w:rsidR="00321DC1" w:rsidRDefault="00B412E3">
            <w:pPr>
              <w:rPr>
                <w:rFonts w:ascii="Calibri" w:hAnsi="Calibri" w:cs="Calibri"/>
              </w:rPr>
            </w:pPr>
            <w:r>
              <w:rPr>
                <w:rFonts w:ascii="Calibri" w:hAnsi="Calibri" w:cs="Calibri"/>
              </w:rPr>
              <w:t>3.3.20</w:t>
            </w:r>
          </w:p>
        </w:tc>
        <w:tc>
          <w:tcPr>
            <w:tcW w:w="4154" w:type="dxa"/>
            <w:shd w:val="clear" w:color="auto" w:fill="DEEAF6" w:themeFill="accent5" w:themeFillTint="33"/>
            <w:vAlign w:val="center"/>
          </w:tcPr>
          <w:p w14:paraId="7451C103" w14:textId="77777777" w:rsidR="00321DC1" w:rsidRDefault="00B412E3">
            <w:pPr>
              <w:rPr>
                <w:rFonts w:ascii="Calibri" w:hAnsi="Calibri" w:cs="Calibri"/>
              </w:rPr>
            </w:pPr>
            <w:r>
              <w:rPr>
                <w:rFonts w:ascii="Calibri" w:hAnsi="Calibri" w:cs="Calibri"/>
              </w:rPr>
              <w:t>Activities of households as employers; undifferentiated goods-and services-producing activities of households for own use</w:t>
            </w:r>
          </w:p>
        </w:tc>
        <w:tc>
          <w:tcPr>
            <w:tcW w:w="1740" w:type="dxa"/>
            <w:vAlign w:val="center"/>
          </w:tcPr>
          <w:p w14:paraId="7F66808E" w14:textId="77777777" w:rsidR="00321DC1" w:rsidRDefault="00321DC1">
            <w:pPr>
              <w:rPr>
                <w:rFonts w:ascii="Calibri" w:hAnsi="Calibri" w:cs="Calibri"/>
              </w:rPr>
            </w:pPr>
          </w:p>
        </w:tc>
        <w:tc>
          <w:tcPr>
            <w:tcW w:w="1740" w:type="dxa"/>
            <w:vAlign w:val="center"/>
          </w:tcPr>
          <w:p w14:paraId="1A5EBA27" w14:textId="77777777" w:rsidR="00321DC1" w:rsidRDefault="00321DC1">
            <w:pPr>
              <w:rPr>
                <w:rFonts w:ascii="Calibri" w:hAnsi="Calibri" w:cs="Calibri"/>
              </w:rPr>
            </w:pPr>
          </w:p>
        </w:tc>
        <w:tc>
          <w:tcPr>
            <w:tcW w:w="1740" w:type="dxa"/>
            <w:vAlign w:val="center"/>
          </w:tcPr>
          <w:p w14:paraId="3F1839AB" w14:textId="77777777" w:rsidR="00321DC1" w:rsidRDefault="00321DC1">
            <w:pPr>
              <w:rPr>
                <w:rFonts w:ascii="Calibri" w:hAnsi="Calibri" w:cs="Calibri"/>
              </w:rPr>
            </w:pPr>
          </w:p>
        </w:tc>
      </w:tr>
      <w:tr w:rsidR="00321DC1" w14:paraId="6077282E" w14:textId="77777777">
        <w:trPr>
          <w:trHeight w:val="300"/>
        </w:trPr>
        <w:tc>
          <w:tcPr>
            <w:tcW w:w="1066" w:type="dxa"/>
            <w:vAlign w:val="center"/>
          </w:tcPr>
          <w:p w14:paraId="1FA05789" w14:textId="77777777" w:rsidR="00321DC1" w:rsidRDefault="00B412E3">
            <w:pPr>
              <w:rPr>
                <w:rFonts w:ascii="Calibri" w:hAnsi="Calibri" w:cs="Calibri"/>
              </w:rPr>
            </w:pPr>
            <w:r>
              <w:rPr>
                <w:rFonts w:ascii="Calibri" w:hAnsi="Calibri" w:cs="Calibri"/>
              </w:rPr>
              <w:t>3.3.21</w:t>
            </w:r>
          </w:p>
        </w:tc>
        <w:tc>
          <w:tcPr>
            <w:tcW w:w="4154" w:type="dxa"/>
            <w:shd w:val="clear" w:color="auto" w:fill="DEEAF6" w:themeFill="accent5" w:themeFillTint="33"/>
            <w:vAlign w:val="center"/>
          </w:tcPr>
          <w:p w14:paraId="654AE3A8" w14:textId="77777777" w:rsidR="00321DC1" w:rsidRDefault="00B412E3">
            <w:pPr>
              <w:rPr>
                <w:rFonts w:ascii="Calibri" w:hAnsi="Calibri" w:cs="Calibri"/>
              </w:rPr>
            </w:pPr>
            <w:r>
              <w:rPr>
                <w:rFonts w:ascii="Calibri" w:hAnsi="Calibri" w:cs="Calibri"/>
              </w:rPr>
              <w:t>Activities of extraterritorial organizations and bodies</w:t>
            </w:r>
          </w:p>
        </w:tc>
        <w:tc>
          <w:tcPr>
            <w:tcW w:w="1740" w:type="dxa"/>
            <w:vAlign w:val="center"/>
          </w:tcPr>
          <w:p w14:paraId="050C896A" w14:textId="77777777" w:rsidR="00321DC1" w:rsidRDefault="00321DC1">
            <w:pPr>
              <w:rPr>
                <w:rFonts w:ascii="Calibri" w:hAnsi="Calibri" w:cs="Calibri"/>
              </w:rPr>
            </w:pPr>
          </w:p>
        </w:tc>
        <w:tc>
          <w:tcPr>
            <w:tcW w:w="1740" w:type="dxa"/>
            <w:vAlign w:val="center"/>
          </w:tcPr>
          <w:p w14:paraId="4D0051C4" w14:textId="77777777" w:rsidR="00321DC1" w:rsidRDefault="00321DC1">
            <w:pPr>
              <w:rPr>
                <w:rFonts w:ascii="Calibri" w:hAnsi="Calibri" w:cs="Calibri"/>
              </w:rPr>
            </w:pPr>
          </w:p>
        </w:tc>
        <w:tc>
          <w:tcPr>
            <w:tcW w:w="1740" w:type="dxa"/>
            <w:vAlign w:val="center"/>
          </w:tcPr>
          <w:p w14:paraId="204DB721" w14:textId="77777777" w:rsidR="00321DC1" w:rsidRDefault="00321DC1">
            <w:pPr>
              <w:rPr>
                <w:rFonts w:ascii="Calibri" w:hAnsi="Calibri" w:cs="Calibri"/>
              </w:rPr>
            </w:pPr>
          </w:p>
        </w:tc>
      </w:tr>
      <w:tr w:rsidR="00321DC1" w14:paraId="074B7D9E" w14:textId="77777777">
        <w:trPr>
          <w:trHeight w:val="22"/>
        </w:trPr>
        <w:tc>
          <w:tcPr>
            <w:tcW w:w="1066" w:type="dxa"/>
            <w:vAlign w:val="center"/>
          </w:tcPr>
          <w:p w14:paraId="564D5995" w14:textId="77777777" w:rsidR="00321DC1" w:rsidRDefault="00B412E3">
            <w:pPr>
              <w:rPr>
                <w:rFonts w:ascii="Calibri" w:hAnsi="Calibri" w:cs="Calibri"/>
              </w:rPr>
            </w:pPr>
            <w:r>
              <w:rPr>
                <w:rFonts w:ascii="Calibri" w:hAnsi="Calibri" w:cs="Calibri"/>
              </w:rPr>
              <w:t>3.3.22</w:t>
            </w:r>
          </w:p>
        </w:tc>
        <w:tc>
          <w:tcPr>
            <w:tcW w:w="4154" w:type="dxa"/>
            <w:shd w:val="clear" w:color="auto" w:fill="DEEAF6" w:themeFill="accent5" w:themeFillTint="33"/>
            <w:vAlign w:val="center"/>
          </w:tcPr>
          <w:p w14:paraId="7072800B" w14:textId="77777777" w:rsidR="00321DC1" w:rsidRDefault="00B412E3">
            <w:pPr>
              <w:rPr>
                <w:rFonts w:ascii="Calibri" w:hAnsi="Calibri" w:cs="Calibri"/>
              </w:rPr>
            </w:pPr>
            <w:r>
              <w:rPr>
                <w:rFonts w:ascii="Calibri" w:hAnsi="Calibri" w:cs="Calibri"/>
              </w:rPr>
              <w:t xml:space="preserve"> Other</w:t>
            </w:r>
          </w:p>
        </w:tc>
        <w:tc>
          <w:tcPr>
            <w:tcW w:w="1740" w:type="dxa"/>
            <w:vAlign w:val="center"/>
          </w:tcPr>
          <w:p w14:paraId="73A71ACE" w14:textId="77777777" w:rsidR="00321DC1" w:rsidRDefault="00321DC1">
            <w:pPr>
              <w:rPr>
                <w:rFonts w:ascii="Calibri" w:hAnsi="Calibri" w:cs="Calibri"/>
              </w:rPr>
            </w:pPr>
          </w:p>
        </w:tc>
        <w:tc>
          <w:tcPr>
            <w:tcW w:w="1740" w:type="dxa"/>
            <w:vAlign w:val="center"/>
          </w:tcPr>
          <w:p w14:paraId="6CBC57EE" w14:textId="77777777" w:rsidR="00321DC1" w:rsidRDefault="00321DC1">
            <w:pPr>
              <w:rPr>
                <w:rFonts w:ascii="Calibri" w:hAnsi="Calibri" w:cs="Calibri"/>
              </w:rPr>
            </w:pPr>
          </w:p>
        </w:tc>
        <w:tc>
          <w:tcPr>
            <w:tcW w:w="1740" w:type="dxa"/>
            <w:vAlign w:val="center"/>
          </w:tcPr>
          <w:p w14:paraId="1086327C" w14:textId="77777777" w:rsidR="00321DC1" w:rsidRDefault="00321DC1">
            <w:pPr>
              <w:rPr>
                <w:rFonts w:ascii="Calibri" w:hAnsi="Calibri" w:cs="Calibri"/>
              </w:rPr>
            </w:pPr>
          </w:p>
        </w:tc>
      </w:tr>
      <w:tr w:rsidR="00321DC1" w14:paraId="00AF864E" w14:textId="77777777">
        <w:trPr>
          <w:trHeight w:val="596"/>
        </w:trPr>
        <w:tc>
          <w:tcPr>
            <w:tcW w:w="1066" w:type="dxa"/>
            <w:vAlign w:val="center"/>
          </w:tcPr>
          <w:p w14:paraId="761EBD35" w14:textId="77777777" w:rsidR="00321DC1" w:rsidRDefault="00B412E3">
            <w:pPr>
              <w:rPr>
                <w:rFonts w:ascii="Calibri" w:hAnsi="Calibri" w:cs="Calibri"/>
              </w:rPr>
            </w:pPr>
            <w:r>
              <w:rPr>
                <w:rFonts w:ascii="Calibri" w:hAnsi="Calibri" w:cs="Calibri"/>
              </w:rPr>
              <w:t>3.3.23</w:t>
            </w:r>
          </w:p>
        </w:tc>
        <w:tc>
          <w:tcPr>
            <w:tcW w:w="9374" w:type="dxa"/>
            <w:gridSpan w:val="4"/>
            <w:shd w:val="clear" w:color="auto" w:fill="DEEAF6" w:themeFill="accent5" w:themeFillTint="33"/>
            <w:vAlign w:val="center"/>
          </w:tcPr>
          <w:p w14:paraId="144D9DE8" w14:textId="77777777" w:rsidR="00321DC1" w:rsidRDefault="00B412E3">
            <w:pPr>
              <w:rPr>
                <w:rFonts w:ascii="Calibri" w:hAnsi="Calibri" w:cs="Calibri"/>
              </w:rPr>
            </w:pPr>
            <w:r>
              <w:rPr>
                <w:rFonts w:ascii="Calibri" w:hAnsi="Calibri" w:cs="Calibri"/>
              </w:rPr>
              <w:t>If “Other” selected, please explain.</w:t>
            </w:r>
          </w:p>
        </w:tc>
      </w:tr>
      <w:tr w:rsidR="00321DC1" w14:paraId="61E08899" w14:textId="77777777">
        <w:trPr>
          <w:trHeight w:val="1020"/>
        </w:trPr>
        <w:tc>
          <w:tcPr>
            <w:tcW w:w="1066" w:type="dxa"/>
            <w:vAlign w:val="center"/>
          </w:tcPr>
          <w:p w14:paraId="68C01A93" w14:textId="77777777" w:rsidR="00321DC1" w:rsidRDefault="00321DC1">
            <w:pPr>
              <w:rPr>
                <w:rFonts w:ascii="Calibri" w:hAnsi="Calibri" w:cs="Calibri"/>
              </w:rPr>
            </w:pPr>
          </w:p>
        </w:tc>
        <w:tc>
          <w:tcPr>
            <w:tcW w:w="9374" w:type="dxa"/>
            <w:gridSpan w:val="4"/>
            <w:shd w:val="clear" w:color="auto" w:fill="auto"/>
            <w:vAlign w:val="center"/>
          </w:tcPr>
          <w:p w14:paraId="2CC87B1B" w14:textId="77777777" w:rsidR="00321DC1" w:rsidRDefault="00321DC1">
            <w:pPr>
              <w:rPr>
                <w:rFonts w:ascii="Calibri" w:hAnsi="Calibri" w:cs="Calibri"/>
              </w:rPr>
            </w:pPr>
          </w:p>
          <w:p w14:paraId="222789DC" w14:textId="77777777" w:rsidR="00321DC1" w:rsidRDefault="00321DC1"/>
        </w:tc>
      </w:tr>
      <w:tr w:rsidR="00321DC1" w14:paraId="71095636" w14:textId="77777777">
        <w:trPr>
          <w:trHeight w:val="596"/>
        </w:trPr>
        <w:tc>
          <w:tcPr>
            <w:tcW w:w="1066" w:type="dxa"/>
            <w:vAlign w:val="center"/>
          </w:tcPr>
          <w:p w14:paraId="7DE540F3" w14:textId="77777777" w:rsidR="00321DC1" w:rsidRDefault="00B412E3">
            <w:pPr>
              <w:rPr>
                <w:rFonts w:ascii="Calibri" w:hAnsi="Calibri" w:cs="Calibri"/>
                <w:b/>
              </w:rPr>
            </w:pPr>
            <w:r>
              <w:rPr>
                <w:rFonts w:ascii="Calibri" w:hAnsi="Calibri" w:cs="Calibri"/>
                <w:b/>
                <w:bCs/>
              </w:rPr>
              <w:t>3.4</w:t>
            </w:r>
          </w:p>
        </w:tc>
        <w:tc>
          <w:tcPr>
            <w:tcW w:w="9374" w:type="dxa"/>
            <w:gridSpan w:val="4"/>
            <w:shd w:val="clear" w:color="auto" w:fill="DEEAF6" w:themeFill="accent5" w:themeFillTint="33"/>
            <w:vAlign w:val="center"/>
          </w:tcPr>
          <w:p w14:paraId="5EF9B5A4" w14:textId="77777777" w:rsidR="00321DC1" w:rsidRDefault="00B412E3">
            <w:pPr>
              <w:rPr>
                <w:rFonts w:ascii="Calibri" w:hAnsi="Calibri" w:cs="Calibri"/>
              </w:rPr>
            </w:pPr>
            <w:r>
              <w:rPr>
                <w:rFonts w:ascii="Calibri" w:hAnsi="Calibri" w:cs="Calibri"/>
              </w:rPr>
              <w:t xml:space="preserve">If necessary, please clarify any of the above answers to questions regarding the </w:t>
            </w:r>
            <w:r>
              <w:rPr>
                <w:rFonts w:ascii="Calibri" w:hAnsi="Calibri" w:cs="Calibri"/>
                <w:b/>
                <w:color w:val="7030A0"/>
              </w:rPr>
              <w:t>targeted entities</w:t>
            </w:r>
            <w:r>
              <w:rPr>
                <w:rFonts w:ascii="Calibri" w:hAnsi="Calibri" w:cs="Calibri"/>
              </w:rPr>
              <w:t>.</w:t>
            </w:r>
          </w:p>
          <w:p w14:paraId="2CBA4F16" w14:textId="77777777" w:rsidR="00321DC1" w:rsidRDefault="00321DC1">
            <w:pPr>
              <w:rPr>
                <w:rFonts w:ascii="Calibri" w:hAnsi="Calibri" w:cs="Calibri"/>
              </w:rPr>
            </w:pPr>
          </w:p>
          <w:p w14:paraId="0278D829" w14:textId="77777777" w:rsidR="00321DC1" w:rsidRDefault="00B412E3">
            <w:pPr>
              <w:rPr>
                <w:rFonts w:ascii="Calibri" w:hAnsi="Calibri" w:cs="Calibri"/>
              </w:rPr>
            </w:pPr>
            <w:r>
              <w:rPr>
                <w:rFonts w:ascii="Calibri" w:hAnsi="Calibri" w:cs="Calibri"/>
              </w:rPr>
              <w:t xml:space="preserve">For example, specify if duties vary across the </w:t>
            </w:r>
            <w:r>
              <w:rPr>
                <w:rFonts w:ascii="Calibri" w:hAnsi="Calibri" w:cs="Calibri"/>
                <w:b/>
                <w:color w:val="7030A0"/>
              </w:rPr>
              <w:t>targeted entities</w:t>
            </w:r>
            <w:r>
              <w:rPr>
                <w:rFonts w:ascii="Calibri" w:hAnsi="Calibri" w:cs="Calibri"/>
              </w:rPr>
              <w:t>.</w:t>
            </w:r>
          </w:p>
        </w:tc>
      </w:tr>
      <w:tr w:rsidR="00321DC1" w14:paraId="7D5E2A5C" w14:textId="77777777">
        <w:trPr>
          <w:trHeight w:val="1020"/>
        </w:trPr>
        <w:tc>
          <w:tcPr>
            <w:tcW w:w="1066" w:type="dxa"/>
            <w:vAlign w:val="center"/>
          </w:tcPr>
          <w:p w14:paraId="0E3D541A" w14:textId="77777777" w:rsidR="00321DC1" w:rsidRDefault="00321DC1">
            <w:pPr>
              <w:rPr>
                <w:rFonts w:ascii="Calibri" w:hAnsi="Calibri" w:cs="Calibri"/>
              </w:rPr>
            </w:pPr>
          </w:p>
        </w:tc>
        <w:tc>
          <w:tcPr>
            <w:tcW w:w="9374" w:type="dxa"/>
            <w:gridSpan w:val="4"/>
            <w:shd w:val="clear" w:color="auto" w:fill="auto"/>
            <w:vAlign w:val="center"/>
          </w:tcPr>
          <w:p w14:paraId="61D02503" w14:textId="77777777" w:rsidR="00321DC1" w:rsidRDefault="00321DC1">
            <w:pPr>
              <w:rPr>
                <w:rFonts w:ascii="Calibri" w:hAnsi="Calibri" w:cs="Calibri"/>
              </w:rPr>
            </w:pPr>
          </w:p>
          <w:p w14:paraId="0928CD71" w14:textId="77777777" w:rsidR="00321DC1" w:rsidRDefault="00321DC1"/>
        </w:tc>
      </w:tr>
      <w:tr w:rsidR="00321DC1" w14:paraId="5FD04562" w14:textId="77777777">
        <w:trPr>
          <w:trHeight w:val="800"/>
        </w:trPr>
        <w:tc>
          <w:tcPr>
            <w:tcW w:w="1066" w:type="dxa"/>
            <w:vAlign w:val="center"/>
          </w:tcPr>
          <w:p w14:paraId="208C021C" w14:textId="77777777" w:rsidR="00321DC1" w:rsidRDefault="00B412E3">
            <w:pPr>
              <w:rPr>
                <w:rFonts w:ascii="Calibri" w:hAnsi="Calibri" w:cs="Calibri"/>
                <w:b/>
              </w:rPr>
            </w:pPr>
            <w:r>
              <w:rPr>
                <w:rFonts w:ascii="Calibri" w:hAnsi="Calibri" w:cs="Calibri"/>
                <w:b/>
                <w:bCs/>
              </w:rPr>
              <w:t>3.5</w:t>
            </w:r>
          </w:p>
        </w:tc>
        <w:tc>
          <w:tcPr>
            <w:tcW w:w="9374" w:type="dxa"/>
            <w:gridSpan w:val="4"/>
            <w:shd w:val="clear" w:color="auto" w:fill="DEEAF6" w:themeFill="accent5" w:themeFillTint="33"/>
            <w:vAlign w:val="center"/>
          </w:tcPr>
          <w:p w14:paraId="3639BB39" w14:textId="77777777" w:rsidR="00321DC1" w:rsidRDefault="00B412E3">
            <w:pPr>
              <w:rPr>
                <w:rFonts w:ascii="Calibri" w:hAnsi="Calibri" w:cs="Calibri"/>
              </w:rPr>
            </w:pPr>
            <w:r>
              <w:rPr>
                <w:rFonts w:ascii="Calibri" w:hAnsi="Calibri" w:cs="Calibri"/>
              </w:rPr>
              <w:t>Describe the threshold criteria to identify entities for whom or instances in which compliance is mandatory.</w:t>
            </w:r>
          </w:p>
        </w:tc>
      </w:tr>
      <w:tr w:rsidR="00321DC1" w14:paraId="1DC6D742" w14:textId="77777777">
        <w:trPr>
          <w:trHeight w:val="440"/>
        </w:trPr>
        <w:tc>
          <w:tcPr>
            <w:tcW w:w="1066" w:type="dxa"/>
            <w:vAlign w:val="center"/>
          </w:tcPr>
          <w:p w14:paraId="5402ABF9" w14:textId="77777777" w:rsidR="00321DC1" w:rsidRDefault="00321DC1">
            <w:pPr>
              <w:rPr>
                <w:rFonts w:ascii="Calibri" w:hAnsi="Calibri" w:cs="Calibri"/>
              </w:rPr>
            </w:pPr>
          </w:p>
        </w:tc>
        <w:tc>
          <w:tcPr>
            <w:tcW w:w="4154" w:type="dxa"/>
            <w:shd w:val="clear" w:color="auto" w:fill="DEEAF6" w:themeFill="accent5" w:themeFillTint="33"/>
            <w:vAlign w:val="center"/>
          </w:tcPr>
          <w:p w14:paraId="058C5477" w14:textId="77777777" w:rsidR="00321DC1" w:rsidRDefault="00B412E3">
            <w:pPr>
              <w:rPr>
                <w:rFonts w:ascii="Calibri" w:hAnsi="Calibri" w:cs="Calibri"/>
              </w:rPr>
            </w:pPr>
            <w:r>
              <w:rPr>
                <w:rFonts w:ascii="Calibri" w:hAnsi="Calibri" w:cs="Calibri"/>
              </w:rPr>
              <w:t>Threshold type</w:t>
            </w:r>
          </w:p>
        </w:tc>
        <w:tc>
          <w:tcPr>
            <w:tcW w:w="5220" w:type="dxa"/>
            <w:gridSpan w:val="3"/>
            <w:shd w:val="clear" w:color="auto" w:fill="DEEAF6" w:themeFill="accent5" w:themeFillTint="33"/>
            <w:vAlign w:val="center"/>
          </w:tcPr>
          <w:p w14:paraId="73910702" w14:textId="77777777" w:rsidR="00321DC1" w:rsidRDefault="00B412E3">
            <w:pPr>
              <w:rPr>
                <w:rFonts w:ascii="Calibri" w:hAnsi="Calibri" w:cs="Calibri"/>
              </w:rPr>
            </w:pPr>
            <w:r>
              <w:rPr>
                <w:rFonts w:ascii="Calibri" w:hAnsi="Calibri" w:cs="Calibri"/>
              </w:rPr>
              <w:t>Describe</w:t>
            </w:r>
          </w:p>
        </w:tc>
      </w:tr>
      <w:tr w:rsidR="00321DC1" w14:paraId="04FECCB5" w14:textId="77777777">
        <w:trPr>
          <w:trHeight w:val="620"/>
        </w:trPr>
        <w:tc>
          <w:tcPr>
            <w:tcW w:w="1066" w:type="dxa"/>
            <w:vAlign w:val="center"/>
          </w:tcPr>
          <w:p w14:paraId="703CB872" w14:textId="77777777" w:rsidR="00321DC1" w:rsidRDefault="00B412E3">
            <w:pPr>
              <w:rPr>
                <w:rFonts w:ascii="Calibri" w:hAnsi="Calibri" w:cs="Calibri"/>
              </w:rPr>
            </w:pPr>
            <w:r>
              <w:rPr>
                <w:rFonts w:ascii="Calibri" w:hAnsi="Calibri" w:cs="Calibri"/>
              </w:rPr>
              <w:t>3.5.1</w:t>
            </w:r>
          </w:p>
        </w:tc>
        <w:tc>
          <w:tcPr>
            <w:tcW w:w="4154" w:type="dxa"/>
            <w:shd w:val="clear" w:color="auto" w:fill="E2EFD9" w:themeFill="accent6" w:themeFillTint="33"/>
            <w:vAlign w:val="center"/>
          </w:tcPr>
          <w:p w14:paraId="647CD377" w14:textId="77777777" w:rsidR="00321DC1" w:rsidRDefault="00B412E3">
            <w:pPr>
              <w:rPr>
                <w:rFonts w:ascii="Calibri" w:hAnsi="Calibri" w:cs="Calibri"/>
              </w:rPr>
            </w:pPr>
            <w:r>
              <w:rPr>
                <w:rFonts w:ascii="Calibri" w:hAnsi="Calibri" w:cs="Calibri"/>
              </w:rPr>
              <w:t>Minimum number of employees (Enter min number of full-time employees – FTEs)</w:t>
            </w:r>
          </w:p>
        </w:tc>
        <w:tc>
          <w:tcPr>
            <w:tcW w:w="5220" w:type="dxa"/>
            <w:gridSpan w:val="3"/>
            <w:shd w:val="clear" w:color="auto" w:fill="auto"/>
            <w:vAlign w:val="center"/>
          </w:tcPr>
          <w:p w14:paraId="23C9655B" w14:textId="77777777" w:rsidR="00321DC1" w:rsidRDefault="00321DC1">
            <w:pPr>
              <w:rPr>
                <w:rFonts w:ascii="Calibri" w:hAnsi="Calibri" w:cs="Calibri"/>
              </w:rPr>
            </w:pPr>
          </w:p>
          <w:p w14:paraId="004227D5" w14:textId="77777777" w:rsidR="00321DC1" w:rsidRDefault="00321DC1"/>
        </w:tc>
      </w:tr>
      <w:tr w:rsidR="00321DC1" w14:paraId="175E3D6B" w14:textId="77777777">
        <w:trPr>
          <w:trHeight w:val="440"/>
        </w:trPr>
        <w:tc>
          <w:tcPr>
            <w:tcW w:w="1066" w:type="dxa"/>
            <w:vAlign w:val="center"/>
          </w:tcPr>
          <w:p w14:paraId="3DFFE351" w14:textId="77777777" w:rsidR="00321DC1" w:rsidRDefault="00B412E3">
            <w:pPr>
              <w:rPr>
                <w:rFonts w:ascii="Calibri" w:hAnsi="Calibri" w:cs="Calibri"/>
              </w:rPr>
            </w:pPr>
            <w:r>
              <w:rPr>
                <w:rFonts w:ascii="Calibri" w:hAnsi="Calibri" w:cs="Calibri"/>
              </w:rPr>
              <w:t>3.5.2</w:t>
            </w:r>
          </w:p>
        </w:tc>
        <w:tc>
          <w:tcPr>
            <w:tcW w:w="4154" w:type="dxa"/>
            <w:shd w:val="clear" w:color="auto" w:fill="E2EFD9" w:themeFill="accent6" w:themeFillTint="33"/>
            <w:vAlign w:val="center"/>
          </w:tcPr>
          <w:p w14:paraId="1CC07F0B" w14:textId="77777777" w:rsidR="00321DC1" w:rsidRDefault="00B412E3">
            <w:pPr>
              <w:rPr>
                <w:rFonts w:ascii="Calibri" w:hAnsi="Calibri" w:cs="Calibri"/>
              </w:rPr>
            </w:pPr>
            <w:r>
              <w:rPr>
                <w:rFonts w:ascii="Calibri" w:hAnsi="Calibri" w:cs="Calibri"/>
              </w:rPr>
              <w:t>Minimum revenue (Enter minimum revenue)</w:t>
            </w:r>
          </w:p>
        </w:tc>
        <w:tc>
          <w:tcPr>
            <w:tcW w:w="5220" w:type="dxa"/>
            <w:gridSpan w:val="3"/>
            <w:shd w:val="clear" w:color="auto" w:fill="auto"/>
            <w:vAlign w:val="center"/>
          </w:tcPr>
          <w:p w14:paraId="1FD689D0" w14:textId="77777777" w:rsidR="00321DC1" w:rsidRDefault="00321DC1">
            <w:pPr>
              <w:rPr>
                <w:rFonts w:ascii="Calibri" w:hAnsi="Calibri" w:cs="Calibri"/>
              </w:rPr>
            </w:pPr>
          </w:p>
          <w:p w14:paraId="0471A89D" w14:textId="77777777" w:rsidR="00321DC1" w:rsidRDefault="00321DC1"/>
        </w:tc>
      </w:tr>
      <w:tr w:rsidR="00321DC1" w14:paraId="7557F6A4" w14:textId="77777777">
        <w:trPr>
          <w:trHeight w:val="440"/>
        </w:trPr>
        <w:tc>
          <w:tcPr>
            <w:tcW w:w="1066" w:type="dxa"/>
            <w:vAlign w:val="center"/>
          </w:tcPr>
          <w:p w14:paraId="1566F60F" w14:textId="77777777" w:rsidR="00321DC1" w:rsidRDefault="00B412E3">
            <w:pPr>
              <w:rPr>
                <w:rFonts w:ascii="Calibri" w:hAnsi="Calibri" w:cs="Calibri"/>
              </w:rPr>
            </w:pPr>
            <w:r>
              <w:rPr>
                <w:rFonts w:ascii="Calibri" w:hAnsi="Calibri" w:cs="Calibri"/>
              </w:rPr>
              <w:t>3.5.3</w:t>
            </w:r>
          </w:p>
        </w:tc>
        <w:tc>
          <w:tcPr>
            <w:tcW w:w="4154" w:type="dxa"/>
            <w:shd w:val="clear" w:color="auto" w:fill="E2EFD9" w:themeFill="accent6" w:themeFillTint="33"/>
            <w:vAlign w:val="center"/>
          </w:tcPr>
          <w:p w14:paraId="29FA5C2A" w14:textId="77777777" w:rsidR="00321DC1" w:rsidRDefault="00B412E3">
            <w:pPr>
              <w:rPr>
                <w:rFonts w:ascii="Calibri" w:hAnsi="Calibri" w:cs="Calibri"/>
                <w:lang w:val="sv-SE"/>
              </w:rPr>
            </w:pPr>
            <w:r>
              <w:rPr>
                <w:rFonts w:ascii="Calibri" w:hAnsi="Calibri" w:cs="Calibri"/>
                <w:lang w:val="sv-SE"/>
              </w:rPr>
              <w:t>Minimum assets (Enter minimum assets)</w:t>
            </w:r>
          </w:p>
        </w:tc>
        <w:tc>
          <w:tcPr>
            <w:tcW w:w="5220" w:type="dxa"/>
            <w:gridSpan w:val="3"/>
            <w:shd w:val="clear" w:color="auto" w:fill="auto"/>
            <w:vAlign w:val="center"/>
          </w:tcPr>
          <w:p w14:paraId="04AE9260" w14:textId="77777777" w:rsidR="00321DC1" w:rsidRDefault="00321DC1">
            <w:pPr>
              <w:rPr>
                <w:rFonts w:ascii="Calibri" w:hAnsi="Calibri" w:cs="Calibri"/>
                <w:lang w:val="sv-SE"/>
              </w:rPr>
            </w:pPr>
          </w:p>
          <w:p w14:paraId="38321B8E" w14:textId="77777777" w:rsidR="00321DC1" w:rsidRDefault="00321DC1">
            <w:pPr>
              <w:rPr>
                <w:lang w:val="sv-SE"/>
              </w:rPr>
            </w:pPr>
          </w:p>
        </w:tc>
      </w:tr>
      <w:tr w:rsidR="00321DC1" w14:paraId="27DF975B" w14:textId="77777777">
        <w:trPr>
          <w:trHeight w:val="620"/>
        </w:trPr>
        <w:tc>
          <w:tcPr>
            <w:tcW w:w="1066" w:type="dxa"/>
            <w:vAlign w:val="center"/>
          </w:tcPr>
          <w:p w14:paraId="4A9DEC89" w14:textId="77777777" w:rsidR="00321DC1" w:rsidRDefault="00B412E3">
            <w:pPr>
              <w:rPr>
                <w:rFonts w:ascii="Calibri" w:hAnsi="Calibri" w:cs="Calibri"/>
              </w:rPr>
            </w:pPr>
            <w:r>
              <w:rPr>
                <w:rFonts w:ascii="Calibri" w:hAnsi="Calibri" w:cs="Calibri"/>
              </w:rPr>
              <w:t>3.5.4</w:t>
            </w:r>
          </w:p>
        </w:tc>
        <w:tc>
          <w:tcPr>
            <w:tcW w:w="4154" w:type="dxa"/>
            <w:shd w:val="clear" w:color="auto" w:fill="E2EFD9" w:themeFill="accent6" w:themeFillTint="33"/>
            <w:vAlign w:val="center"/>
          </w:tcPr>
          <w:p w14:paraId="27882075" w14:textId="77777777" w:rsidR="00321DC1" w:rsidRDefault="00B412E3">
            <w:pPr>
              <w:rPr>
                <w:rFonts w:ascii="Calibri" w:hAnsi="Calibri" w:cs="Calibri"/>
              </w:rPr>
            </w:pPr>
            <w:r>
              <w:rPr>
                <w:rFonts w:ascii="Calibri" w:hAnsi="Calibri" w:cs="Calibri"/>
              </w:rPr>
              <w:t>Minimum contract value (Enter minimum contract value)</w:t>
            </w:r>
          </w:p>
        </w:tc>
        <w:tc>
          <w:tcPr>
            <w:tcW w:w="5220" w:type="dxa"/>
            <w:gridSpan w:val="3"/>
            <w:shd w:val="clear" w:color="auto" w:fill="auto"/>
            <w:vAlign w:val="center"/>
          </w:tcPr>
          <w:p w14:paraId="2C51F66E" w14:textId="77777777" w:rsidR="00321DC1" w:rsidRDefault="00321DC1">
            <w:pPr>
              <w:rPr>
                <w:rFonts w:ascii="Calibri" w:hAnsi="Calibri" w:cs="Calibri"/>
              </w:rPr>
            </w:pPr>
          </w:p>
          <w:p w14:paraId="5F67B034" w14:textId="77777777" w:rsidR="00321DC1" w:rsidRDefault="00321DC1"/>
        </w:tc>
      </w:tr>
      <w:tr w:rsidR="00321DC1" w14:paraId="70A71FD9" w14:textId="77777777">
        <w:trPr>
          <w:trHeight w:val="440"/>
        </w:trPr>
        <w:tc>
          <w:tcPr>
            <w:tcW w:w="1066" w:type="dxa"/>
            <w:vAlign w:val="center"/>
          </w:tcPr>
          <w:p w14:paraId="47BE3714" w14:textId="77777777" w:rsidR="00321DC1" w:rsidRDefault="00B412E3">
            <w:pPr>
              <w:rPr>
                <w:rFonts w:ascii="Calibri" w:hAnsi="Calibri" w:cs="Calibri"/>
              </w:rPr>
            </w:pPr>
            <w:r>
              <w:rPr>
                <w:rFonts w:ascii="Calibri" w:hAnsi="Calibri" w:cs="Calibri"/>
              </w:rPr>
              <w:t>3.5.5</w:t>
            </w:r>
          </w:p>
        </w:tc>
        <w:tc>
          <w:tcPr>
            <w:tcW w:w="4154" w:type="dxa"/>
            <w:shd w:val="clear" w:color="auto" w:fill="E2EFD9" w:themeFill="accent6" w:themeFillTint="33"/>
            <w:vAlign w:val="center"/>
          </w:tcPr>
          <w:p w14:paraId="6753DCDF" w14:textId="77777777" w:rsidR="00321DC1" w:rsidRDefault="00B412E3">
            <w:pPr>
              <w:rPr>
                <w:rFonts w:ascii="Calibri" w:hAnsi="Calibri" w:cs="Calibri"/>
              </w:rPr>
            </w:pPr>
            <w:r>
              <w:rPr>
                <w:rFonts w:ascii="Calibri" w:hAnsi="Calibri" w:cs="Calibri"/>
              </w:rPr>
              <w:t>Entity is headquartered in the jurisdiction</w:t>
            </w:r>
          </w:p>
        </w:tc>
        <w:tc>
          <w:tcPr>
            <w:tcW w:w="5220" w:type="dxa"/>
            <w:gridSpan w:val="3"/>
            <w:shd w:val="clear" w:color="auto" w:fill="auto"/>
            <w:vAlign w:val="center"/>
          </w:tcPr>
          <w:p w14:paraId="174D325A" w14:textId="77777777" w:rsidR="00321DC1" w:rsidRDefault="00321DC1">
            <w:pPr>
              <w:rPr>
                <w:rFonts w:ascii="Calibri" w:hAnsi="Calibri" w:cs="Calibri"/>
              </w:rPr>
            </w:pPr>
          </w:p>
          <w:p w14:paraId="07916A49" w14:textId="77777777" w:rsidR="00321DC1" w:rsidRDefault="00321DC1"/>
        </w:tc>
      </w:tr>
      <w:tr w:rsidR="00321DC1" w14:paraId="4991F7C0" w14:textId="77777777">
        <w:trPr>
          <w:trHeight w:val="350"/>
        </w:trPr>
        <w:tc>
          <w:tcPr>
            <w:tcW w:w="1066" w:type="dxa"/>
            <w:vAlign w:val="center"/>
          </w:tcPr>
          <w:p w14:paraId="567DC3EA" w14:textId="77777777" w:rsidR="00321DC1" w:rsidRDefault="00B412E3">
            <w:pPr>
              <w:rPr>
                <w:rFonts w:ascii="Calibri" w:hAnsi="Calibri" w:cs="Calibri"/>
              </w:rPr>
            </w:pPr>
            <w:r>
              <w:rPr>
                <w:rFonts w:ascii="Calibri" w:hAnsi="Calibri" w:cs="Calibri"/>
              </w:rPr>
              <w:t>3.5.6</w:t>
            </w:r>
          </w:p>
        </w:tc>
        <w:tc>
          <w:tcPr>
            <w:tcW w:w="4154" w:type="dxa"/>
            <w:shd w:val="clear" w:color="auto" w:fill="E2EFD9" w:themeFill="accent6" w:themeFillTint="33"/>
            <w:vAlign w:val="center"/>
          </w:tcPr>
          <w:p w14:paraId="31D1BA0E" w14:textId="77777777" w:rsidR="00321DC1" w:rsidRDefault="00B412E3">
            <w:pPr>
              <w:rPr>
                <w:rFonts w:ascii="Calibri" w:hAnsi="Calibri" w:cs="Calibri"/>
              </w:rPr>
            </w:pPr>
            <w:r>
              <w:rPr>
                <w:rFonts w:ascii="Calibri" w:hAnsi="Calibri" w:cs="Calibri"/>
              </w:rPr>
              <w:t>Other</w:t>
            </w:r>
          </w:p>
        </w:tc>
        <w:tc>
          <w:tcPr>
            <w:tcW w:w="5220" w:type="dxa"/>
            <w:gridSpan w:val="3"/>
            <w:shd w:val="clear" w:color="auto" w:fill="auto"/>
            <w:vAlign w:val="center"/>
          </w:tcPr>
          <w:p w14:paraId="55DB80F4" w14:textId="77777777" w:rsidR="00321DC1" w:rsidRDefault="00321DC1">
            <w:pPr>
              <w:rPr>
                <w:rFonts w:ascii="Calibri" w:hAnsi="Calibri" w:cs="Calibri"/>
              </w:rPr>
            </w:pPr>
          </w:p>
          <w:p w14:paraId="60EEF09F" w14:textId="77777777" w:rsidR="00321DC1" w:rsidRDefault="00321DC1"/>
        </w:tc>
      </w:tr>
      <w:tr w:rsidR="00321DC1" w14:paraId="181E3687" w14:textId="77777777">
        <w:trPr>
          <w:trHeight w:val="710"/>
        </w:trPr>
        <w:tc>
          <w:tcPr>
            <w:tcW w:w="1066" w:type="dxa"/>
            <w:vAlign w:val="center"/>
          </w:tcPr>
          <w:p w14:paraId="7FDA617B" w14:textId="77777777" w:rsidR="00321DC1" w:rsidRDefault="00B412E3">
            <w:pPr>
              <w:rPr>
                <w:rFonts w:ascii="Calibri" w:hAnsi="Calibri" w:cs="Calibri"/>
                <w:b/>
              </w:rPr>
            </w:pPr>
            <w:r>
              <w:rPr>
                <w:rFonts w:ascii="Calibri" w:hAnsi="Calibri" w:cs="Calibri"/>
                <w:b/>
                <w:bCs/>
              </w:rPr>
              <w:t>3.6</w:t>
            </w:r>
          </w:p>
        </w:tc>
        <w:tc>
          <w:tcPr>
            <w:tcW w:w="9374" w:type="dxa"/>
            <w:gridSpan w:val="4"/>
            <w:shd w:val="clear" w:color="auto" w:fill="DEEAF6" w:themeFill="accent5" w:themeFillTint="33"/>
            <w:vAlign w:val="center"/>
          </w:tcPr>
          <w:p w14:paraId="77DA98A0" w14:textId="77777777" w:rsidR="00321DC1" w:rsidRDefault="00B412E3">
            <w:pPr>
              <w:rPr>
                <w:rFonts w:ascii="Calibri" w:hAnsi="Calibri" w:cs="Calibri"/>
              </w:rPr>
            </w:pPr>
            <w:r>
              <w:rPr>
                <w:rFonts w:ascii="Calibri" w:hAnsi="Calibri" w:cs="Calibri"/>
              </w:rPr>
              <w:t xml:space="preserve">Can entities for whom compliance with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mandatory opt out of the obligation (e.g. comply or explain)? Select the appropriate response using an X.   </w:t>
            </w:r>
          </w:p>
        </w:tc>
      </w:tr>
      <w:tr w:rsidR="00321DC1" w14:paraId="42369E25" w14:textId="77777777">
        <w:trPr>
          <w:trHeight w:val="440"/>
        </w:trPr>
        <w:tc>
          <w:tcPr>
            <w:tcW w:w="1066" w:type="dxa"/>
            <w:vAlign w:val="center"/>
          </w:tcPr>
          <w:p w14:paraId="5A1E8B05" w14:textId="77777777" w:rsidR="00321DC1" w:rsidRDefault="00B412E3">
            <w:pPr>
              <w:rPr>
                <w:rFonts w:ascii="Calibri" w:hAnsi="Calibri" w:cs="Calibri"/>
              </w:rPr>
            </w:pPr>
            <w:r>
              <w:rPr>
                <w:rFonts w:ascii="Calibri" w:hAnsi="Calibri" w:cs="Calibri"/>
              </w:rPr>
              <w:t>3.6.1</w:t>
            </w:r>
          </w:p>
        </w:tc>
        <w:tc>
          <w:tcPr>
            <w:tcW w:w="4154" w:type="dxa"/>
            <w:shd w:val="clear" w:color="auto" w:fill="E2EFD9" w:themeFill="accent6" w:themeFillTint="33"/>
            <w:vAlign w:val="center"/>
          </w:tcPr>
          <w:p w14:paraId="60C81E93" w14:textId="77777777" w:rsidR="00321DC1" w:rsidRDefault="00B412E3">
            <w:pPr>
              <w:rPr>
                <w:rFonts w:ascii="Calibri" w:hAnsi="Calibri" w:cs="Calibri"/>
              </w:rPr>
            </w:pPr>
            <w:r>
              <w:rPr>
                <w:rFonts w:ascii="Calibri" w:hAnsi="Calibri" w:cs="Calibri"/>
              </w:rPr>
              <w:t>No</w:t>
            </w:r>
          </w:p>
        </w:tc>
        <w:tc>
          <w:tcPr>
            <w:tcW w:w="5220" w:type="dxa"/>
            <w:gridSpan w:val="3"/>
            <w:shd w:val="clear" w:color="auto" w:fill="auto"/>
            <w:vAlign w:val="center"/>
          </w:tcPr>
          <w:p w14:paraId="7849CC7C" w14:textId="77777777" w:rsidR="00321DC1" w:rsidRDefault="00321DC1">
            <w:pPr>
              <w:rPr>
                <w:rFonts w:ascii="Calibri" w:hAnsi="Calibri" w:cs="Calibri"/>
              </w:rPr>
            </w:pPr>
          </w:p>
        </w:tc>
      </w:tr>
      <w:tr w:rsidR="00321DC1" w14:paraId="5E153CDA" w14:textId="77777777">
        <w:trPr>
          <w:trHeight w:val="440"/>
        </w:trPr>
        <w:tc>
          <w:tcPr>
            <w:tcW w:w="1066" w:type="dxa"/>
            <w:vAlign w:val="center"/>
          </w:tcPr>
          <w:p w14:paraId="445DB6E6" w14:textId="77777777" w:rsidR="00321DC1" w:rsidRDefault="00B412E3">
            <w:pPr>
              <w:rPr>
                <w:rFonts w:ascii="Calibri" w:hAnsi="Calibri" w:cs="Calibri"/>
              </w:rPr>
            </w:pPr>
            <w:r>
              <w:rPr>
                <w:rFonts w:ascii="Calibri" w:hAnsi="Calibri" w:cs="Calibri"/>
              </w:rPr>
              <w:t>3.6.2</w:t>
            </w:r>
          </w:p>
        </w:tc>
        <w:tc>
          <w:tcPr>
            <w:tcW w:w="4154" w:type="dxa"/>
            <w:shd w:val="clear" w:color="auto" w:fill="E2EFD9" w:themeFill="accent6" w:themeFillTint="33"/>
            <w:vAlign w:val="center"/>
          </w:tcPr>
          <w:p w14:paraId="5A3E7E01" w14:textId="77777777" w:rsidR="00321DC1" w:rsidRDefault="00B412E3">
            <w:pPr>
              <w:rPr>
                <w:rFonts w:ascii="Calibri" w:hAnsi="Calibri" w:cs="Calibri"/>
              </w:rPr>
            </w:pPr>
            <w:r>
              <w:rPr>
                <w:rFonts w:ascii="Calibri" w:hAnsi="Calibri" w:cs="Calibri"/>
              </w:rPr>
              <w:t>Yes</w:t>
            </w:r>
          </w:p>
        </w:tc>
        <w:tc>
          <w:tcPr>
            <w:tcW w:w="5220" w:type="dxa"/>
            <w:gridSpan w:val="3"/>
            <w:shd w:val="clear" w:color="auto" w:fill="auto"/>
            <w:vAlign w:val="center"/>
          </w:tcPr>
          <w:p w14:paraId="2A74CE25" w14:textId="77777777" w:rsidR="00321DC1" w:rsidRDefault="00321DC1">
            <w:pPr>
              <w:rPr>
                <w:rFonts w:ascii="Calibri" w:hAnsi="Calibri" w:cs="Calibri"/>
              </w:rPr>
            </w:pPr>
          </w:p>
        </w:tc>
      </w:tr>
      <w:tr w:rsidR="00321DC1" w14:paraId="52BB16F8" w14:textId="77777777">
        <w:trPr>
          <w:trHeight w:val="440"/>
        </w:trPr>
        <w:tc>
          <w:tcPr>
            <w:tcW w:w="1066" w:type="dxa"/>
            <w:vAlign w:val="center"/>
          </w:tcPr>
          <w:p w14:paraId="6FCC681C" w14:textId="77777777" w:rsidR="00321DC1" w:rsidRDefault="00B412E3">
            <w:pPr>
              <w:rPr>
                <w:rFonts w:ascii="Calibri" w:hAnsi="Calibri" w:cs="Calibri"/>
              </w:rPr>
            </w:pPr>
            <w:r>
              <w:rPr>
                <w:rFonts w:ascii="Calibri" w:hAnsi="Calibri" w:cs="Calibri"/>
              </w:rPr>
              <w:t>3.6.3</w:t>
            </w:r>
          </w:p>
        </w:tc>
        <w:tc>
          <w:tcPr>
            <w:tcW w:w="4154" w:type="dxa"/>
            <w:shd w:val="clear" w:color="auto" w:fill="E2EFD9" w:themeFill="accent6" w:themeFillTint="33"/>
            <w:vAlign w:val="center"/>
          </w:tcPr>
          <w:p w14:paraId="0FC2F01D" w14:textId="77777777" w:rsidR="00321DC1" w:rsidRDefault="00B412E3">
            <w:pPr>
              <w:rPr>
                <w:rFonts w:ascii="Calibri" w:hAnsi="Calibri" w:cs="Calibri"/>
              </w:rPr>
            </w:pPr>
            <w:r>
              <w:rPr>
                <w:rFonts w:ascii="Calibri" w:hAnsi="Calibri" w:cs="Calibri"/>
              </w:rPr>
              <w:t>Not specified</w:t>
            </w:r>
          </w:p>
        </w:tc>
        <w:tc>
          <w:tcPr>
            <w:tcW w:w="5220" w:type="dxa"/>
            <w:gridSpan w:val="3"/>
            <w:shd w:val="clear" w:color="auto" w:fill="auto"/>
            <w:vAlign w:val="center"/>
          </w:tcPr>
          <w:p w14:paraId="4482386A" w14:textId="77777777" w:rsidR="00321DC1" w:rsidRDefault="00321DC1">
            <w:pPr>
              <w:rPr>
                <w:rFonts w:ascii="Calibri" w:hAnsi="Calibri" w:cs="Calibri"/>
              </w:rPr>
            </w:pPr>
          </w:p>
        </w:tc>
      </w:tr>
      <w:tr w:rsidR="00321DC1" w14:paraId="00842070" w14:textId="77777777">
        <w:trPr>
          <w:trHeight w:val="710"/>
        </w:trPr>
        <w:tc>
          <w:tcPr>
            <w:tcW w:w="1066" w:type="dxa"/>
            <w:vAlign w:val="center"/>
          </w:tcPr>
          <w:p w14:paraId="6E6D077A" w14:textId="77777777" w:rsidR="00321DC1" w:rsidRDefault="00B412E3">
            <w:pPr>
              <w:rPr>
                <w:rFonts w:ascii="Calibri" w:hAnsi="Calibri" w:cs="Calibri"/>
                <w:b/>
              </w:rPr>
            </w:pPr>
            <w:r>
              <w:rPr>
                <w:rFonts w:ascii="Calibri" w:hAnsi="Calibri" w:cs="Calibri"/>
                <w:b/>
                <w:bCs/>
              </w:rPr>
              <w:t>3.7</w:t>
            </w:r>
          </w:p>
        </w:tc>
        <w:tc>
          <w:tcPr>
            <w:tcW w:w="9374" w:type="dxa"/>
            <w:gridSpan w:val="4"/>
            <w:shd w:val="clear" w:color="auto" w:fill="DEEAF6" w:themeFill="accent5" w:themeFillTint="33"/>
            <w:vAlign w:val="center"/>
          </w:tcPr>
          <w:p w14:paraId="67C4B5ED" w14:textId="77777777" w:rsidR="00321DC1" w:rsidRDefault="00B412E3">
            <w:pPr>
              <w:rPr>
                <w:rFonts w:ascii="Calibri" w:hAnsi="Calibri" w:cs="Calibri"/>
              </w:rPr>
            </w:pPr>
            <w:r>
              <w:rPr>
                <w:rFonts w:ascii="Calibri" w:hAnsi="Calibri" w:cs="Calibri"/>
              </w:rPr>
              <w:t xml:space="preserve">If yes, describe the available opt-out provisions, referencing the relevant section/ subsection/ 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10ECC03B" w14:textId="77777777">
        <w:trPr>
          <w:trHeight w:val="1020"/>
        </w:trPr>
        <w:tc>
          <w:tcPr>
            <w:tcW w:w="1066" w:type="dxa"/>
            <w:vAlign w:val="center"/>
          </w:tcPr>
          <w:p w14:paraId="67DD2C45" w14:textId="77777777" w:rsidR="00321DC1" w:rsidRDefault="00321DC1">
            <w:pPr>
              <w:rPr>
                <w:rFonts w:ascii="Calibri" w:hAnsi="Calibri" w:cs="Calibri"/>
              </w:rPr>
            </w:pPr>
          </w:p>
        </w:tc>
        <w:tc>
          <w:tcPr>
            <w:tcW w:w="9374" w:type="dxa"/>
            <w:gridSpan w:val="4"/>
            <w:shd w:val="clear" w:color="auto" w:fill="auto"/>
            <w:vAlign w:val="center"/>
          </w:tcPr>
          <w:p w14:paraId="2AF84D21" w14:textId="77777777" w:rsidR="00321DC1" w:rsidRDefault="00321DC1">
            <w:pPr>
              <w:rPr>
                <w:rFonts w:ascii="Calibri" w:hAnsi="Calibri" w:cs="Calibri"/>
              </w:rPr>
            </w:pPr>
          </w:p>
          <w:p w14:paraId="12B3A5CF" w14:textId="77777777" w:rsidR="00321DC1" w:rsidRDefault="00321DC1"/>
        </w:tc>
      </w:tr>
      <w:tr w:rsidR="00321DC1" w14:paraId="65AD0103" w14:textId="77777777">
        <w:trPr>
          <w:trHeight w:val="22"/>
        </w:trPr>
        <w:tc>
          <w:tcPr>
            <w:tcW w:w="1066" w:type="dxa"/>
            <w:vAlign w:val="center"/>
          </w:tcPr>
          <w:p w14:paraId="65975C97" w14:textId="77777777" w:rsidR="00321DC1" w:rsidRDefault="00B412E3">
            <w:pPr>
              <w:rPr>
                <w:rFonts w:ascii="Calibri" w:hAnsi="Calibri" w:cs="Calibri"/>
                <w:b/>
              </w:rPr>
            </w:pPr>
            <w:r>
              <w:rPr>
                <w:rFonts w:ascii="Calibri" w:hAnsi="Calibri" w:cs="Calibri"/>
                <w:b/>
                <w:bCs/>
              </w:rPr>
              <w:t>3.8</w:t>
            </w:r>
          </w:p>
        </w:tc>
        <w:tc>
          <w:tcPr>
            <w:tcW w:w="9374" w:type="dxa"/>
            <w:gridSpan w:val="4"/>
            <w:shd w:val="clear" w:color="auto" w:fill="DEEAF6" w:themeFill="accent5" w:themeFillTint="33"/>
            <w:vAlign w:val="center"/>
          </w:tcPr>
          <w:p w14:paraId="7AC7FFCB" w14:textId="77777777" w:rsidR="00321DC1" w:rsidRDefault="00B412E3">
            <w:pPr>
              <w:rPr>
                <w:rFonts w:ascii="Calibri" w:hAnsi="Calibri" w:cs="Calibri"/>
              </w:rPr>
            </w:pPr>
            <w:r>
              <w:rPr>
                <w:rFonts w:ascii="Calibri" w:hAnsi="Calibri" w:cs="Calibri"/>
              </w:rPr>
              <w:t xml:space="preserve">What are the sanctions for non-compliance? Select all that apply using an X and describe in the next question. </w:t>
            </w:r>
          </w:p>
        </w:tc>
      </w:tr>
      <w:tr w:rsidR="00321DC1" w14:paraId="15F11DA8" w14:textId="77777777">
        <w:trPr>
          <w:trHeight w:val="23"/>
        </w:trPr>
        <w:tc>
          <w:tcPr>
            <w:tcW w:w="1066" w:type="dxa"/>
            <w:vAlign w:val="center"/>
          </w:tcPr>
          <w:p w14:paraId="390CAA14" w14:textId="77777777" w:rsidR="00321DC1" w:rsidRDefault="00B412E3">
            <w:pPr>
              <w:rPr>
                <w:rFonts w:ascii="Calibri" w:hAnsi="Calibri" w:cs="Calibri"/>
              </w:rPr>
            </w:pPr>
            <w:r>
              <w:rPr>
                <w:rFonts w:ascii="Calibri" w:hAnsi="Calibri" w:cs="Calibri"/>
              </w:rPr>
              <w:lastRenderedPageBreak/>
              <w:t>3.8.1</w:t>
            </w:r>
          </w:p>
        </w:tc>
        <w:tc>
          <w:tcPr>
            <w:tcW w:w="4154" w:type="dxa"/>
            <w:shd w:val="clear" w:color="auto" w:fill="E2EFD9" w:themeFill="accent6" w:themeFillTint="33"/>
            <w:vAlign w:val="center"/>
          </w:tcPr>
          <w:p w14:paraId="35E5A0E0" w14:textId="77777777" w:rsidR="00321DC1" w:rsidRDefault="00B412E3">
            <w:pPr>
              <w:rPr>
                <w:rFonts w:ascii="Calibri" w:hAnsi="Calibri" w:cs="Calibri"/>
              </w:rPr>
            </w:pPr>
            <w:r>
              <w:rPr>
                <w:rFonts w:ascii="Calibri" w:hAnsi="Calibri" w:cs="Calibri"/>
              </w:rPr>
              <w:t>Monetary fine</w:t>
            </w:r>
          </w:p>
        </w:tc>
        <w:tc>
          <w:tcPr>
            <w:tcW w:w="5220" w:type="dxa"/>
            <w:gridSpan w:val="3"/>
            <w:vAlign w:val="center"/>
          </w:tcPr>
          <w:p w14:paraId="45598286" w14:textId="77777777" w:rsidR="00321DC1" w:rsidRDefault="00321DC1">
            <w:pPr>
              <w:rPr>
                <w:rFonts w:ascii="Calibri" w:hAnsi="Calibri" w:cs="Calibri"/>
              </w:rPr>
            </w:pPr>
          </w:p>
        </w:tc>
      </w:tr>
      <w:tr w:rsidR="00321DC1" w14:paraId="1B89E9DA" w14:textId="77777777">
        <w:trPr>
          <w:trHeight w:val="20"/>
        </w:trPr>
        <w:tc>
          <w:tcPr>
            <w:tcW w:w="1066" w:type="dxa"/>
            <w:vAlign w:val="center"/>
          </w:tcPr>
          <w:p w14:paraId="5E0B7ABD" w14:textId="77777777" w:rsidR="00321DC1" w:rsidRDefault="00B412E3">
            <w:pPr>
              <w:rPr>
                <w:rFonts w:ascii="Calibri" w:hAnsi="Calibri" w:cs="Calibri"/>
              </w:rPr>
            </w:pPr>
            <w:r>
              <w:rPr>
                <w:rFonts w:ascii="Calibri" w:hAnsi="Calibri" w:cs="Calibri"/>
              </w:rPr>
              <w:t>3.8.2</w:t>
            </w:r>
          </w:p>
        </w:tc>
        <w:tc>
          <w:tcPr>
            <w:tcW w:w="4154" w:type="dxa"/>
            <w:shd w:val="clear" w:color="auto" w:fill="E2EFD9" w:themeFill="accent6" w:themeFillTint="33"/>
            <w:vAlign w:val="center"/>
          </w:tcPr>
          <w:p w14:paraId="79709426" w14:textId="77777777" w:rsidR="00321DC1" w:rsidRDefault="00B412E3">
            <w:pPr>
              <w:rPr>
                <w:rFonts w:ascii="Calibri" w:hAnsi="Calibri" w:cs="Calibri"/>
              </w:rPr>
            </w:pPr>
            <w:r>
              <w:rPr>
                <w:rFonts w:ascii="Calibri" w:hAnsi="Calibri" w:cs="Calibri"/>
              </w:rPr>
              <w:t>Restriction on business activities</w:t>
            </w:r>
          </w:p>
        </w:tc>
        <w:tc>
          <w:tcPr>
            <w:tcW w:w="5220" w:type="dxa"/>
            <w:gridSpan w:val="3"/>
            <w:vAlign w:val="center"/>
          </w:tcPr>
          <w:p w14:paraId="6EF080CB" w14:textId="77777777" w:rsidR="00321DC1" w:rsidRDefault="00321DC1">
            <w:pPr>
              <w:rPr>
                <w:rFonts w:ascii="Calibri" w:hAnsi="Calibri" w:cs="Calibri"/>
              </w:rPr>
            </w:pPr>
          </w:p>
        </w:tc>
      </w:tr>
      <w:tr w:rsidR="00321DC1" w14:paraId="237176F6" w14:textId="77777777">
        <w:trPr>
          <w:trHeight w:val="20"/>
        </w:trPr>
        <w:tc>
          <w:tcPr>
            <w:tcW w:w="1066" w:type="dxa"/>
            <w:vAlign w:val="center"/>
          </w:tcPr>
          <w:p w14:paraId="14DD1EA6" w14:textId="77777777" w:rsidR="00321DC1" w:rsidRDefault="00B412E3">
            <w:pPr>
              <w:rPr>
                <w:rFonts w:ascii="Calibri" w:hAnsi="Calibri" w:cs="Calibri"/>
              </w:rPr>
            </w:pPr>
            <w:r>
              <w:rPr>
                <w:rFonts w:ascii="Calibri" w:hAnsi="Calibri" w:cs="Calibri"/>
              </w:rPr>
              <w:t>3.8.3</w:t>
            </w:r>
          </w:p>
        </w:tc>
        <w:tc>
          <w:tcPr>
            <w:tcW w:w="4154" w:type="dxa"/>
            <w:shd w:val="clear" w:color="auto" w:fill="E2EFD9" w:themeFill="accent6" w:themeFillTint="33"/>
            <w:vAlign w:val="center"/>
          </w:tcPr>
          <w:p w14:paraId="01ED809A" w14:textId="77777777" w:rsidR="00321DC1" w:rsidRDefault="00B412E3">
            <w:pPr>
              <w:rPr>
                <w:rFonts w:ascii="Calibri" w:hAnsi="Calibri" w:cs="Calibri"/>
              </w:rPr>
            </w:pPr>
            <w:r>
              <w:rPr>
                <w:rFonts w:ascii="Calibri" w:hAnsi="Calibri" w:cs="Calibri"/>
              </w:rPr>
              <w:t>Voiding or setting aside of contract</w:t>
            </w:r>
          </w:p>
        </w:tc>
        <w:tc>
          <w:tcPr>
            <w:tcW w:w="5220" w:type="dxa"/>
            <w:gridSpan w:val="3"/>
            <w:vAlign w:val="center"/>
          </w:tcPr>
          <w:p w14:paraId="0F6B5390" w14:textId="77777777" w:rsidR="00321DC1" w:rsidRDefault="00321DC1">
            <w:pPr>
              <w:rPr>
                <w:rFonts w:ascii="Calibri" w:hAnsi="Calibri" w:cs="Calibri"/>
              </w:rPr>
            </w:pPr>
          </w:p>
        </w:tc>
      </w:tr>
      <w:tr w:rsidR="00321DC1" w14:paraId="28C2E915" w14:textId="77777777">
        <w:trPr>
          <w:trHeight w:val="20"/>
        </w:trPr>
        <w:tc>
          <w:tcPr>
            <w:tcW w:w="1066" w:type="dxa"/>
            <w:vAlign w:val="center"/>
          </w:tcPr>
          <w:p w14:paraId="52ED75F6" w14:textId="77777777" w:rsidR="00321DC1" w:rsidRDefault="00B412E3">
            <w:pPr>
              <w:rPr>
                <w:rFonts w:ascii="Calibri" w:hAnsi="Calibri" w:cs="Calibri"/>
              </w:rPr>
            </w:pPr>
            <w:r>
              <w:rPr>
                <w:rFonts w:ascii="Calibri" w:hAnsi="Calibri" w:cs="Calibri"/>
              </w:rPr>
              <w:t>3.8.4</w:t>
            </w:r>
          </w:p>
        </w:tc>
        <w:tc>
          <w:tcPr>
            <w:tcW w:w="4154" w:type="dxa"/>
            <w:shd w:val="clear" w:color="auto" w:fill="E2EFD9" w:themeFill="accent6" w:themeFillTint="33"/>
            <w:vAlign w:val="center"/>
          </w:tcPr>
          <w:p w14:paraId="7AD339DA" w14:textId="77777777" w:rsidR="00321DC1" w:rsidRDefault="00B412E3">
            <w:pPr>
              <w:rPr>
                <w:rFonts w:ascii="Calibri" w:hAnsi="Calibri" w:cs="Calibri"/>
              </w:rPr>
            </w:pPr>
            <w:r>
              <w:rPr>
                <w:rFonts w:ascii="Calibri" w:hAnsi="Calibri" w:cs="Calibri"/>
              </w:rPr>
              <w:t>Exclusion from government contracts</w:t>
            </w:r>
          </w:p>
        </w:tc>
        <w:tc>
          <w:tcPr>
            <w:tcW w:w="5220" w:type="dxa"/>
            <w:gridSpan w:val="3"/>
            <w:vAlign w:val="center"/>
          </w:tcPr>
          <w:p w14:paraId="145F5815" w14:textId="77777777" w:rsidR="00321DC1" w:rsidRDefault="00321DC1">
            <w:pPr>
              <w:rPr>
                <w:rFonts w:ascii="Calibri" w:hAnsi="Calibri" w:cs="Calibri"/>
              </w:rPr>
            </w:pPr>
          </w:p>
        </w:tc>
      </w:tr>
      <w:tr w:rsidR="00321DC1" w14:paraId="4B7018D2" w14:textId="77777777">
        <w:trPr>
          <w:trHeight w:val="20"/>
        </w:trPr>
        <w:tc>
          <w:tcPr>
            <w:tcW w:w="1066" w:type="dxa"/>
            <w:vAlign w:val="center"/>
          </w:tcPr>
          <w:p w14:paraId="5874A118" w14:textId="77777777" w:rsidR="00321DC1" w:rsidRDefault="00B412E3">
            <w:pPr>
              <w:rPr>
                <w:rFonts w:ascii="Calibri" w:hAnsi="Calibri" w:cs="Calibri"/>
              </w:rPr>
            </w:pPr>
            <w:r>
              <w:rPr>
                <w:rFonts w:ascii="Calibri" w:hAnsi="Calibri" w:cs="Calibri"/>
              </w:rPr>
              <w:t>3.8.5</w:t>
            </w:r>
          </w:p>
        </w:tc>
        <w:tc>
          <w:tcPr>
            <w:tcW w:w="4154" w:type="dxa"/>
            <w:shd w:val="clear" w:color="auto" w:fill="E2EFD9" w:themeFill="accent6" w:themeFillTint="33"/>
            <w:vAlign w:val="center"/>
          </w:tcPr>
          <w:p w14:paraId="0D550717" w14:textId="77777777" w:rsidR="00321DC1" w:rsidRDefault="00B412E3">
            <w:pPr>
              <w:rPr>
                <w:rFonts w:ascii="Calibri" w:hAnsi="Calibri" w:cs="Calibri"/>
              </w:rPr>
            </w:pPr>
            <w:r>
              <w:rPr>
                <w:rFonts w:ascii="Calibri" w:hAnsi="Calibri" w:cs="Calibri"/>
              </w:rPr>
              <w:t>Award of damages or compensation</w:t>
            </w:r>
          </w:p>
        </w:tc>
        <w:tc>
          <w:tcPr>
            <w:tcW w:w="5220" w:type="dxa"/>
            <w:gridSpan w:val="3"/>
            <w:vAlign w:val="center"/>
          </w:tcPr>
          <w:p w14:paraId="11FDAA04" w14:textId="77777777" w:rsidR="00321DC1" w:rsidRDefault="00321DC1">
            <w:pPr>
              <w:rPr>
                <w:rFonts w:ascii="Calibri" w:hAnsi="Calibri" w:cs="Calibri"/>
              </w:rPr>
            </w:pPr>
          </w:p>
        </w:tc>
      </w:tr>
      <w:tr w:rsidR="00321DC1" w14:paraId="5C814DB5" w14:textId="77777777">
        <w:trPr>
          <w:trHeight w:val="20"/>
        </w:trPr>
        <w:tc>
          <w:tcPr>
            <w:tcW w:w="1066" w:type="dxa"/>
            <w:vAlign w:val="center"/>
          </w:tcPr>
          <w:p w14:paraId="26750110" w14:textId="77777777" w:rsidR="00321DC1" w:rsidRDefault="00B412E3">
            <w:pPr>
              <w:rPr>
                <w:rFonts w:ascii="Calibri" w:hAnsi="Calibri" w:cs="Calibri"/>
              </w:rPr>
            </w:pPr>
            <w:r>
              <w:rPr>
                <w:rFonts w:ascii="Calibri" w:hAnsi="Calibri" w:cs="Calibri"/>
              </w:rPr>
              <w:t>3.8.6</w:t>
            </w:r>
          </w:p>
        </w:tc>
        <w:tc>
          <w:tcPr>
            <w:tcW w:w="4154" w:type="dxa"/>
            <w:shd w:val="clear" w:color="auto" w:fill="E2EFD9" w:themeFill="accent6" w:themeFillTint="33"/>
            <w:vAlign w:val="center"/>
          </w:tcPr>
          <w:p w14:paraId="71B6954E" w14:textId="77777777" w:rsidR="00321DC1" w:rsidRDefault="00B412E3">
            <w:pPr>
              <w:rPr>
                <w:rFonts w:ascii="Calibri" w:hAnsi="Calibri" w:cs="Calibri"/>
              </w:rPr>
            </w:pPr>
            <w:r>
              <w:rPr>
                <w:rFonts w:ascii="Calibri" w:hAnsi="Calibri" w:cs="Calibri"/>
              </w:rPr>
              <w:t>Penalty for senior managers</w:t>
            </w:r>
          </w:p>
        </w:tc>
        <w:tc>
          <w:tcPr>
            <w:tcW w:w="5220" w:type="dxa"/>
            <w:gridSpan w:val="3"/>
            <w:vAlign w:val="center"/>
          </w:tcPr>
          <w:p w14:paraId="048AD105" w14:textId="77777777" w:rsidR="00321DC1" w:rsidRDefault="00321DC1">
            <w:pPr>
              <w:rPr>
                <w:rFonts w:ascii="Calibri" w:hAnsi="Calibri" w:cs="Calibri"/>
              </w:rPr>
            </w:pPr>
          </w:p>
        </w:tc>
      </w:tr>
      <w:tr w:rsidR="00321DC1" w14:paraId="7EC1756A" w14:textId="77777777">
        <w:trPr>
          <w:trHeight w:val="20"/>
        </w:trPr>
        <w:tc>
          <w:tcPr>
            <w:tcW w:w="1066" w:type="dxa"/>
            <w:vAlign w:val="center"/>
          </w:tcPr>
          <w:p w14:paraId="678F0EFD" w14:textId="77777777" w:rsidR="00321DC1" w:rsidRDefault="00B412E3">
            <w:pPr>
              <w:rPr>
                <w:rFonts w:ascii="Calibri" w:hAnsi="Calibri" w:cs="Calibri"/>
              </w:rPr>
            </w:pPr>
            <w:r>
              <w:rPr>
                <w:rFonts w:ascii="Calibri" w:hAnsi="Calibri" w:cs="Calibri"/>
              </w:rPr>
              <w:t>3.8.7</w:t>
            </w:r>
          </w:p>
        </w:tc>
        <w:tc>
          <w:tcPr>
            <w:tcW w:w="4154" w:type="dxa"/>
            <w:shd w:val="clear" w:color="auto" w:fill="E2EFD9" w:themeFill="accent6" w:themeFillTint="33"/>
            <w:vAlign w:val="center"/>
          </w:tcPr>
          <w:p w14:paraId="763EF1E0" w14:textId="77777777" w:rsidR="00321DC1" w:rsidRDefault="00B412E3">
            <w:pPr>
              <w:rPr>
                <w:rFonts w:ascii="Calibri" w:hAnsi="Calibri" w:cs="Calibri"/>
              </w:rPr>
            </w:pPr>
            <w:r>
              <w:rPr>
                <w:rFonts w:ascii="Calibri" w:hAnsi="Calibri" w:cs="Calibri"/>
              </w:rPr>
              <w:t>Criminal penalties</w:t>
            </w:r>
          </w:p>
        </w:tc>
        <w:tc>
          <w:tcPr>
            <w:tcW w:w="5220" w:type="dxa"/>
            <w:gridSpan w:val="3"/>
            <w:vAlign w:val="center"/>
          </w:tcPr>
          <w:p w14:paraId="67D202C7" w14:textId="77777777" w:rsidR="00321DC1" w:rsidRDefault="00321DC1">
            <w:pPr>
              <w:rPr>
                <w:rFonts w:ascii="Calibri" w:hAnsi="Calibri" w:cs="Calibri"/>
              </w:rPr>
            </w:pPr>
          </w:p>
        </w:tc>
      </w:tr>
      <w:tr w:rsidR="00321DC1" w14:paraId="1648D184" w14:textId="77777777">
        <w:trPr>
          <w:trHeight w:val="20"/>
        </w:trPr>
        <w:tc>
          <w:tcPr>
            <w:tcW w:w="1066" w:type="dxa"/>
            <w:vAlign w:val="center"/>
          </w:tcPr>
          <w:p w14:paraId="5EC25DA4" w14:textId="77777777" w:rsidR="00321DC1" w:rsidRDefault="00B412E3">
            <w:pPr>
              <w:rPr>
                <w:rFonts w:ascii="Calibri" w:hAnsi="Calibri" w:cs="Calibri"/>
              </w:rPr>
            </w:pPr>
            <w:r>
              <w:rPr>
                <w:rFonts w:ascii="Calibri" w:hAnsi="Calibri" w:cs="Calibri"/>
              </w:rPr>
              <w:t>3.8.8</w:t>
            </w:r>
          </w:p>
        </w:tc>
        <w:tc>
          <w:tcPr>
            <w:tcW w:w="4154" w:type="dxa"/>
            <w:shd w:val="clear" w:color="auto" w:fill="E2EFD9" w:themeFill="accent6" w:themeFillTint="33"/>
            <w:vAlign w:val="center"/>
          </w:tcPr>
          <w:p w14:paraId="618F396A" w14:textId="77777777" w:rsidR="00321DC1" w:rsidRDefault="00B412E3">
            <w:pPr>
              <w:rPr>
                <w:rFonts w:ascii="Calibri" w:hAnsi="Calibri" w:cs="Calibri"/>
              </w:rPr>
            </w:pPr>
            <w:r>
              <w:rPr>
                <w:rFonts w:ascii="Calibri" w:hAnsi="Calibri" w:cs="Calibri"/>
              </w:rPr>
              <w:t>Not specified</w:t>
            </w:r>
          </w:p>
        </w:tc>
        <w:tc>
          <w:tcPr>
            <w:tcW w:w="5220" w:type="dxa"/>
            <w:gridSpan w:val="3"/>
            <w:vAlign w:val="center"/>
          </w:tcPr>
          <w:p w14:paraId="4E9A735F" w14:textId="77777777" w:rsidR="00321DC1" w:rsidRDefault="00321DC1">
            <w:pPr>
              <w:rPr>
                <w:rFonts w:ascii="Calibri" w:hAnsi="Calibri" w:cs="Calibri"/>
              </w:rPr>
            </w:pPr>
          </w:p>
        </w:tc>
      </w:tr>
      <w:tr w:rsidR="00321DC1" w14:paraId="53DB65F3" w14:textId="77777777">
        <w:trPr>
          <w:trHeight w:val="20"/>
        </w:trPr>
        <w:tc>
          <w:tcPr>
            <w:tcW w:w="1066" w:type="dxa"/>
            <w:vAlign w:val="center"/>
          </w:tcPr>
          <w:p w14:paraId="029A6BCE" w14:textId="77777777" w:rsidR="00321DC1" w:rsidRDefault="00B412E3">
            <w:pPr>
              <w:rPr>
                <w:rFonts w:ascii="Calibri" w:hAnsi="Calibri" w:cs="Calibri"/>
              </w:rPr>
            </w:pPr>
            <w:r>
              <w:rPr>
                <w:rFonts w:ascii="Calibri" w:hAnsi="Calibri" w:cs="Calibri"/>
              </w:rPr>
              <w:t>3.8.9</w:t>
            </w:r>
          </w:p>
        </w:tc>
        <w:tc>
          <w:tcPr>
            <w:tcW w:w="4154" w:type="dxa"/>
            <w:shd w:val="clear" w:color="auto" w:fill="E2EFD9" w:themeFill="accent6" w:themeFillTint="33"/>
            <w:vAlign w:val="center"/>
          </w:tcPr>
          <w:p w14:paraId="79266FCF" w14:textId="77777777" w:rsidR="00321DC1" w:rsidRDefault="00B412E3">
            <w:pPr>
              <w:rPr>
                <w:rFonts w:ascii="Calibri" w:hAnsi="Calibri" w:cs="Calibri"/>
              </w:rPr>
            </w:pPr>
            <w:r>
              <w:rPr>
                <w:rFonts w:ascii="Calibri" w:hAnsi="Calibri" w:cs="Calibri"/>
              </w:rPr>
              <w:t>Not applicable (in the case of voluntary tools)</w:t>
            </w:r>
          </w:p>
        </w:tc>
        <w:tc>
          <w:tcPr>
            <w:tcW w:w="5220" w:type="dxa"/>
            <w:gridSpan w:val="3"/>
            <w:vAlign w:val="center"/>
          </w:tcPr>
          <w:p w14:paraId="529C5E53" w14:textId="77777777" w:rsidR="00321DC1" w:rsidRDefault="00321DC1">
            <w:pPr>
              <w:rPr>
                <w:rFonts w:ascii="Calibri" w:hAnsi="Calibri" w:cs="Calibri"/>
              </w:rPr>
            </w:pPr>
          </w:p>
        </w:tc>
      </w:tr>
      <w:tr w:rsidR="00321DC1" w14:paraId="371933C5" w14:textId="77777777">
        <w:trPr>
          <w:trHeight w:val="20"/>
        </w:trPr>
        <w:tc>
          <w:tcPr>
            <w:tcW w:w="1066" w:type="dxa"/>
            <w:vAlign w:val="center"/>
          </w:tcPr>
          <w:p w14:paraId="22E30647" w14:textId="77777777" w:rsidR="00321DC1" w:rsidRDefault="00B412E3">
            <w:pPr>
              <w:rPr>
                <w:rFonts w:ascii="Calibri" w:hAnsi="Calibri" w:cs="Calibri"/>
              </w:rPr>
            </w:pPr>
            <w:r>
              <w:rPr>
                <w:rFonts w:ascii="Calibri" w:hAnsi="Calibri" w:cs="Calibri"/>
              </w:rPr>
              <w:t>3.8.10</w:t>
            </w:r>
          </w:p>
        </w:tc>
        <w:tc>
          <w:tcPr>
            <w:tcW w:w="4154" w:type="dxa"/>
            <w:shd w:val="clear" w:color="auto" w:fill="E2EFD9" w:themeFill="accent6" w:themeFillTint="33"/>
            <w:vAlign w:val="center"/>
          </w:tcPr>
          <w:p w14:paraId="7A7493F4" w14:textId="77777777" w:rsidR="00321DC1" w:rsidRDefault="00B412E3">
            <w:pPr>
              <w:rPr>
                <w:rFonts w:ascii="Calibri" w:hAnsi="Calibri" w:cs="Calibri"/>
              </w:rPr>
            </w:pPr>
            <w:r>
              <w:rPr>
                <w:rFonts w:ascii="Calibri" w:hAnsi="Calibri" w:cs="Calibri"/>
              </w:rPr>
              <w:t>Other</w:t>
            </w:r>
          </w:p>
        </w:tc>
        <w:tc>
          <w:tcPr>
            <w:tcW w:w="5220" w:type="dxa"/>
            <w:gridSpan w:val="3"/>
            <w:vAlign w:val="center"/>
          </w:tcPr>
          <w:p w14:paraId="655CE063" w14:textId="77777777" w:rsidR="00321DC1" w:rsidRDefault="00321DC1">
            <w:pPr>
              <w:rPr>
                <w:rFonts w:ascii="Calibri" w:hAnsi="Calibri" w:cs="Calibri"/>
              </w:rPr>
            </w:pPr>
          </w:p>
        </w:tc>
      </w:tr>
      <w:tr w:rsidR="00321DC1" w14:paraId="5BE3DBF3" w14:textId="77777777">
        <w:trPr>
          <w:trHeight w:val="20"/>
        </w:trPr>
        <w:tc>
          <w:tcPr>
            <w:tcW w:w="1066" w:type="dxa"/>
            <w:vAlign w:val="center"/>
          </w:tcPr>
          <w:p w14:paraId="5CE3E56E" w14:textId="77777777" w:rsidR="00321DC1" w:rsidRDefault="00B412E3">
            <w:pPr>
              <w:rPr>
                <w:rFonts w:ascii="Calibri" w:hAnsi="Calibri" w:cs="Calibri"/>
                <w:b/>
                <w:bCs/>
              </w:rPr>
            </w:pPr>
            <w:r>
              <w:rPr>
                <w:rFonts w:ascii="Calibri" w:hAnsi="Calibri" w:cs="Calibri"/>
                <w:b/>
                <w:bCs/>
              </w:rPr>
              <w:t>3.9</w:t>
            </w:r>
          </w:p>
        </w:tc>
        <w:tc>
          <w:tcPr>
            <w:tcW w:w="9374" w:type="dxa"/>
            <w:gridSpan w:val="4"/>
            <w:shd w:val="clear" w:color="auto" w:fill="DEEAF6" w:themeFill="accent5" w:themeFillTint="33"/>
            <w:vAlign w:val="center"/>
          </w:tcPr>
          <w:p w14:paraId="2DE59723" w14:textId="77777777" w:rsidR="00321DC1" w:rsidRDefault="00B412E3">
            <w:pPr>
              <w:rPr>
                <w:rFonts w:ascii="Calibri" w:hAnsi="Calibri" w:cs="Calibri"/>
              </w:rPr>
            </w:pPr>
            <w:r>
              <w:rPr>
                <w:rFonts w:ascii="Calibri" w:hAnsi="Calibri" w:cs="Calibri"/>
              </w:rPr>
              <w:t xml:space="preserve">Describe the sanctions for non-compliance selected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3D434665" w14:textId="77777777">
        <w:trPr>
          <w:trHeight w:val="1020"/>
        </w:trPr>
        <w:tc>
          <w:tcPr>
            <w:tcW w:w="1066" w:type="dxa"/>
            <w:vAlign w:val="center"/>
          </w:tcPr>
          <w:p w14:paraId="4F79E8FF" w14:textId="77777777" w:rsidR="00321DC1" w:rsidRDefault="00321DC1">
            <w:pPr>
              <w:rPr>
                <w:rFonts w:ascii="Calibri" w:hAnsi="Calibri" w:cs="Calibri"/>
              </w:rPr>
            </w:pPr>
          </w:p>
        </w:tc>
        <w:tc>
          <w:tcPr>
            <w:tcW w:w="9374" w:type="dxa"/>
            <w:gridSpan w:val="4"/>
            <w:shd w:val="clear" w:color="auto" w:fill="auto"/>
            <w:vAlign w:val="center"/>
          </w:tcPr>
          <w:p w14:paraId="12EC51CF" w14:textId="77777777" w:rsidR="00321DC1" w:rsidRDefault="00321DC1">
            <w:pPr>
              <w:rPr>
                <w:rFonts w:ascii="Calibri" w:hAnsi="Calibri" w:cs="Calibri"/>
              </w:rPr>
            </w:pPr>
          </w:p>
          <w:p w14:paraId="0F0B3D81" w14:textId="77777777" w:rsidR="00321DC1" w:rsidRDefault="00321DC1"/>
        </w:tc>
      </w:tr>
      <w:tr w:rsidR="00321DC1" w14:paraId="052DF743" w14:textId="77777777">
        <w:trPr>
          <w:trHeight w:val="1430"/>
        </w:trPr>
        <w:tc>
          <w:tcPr>
            <w:tcW w:w="1066" w:type="dxa"/>
            <w:vAlign w:val="center"/>
          </w:tcPr>
          <w:p w14:paraId="58F063EF" w14:textId="77777777" w:rsidR="00321DC1" w:rsidRDefault="00B412E3">
            <w:pPr>
              <w:rPr>
                <w:rFonts w:ascii="Calibri" w:hAnsi="Calibri" w:cs="Calibri"/>
                <w:b/>
              </w:rPr>
            </w:pPr>
            <w:bookmarkStart w:id="16" w:name="_Hlk197957881"/>
            <w:r>
              <w:rPr>
                <w:rFonts w:ascii="Calibri" w:hAnsi="Calibri" w:cs="Calibri"/>
                <w:b/>
                <w:bCs/>
              </w:rPr>
              <w:t>3.10</w:t>
            </w:r>
          </w:p>
        </w:tc>
        <w:tc>
          <w:tcPr>
            <w:tcW w:w="9374" w:type="dxa"/>
            <w:gridSpan w:val="4"/>
            <w:shd w:val="clear" w:color="auto" w:fill="DEEAF6" w:themeFill="accent5" w:themeFillTint="33"/>
            <w:vAlign w:val="center"/>
          </w:tcPr>
          <w:p w14:paraId="1936C076" w14:textId="77777777" w:rsidR="00321DC1" w:rsidRDefault="00B412E3">
            <w:pPr>
              <w:rPr>
                <w:rFonts w:ascii="Calibri" w:hAnsi="Calibri" w:cs="Calibri"/>
              </w:rPr>
            </w:pPr>
            <w:r>
              <w:rPr>
                <w:rFonts w:ascii="Calibri" w:hAnsi="Calibri" w:cs="Calibri"/>
              </w:rPr>
              <w:t xml:space="preserve">In the case of voluntary rules, is there evidence that this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being implemented?   </w:t>
            </w:r>
          </w:p>
          <w:p w14:paraId="64823346" w14:textId="77777777" w:rsidR="00321DC1" w:rsidRDefault="00B412E3">
            <w:pPr>
              <w:rPr>
                <w:rFonts w:ascii="Calibri" w:hAnsi="Calibri" w:cs="Calibri"/>
              </w:rPr>
            </w:pPr>
            <w:r>
              <w:rPr>
                <w:rFonts w:ascii="Calibri" w:hAnsi="Calibri" w:cs="Calibri"/>
              </w:rPr>
              <w:t xml:space="preserve">For example, if follow up regulations are being developed, initiatives are being launched, funding is being allocated, etc. </w:t>
            </w:r>
          </w:p>
          <w:p w14:paraId="71F5FE69"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5BC5D5F3" w14:textId="77777777">
        <w:trPr>
          <w:trHeight w:val="440"/>
        </w:trPr>
        <w:tc>
          <w:tcPr>
            <w:tcW w:w="1066" w:type="dxa"/>
            <w:vAlign w:val="center"/>
          </w:tcPr>
          <w:p w14:paraId="4F737538" w14:textId="77777777" w:rsidR="00321DC1" w:rsidRDefault="00B412E3">
            <w:pPr>
              <w:rPr>
                <w:rFonts w:ascii="Calibri" w:hAnsi="Calibri" w:cs="Calibri"/>
              </w:rPr>
            </w:pPr>
            <w:r>
              <w:rPr>
                <w:rFonts w:ascii="Calibri" w:hAnsi="Calibri" w:cs="Calibri"/>
              </w:rPr>
              <w:t>3.10.1</w:t>
            </w:r>
          </w:p>
        </w:tc>
        <w:tc>
          <w:tcPr>
            <w:tcW w:w="4154" w:type="dxa"/>
            <w:shd w:val="clear" w:color="auto" w:fill="E2EFD9" w:themeFill="accent6" w:themeFillTint="33"/>
            <w:vAlign w:val="center"/>
          </w:tcPr>
          <w:p w14:paraId="1B64C1CF" w14:textId="77777777" w:rsidR="00321DC1" w:rsidRDefault="00B412E3">
            <w:pPr>
              <w:rPr>
                <w:rFonts w:ascii="Calibri" w:hAnsi="Calibri" w:cs="Calibri"/>
              </w:rPr>
            </w:pPr>
            <w:r>
              <w:rPr>
                <w:rFonts w:ascii="Calibri" w:hAnsi="Calibri" w:cs="Calibri"/>
              </w:rPr>
              <w:t>No known evidence of implementation</w:t>
            </w:r>
          </w:p>
        </w:tc>
        <w:tc>
          <w:tcPr>
            <w:tcW w:w="5220" w:type="dxa"/>
            <w:gridSpan w:val="3"/>
            <w:shd w:val="clear" w:color="auto" w:fill="auto"/>
            <w:vAlign w:val="center"/>
          </w:tcPr>
          <w:p w14:paraId="036BDB39" w14:textId="77777777" w:rsidR="00321DC1" w:rsidRDefault="00321DC1">
            <w:pPr>
              <w:rPr>
                <w:rFonts w:ascii="Calibri" w:hAnsi="Calibri" w:cs="Calibri"/>
              </w:rPr>
            </w:pPr>
          </w:p>
        </w:tc>
      </w:tr>
      <w:tr w:rsidR="00321DC1" w14:paraId="4F41293E" w14:textId="77777777">
        <w:trPr>
          <w:trHeight w:val="440"/>
        </w:trPr>
        <w:tc>
          <w:tcPr>
            <w:tcW w:w="1066" w:type="dxa"/>
            <w:vAlign w:val="center"/>
          </w:tcPr>
          <w:p w14:paraId="4FADA69D" w14:textId="77777777" w:rsidR="00321DC1" w:rsidRDefault="00B412E3">
            <w:pPr>
              <w:rPr>
                <w:rFonts w:ascii="Calibri" w:hAnsi="Calibri" w:cs="Calibri"/>
              </w:rPr>
            </w:pPr>
            <w:r>
              <w:rPr>
                <w:rFonts w:ascii="Calibri" w:hAnsi="Calibri" w:cs="Calibri"/>
              </w:rPr>
              <w:t>3.10.2</w:t>
            </w:r>
          </w:p>
        </w:tc>
        <w:tc>
          <w:tcPr>
            <w:tcW w:w="4154" w:type="dxa"/>
            <w:shd w:val="clear" w:color="auto" w:fill="E2EFD9" w:themeFill="accent6" w:themeFillTint="33"/>
            <w:vAlign w:val="center"/>
          </w:tcPr>
          <w:p w14:paraId="53DDBEFC" w14:textId="77777777" w:rsidR="00321DC1" w:rsidRDefault="00B412E3">
            <w:pPr>
              <w:rPr>
                <w:rFonts w:ascii="Calibri" w:hAnsi="Calibri" w:cs="Calibri"/>
              </w:rPr>
            </w:pPr>
            <w:r>
              <w:rPr>
                <w:rFonts w:ascii="Calibri" w:hAnsi="Calibri" w:cs="Calibri"/>
              </w:rPr>
              <w:t>Yes</w:t>
            </w:r>
          </w:p>
        </w:tc>
        <w:tc>
          <w:tcPr>
            <w:tcW w:w="5220" w:type="dxa"/>
            <w:gridSpan w:val="3"/>
            <w:shd w:val="clear" w:color="auto" w:fill="auto"/>
            <w:vAlign w:val="center"/>
          </w:tcPr>
          <w:p w14:paraId="7CF49D3D" w14:textId="77777777" w:rsidR="00321DC1" w:rsidRDefault="00321DC1">
            <w:pPr>
              <w:rPr>
                <w:rFonts w:ascii="Calibri" w:hAnsi="Calibri" w:cs="Calibri"/>
              </w:rPr>
            </w:pPr>
          </w:p>
        </w:tc>
      </w:tr>
      <w:tr w:rsidR="00321DC1" w14:paraId="58258B43" w14:textId="77777777">
        <w:trPr>
          <w:trHeight w:val="800"/>
        </w:trPr>
        <w:tc>
          <w:tcPr>
            <w:tcW w:w="1066" w:type="dxa"/>
            <w:vAlign w:val="center"/>
          </w:tcPr>
          <w:p w14:paraId="11D80193" w14:textId="77777777" w:rsidR="00321DC1" w:rsidRDefault="00B412E3">
            <w:pPr>
              <w:rPr>
                <w:rFonts w:ascii="Calibri" w:hAnsi="Calibri" w:cs="Calibri"/>
                <w:b/>
              </w:rPr>
            </w:pPr>
            <w:r>
              <w:rPr>
                <w:rFonts w:ascii="Calibri" w:hAnsi="Calibri" w:cs="Calibri"/>
                <w:b/>
                <w:bCs/>
              </w:rPr>
              <w:t>3.11</w:t>
            </w:r>
          </w:p>
        </w:tc>
        <w:tc>
          <w:tcPr>
            <w:tcW w:w="9374" w:type="dxa"/>
            <w:gridSpan w:val="4"/>
            <w:shd w:val="clear" w:color="auto" w:fill="DEEAF6" w:themeFill="accent5" w:themeFillTint="33"/>
            <w:vAlign w:val="center"/>
          </w:tcPr>
          <w:p w14:paraId="26C113E9" w14:textId="77777777" w:rsidR="00321DC1" w:rsidRDefault="00B412E3">
            <w:pPr>
              <w:rPr>
                <w:rFonts w:ascii="Calibri" w:hAnsi="Calibri" w:cs="Calibri"/>
              </w:rPr>
            </w:pPr>
            <w:r>
              <w:rPr>
                <w:rFonts w:ascii="Calibri" w:hAnsi="Calibri" w:cs="Calibri"/>
              </w:rPr>
              <w:t xml:space="preserve">Briefly explain your answer to Q3.10.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6A6A7269" w14:textId="77777777">
        <w:trPr>
          <w:trHeight w:val="1020"/>
        </w:trPr>
        <w:tc>
          <w:tcPr>
            <w:tcW w:w="1066" w:type="dxa"/>
            <w:vAlign w:val="center"/>
          </w:tcPr>
          <w:p w14:paraId="335C7D54" w14:textId="77777777" w:rsidR="00321DC1" w:rsidRDefault="00321DC1">
            <w:pPr>
              <w:rPr>
                <w:rFonts w:ascii="Calibri" w:hAnsi="Calibri" w:cs="Calibri"/>
              </w:rPr>
            </w:pPr>
          </w:p>
        </w:tc>
        <w:tc>
          <w:tcPr>
            <w:tcW w:w="9374" w:type="dxa"/>
            <w:gridSpan w:val="4"/>
            <w:shd w:val="clear" w:color="auto" w:fill="auto"/>
            <w:vAlign w:val="center"/>
          </w:tcPr>
          <w:p w14:paraId="7E40E03F" w14:textId="77777777" w:rsidR="00321DC1" w:rsidRDefault="00321DC1">
            <w:pPr>
              <w:rPr>
                <w:rFonts w:ascii="Calibri" w:hAnsi="Calibri" w:cs="Calibri"/>
              </w:rPr>
            </w:pPr>
          </w:p>
          <w:p w14:paraId="19E7BDD6" w14:textId="77777777" w:rsidR="00321DC1" w:rsidRDefault="00321DC1"/>
        </w:tc>
      </w:tr>
      <w:tr w:rsidR="00321DC1" w14:paraId="0343C19D" w14:textId="77777777">
        <w:trPr>
          <w:trHeight w:val="1475"/>
        </w:trPr>
        <w:tc>
          <w:tcPr>
            <w:tcW w:w="1066" w:type="dxa"/>
            <w:vAlign w:val="center"/>
          </w:tcPr>
          <w:p w14:paraId="10B424C7" w14:textId="77777777" w:rsidR="00321DC1" w:rsidRDefault="00B412E3">
            <w:pPr>
              <w:rPr>
                <w:rFonts w:ascii="Calibri" w:hAnsi="Calibri" w:cs="Calibri"/>
                <w:b/>
              </w:rPr>
            </w:pPr>
            <w:r>
              <w:rPr>
                <w:rFonts w:ascii="Calibri" w:hAnsi="Calibri" w:cs="Calibri"/>
                <w:b/>
                <w:bCs/>
              </w:rPr>
              <w:t>3.12</w:t>
            </w:r>
          </w:p>
        </w:tc>
        <w:tc>
          <w:tcPr>
            <w:tcW w:w="9374" w:type="dxa"/>
            <w:gridSpan w:val="4"/>
            <w:shd w:val="clear" w:color="auto" w:fill="DEEAF6" w:themeFill="accent5" w:themeFillTint="33"/>
            <w:vAlign w:val="center"/>
          </w:tcPr>
          <w:p w14:paraId="69F398B8" w14:textId="77777777" w:rsidR="00321DC1" w:rsidRDefault="00B412E3">
            <w:pPr>
              <w:rPr>
                <w:rFonts w:ascii="Calibri" w:hAnsi="Calibri" w:cs="Calibri"/>
              </w:rPr>
            </w:pPr>
            <w:r>
              <w:rPr>
                <w:rFonts w:ascii="Calibri" w:hAnsi="Calibri" w:cs="Calibri"/>
              </w:rPr>
              <w:t>If the case of mandatory rules, is there any evidence that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has ever been enforced?</w:t>
            </w:r>
          </w:p>
          <w:p w14:paraId="4136AE0D" w14:textId="77777777" w:rsidR="00321DC1" w:rsidRDefault="00B412E3">
            <w:pPr>
              <w:rPr>
                <w:rFonts w:ascii="Calibri" w:hAnsi="Calibri" w:cs="Calibri"/>
              </w:rPr>
            </w:pPr>
            <w:r>
              <w:rPr>
                <w:rFonts w:ascii="Calibri" w:hAnsi="Calibri" w:cs="Calibri"/>
              </w:rPr>
              <w:t>For example, is there any evidence of regulatory disputes, sanctions, penalties for non-compliance, etc?</w:t>
            </w:r>
          </w:p>
          <w:p w14:paraId="69BFEF14" w14:textId="77777777" w:rsidR="00321DC1" w:rsidRDefault="00B412E3">
            <w:pPr>
              <w:rPr>
                <w:rFonts w:ascii="Calibri" w:hAnsi="Calibri" w:cs="Calibri"/>
              </w:rPr>
            </w:pPr>
            <w:r>
              <w:rPr>
                <w:rFonts w:ascii="Calibri" w:hAnsi="Calibri" w:cs="Calibri"/>
              </w:rPr>
              <w:lastRenderedPageBreak/>
              <w:t xml:space="preserve">Select the appropriate response using an X.   </w:t>
            </w:r>
          </w:p>
        </w:tc>
      </w:tr>
      <w:tr w:rsidR="00321DC1" w14:paraId="0F769918" w14:textId="77777777">
        <w:trPr>
          <w:trHeight w:val="440"/>
        </w:trPr>
        <w:tc>
          <w:tcPr>
            <w:tcW w:w="1066" w:type="dxa"/>
            <w:vAlign w:val="center"/>
          </w:tcPr>
          <w:p w14:paraId="5967545D" w14:textId="77777777" w:rsidR="00321DC1" w:rsidRDefault="00B412E3">
            <w:pPr>
              <w:rPr>
                <w:rFonts w:ascii="Calibri" w:hAnsi="Calibri" w:cs="Calibri"/>
              </w:rPr>
            </w:pPr>
            <w:r>
              <w:rPr>
                <w:rFonts w:ascii="Calibri" w:hAnsi="Calibri" w:cs="Calibri"/>
              </w:rPr>
              <w:lastRenderedPageBreak/>
              <w:t>3.12.1</w:t>
            </w:r>
          </w:p>
        </w:tc>
        <w:tc>
          <w:tcPr>
            <w:tcW w:w="4154" w:type="dxa"/>
            <w:shd w:val="clear" w:color="auto" w:fill="E2EFD9" w:themeFill="accent6" w:themeFillTint="33"/>
            <w:vAlign w:val="center"/>
          </w:tcPr>
          <w:p w14:paraId="6C1C53B1" w14:textId="77777777" w:rsidR="00321DC1" w:rsidRDefault="00B412E3">
            <w:pPr>
              <w:rPr>
                <w:rFonts w:ascii="Calibri" w:hAnsi="Calibri" w:cs="Calibri"/>
              </w:rPr>
            </w:pPr>
            <w:r>
              <w:rPr>
                <w:rFonts w:ascii="Calibri" w:hAnsi="Calibri" w:cs="Calibri"/>
              </w:rPr>
              <w:t>No known evidence of enforcement</w:t>
            </w:r>
          </w:p>
        </w:tc>
        <w:tc>
          <w:tcPr>
            <w:tcW w:w="5220" w:type="dxa"/>
            <w:gridSpan w:val="3"/>
            <w:shd w:val="clear" w:color="auto" w:fill="auto"/>
            <w:vAlign w:val="center"/>
          </w:tcPr>
          <w:p w14:paraId="15C3B154" w14:textId="77777777" w:rsidR="00321DC1" w:rsidRDefault="00321DC1">
            <w:pPr>
              <w:rPr>
                <w:rFonts w:ascii="Calibri" w:hAnsi="Calibri" w:cs="Calibri"/>
              </w:rPr>
            </w:pPr>
          </w:p>
        </w:tc>
      </w:tr>
      <w:tr w:rsidR="00321DC1" w14:paraId="5F3D5465" w14:textId="77777777">
        <w:trPr>
          <w:trHeight w:val="440"/>
        </w:trPr>
        <w:tc>
          <w:tcPr>
            <w:tcW w:w="1066" w:type="dxa"/>
            <w:vAlign w:val="center"/>
          </w:tcPr>
          <w:p w14:paraId="53DBDC53" w14:textId="77777777" w:rsidR="00321DC1" w:rsidRDefault="00B412E3">
            <w:pPr>
              <w:rPr>
                <w:rFonts w:ascii="Calibri" w:hAnsi="Calibri" w:cs="Calibri"/>
              </w:rPr>
            </w:pPr>
            <w:r>
              <w:rPr>
                <w:rFonts w:ascii="Calibri" w:hAnsi="Calibri" w:cs="Calibri"/>
              </w:rPr>
              <w:t>3.12.2</w:t>
            </w:r>
          </w:p>
        </w:tc>
        <w:tc>
          <w:tcPr>
            <w:tcW w:w="4154" w:type="dxa"/>
            <w:shd w:val="clear" w:color="auto" w:fill="E2EFD9" w:themeFill="accent6" w:themeFillTint="33"/>
            <w:vAlign w:val="center"/>
          </w:tcPr>
          <w:p w14:paraId="34A0353E" w14:textId="77777777" w:rsidR="00321DC1" w:rsidRDefault="00B412E3">
            <w:pPr>
              <w:rPr>
                <w:rFonts w:ascii="Calibri" w:hAnsi="Calibri" w:cs="Calibri"/>
              </w:rPr>
            </w:pPr>
            <w:r>
              <w:rPr>
                <w:rFonts w:ascii="Calibri" w:hAnsi="Calibri" w:cs="Calibri"/>
              </w:rPr>
              <w:t>Yes</w:t>
            </w:r>
          </w:p>
        </w:tc>
        <w:tc>
          <w:tcPr>
            <w:tcW w:w="5220" w:type="dxa"/>
            <w:gridSpan w:val="3"/>
            <w:shd w:val="clear" w:color="auto" w:fill="auto"/>
            <w:vAlign w:val="center"/>
          </w:tcPr>
          <w:p w14:paraId="0127643E" w14:textId="77777777" w:rsidR="00321DC1" w:rsidRDefault="00321DC1">
            <w:pPr>
              <w:rPr>
                <w:rFonts w:ascii="Calibri" w:hAnsi="Calibri" w:cs="Calibri"/>
              </w:rPr>
            </w:pPr>
          </w:p>
        </w:tc>
      </w:tr>
      <w:tr w:rsidR="00321DC1" w14:paraId="1BB1A84E" w14:textId="77777777">
        <w:trPr>
          <w:trHeight w:val="1160"/>
        </w:trPr>
        <w:tc>
          <w:tcPr>
            <w:tcW w:w="1066" w:type="dxa"/>
            <w:vAlign w:val="center"/>
          </w:tcPr>
          <w:p w14:paraId="4EDB9789" w14:textId="77777777" w:rsidR="00321DC1" w:rsidRDefault="00B412E3">
            <w:pPr>
              <w:rPr>
                <w:rFonts w:ascii="Calibri" w:hAnsi="Calibri" w:cs="Calibri"/>
                <w:b/>
              </w:rPr>
            </w:pPr>
            <w:r>
              <w:rPr>
                <w:rFonts w:ascii="Calibri" w:hAnsi="Calibri" w:cs="Calibri"/>
                <w:b/>
                <w:bCs/>
              </w:rPr>
              <w:t>3.13</w:t>
            </w:r>
          </w:p>
        </w:tc>
        <w:tc>
          <w:tcPr>
            <w:tcW w:w="9374" w:type="dxa"/>
            <w:gridSpan w:val="4"/>
            <w:shd w:val="clear" w:color="auto" w:fill="DEEAF6" w:themeFill="accent5" w:themeFillTint="33"/>
            <w:vAlign w:val="center"/>
          </w:tcPr>
          <w:p w14:paraId="595136D6" w14:textId="77777777" w:rsidR="00321DC1" w:rsidRDefault="00B412E3">
            <w:pPr>
              <w:rPr>
                <w:rFonts w:ascii="Calibri" w:hAnsi="Calibri" w:cs="Calibri"/>
              </w:rPr>
            </w:pPr>
            <w:r>
              <w:rPr>
                <w:rFonts w:ascii="Calibri" w:hAnsi="Calibri" w:cs="Calibri"/>
              </w:rPr>
              <w:t xml:space="preserve">Briefly explain your answer to Q3.12, noting one to two exemplary cases of enforcement if relevant.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3D5981A2" w14:textId="77777777">
        <w:trPr>
          <w:trHeight w:val="1020"/>
        </w:trPr>
        <w:tc>
          <w:tcPr>
            <w:tcW w:w="1066" w:type="dxa"/>
            <w:vAlign w:val="center"/>
          </w:tcPr>
          <w:p w14:paraId="099275C8" w14:textId="77777777" w:rsidR="00321DC1" w:rsidRDefault="00321DC1">
            <w:pPr>
              <w:rPr>
                <w:rFonts w:ascii="Calibri" w:hAnsi="Calibri" w:cs="Calibri"/>
              </w:rPr>
            </w:pPr>
          </w:p>
        </w:tc>
        <w:tc>
          <w:tcPr>
            <w:tcW w:w="9374" w:type="dxa"/>
            <w:gridSpan w:val="4"/>
            <w:shd w:val="clear" w:color="auto" w:fill="auto"/>
            <w:vAlign w:val="center"/>
          </w:tcPr>
          <w:p w14:paraId="52BD2B08" w14:textId="77777777" w:rsidR="00321DC1" w:rsidRDefault="00321DC1">
            <w:pPr>
              <w:rPr>
                <w:rFonts w:ascii="Calibri" w:hAnsi="Calibri" w:cs="Calibri"/>
              </w:rPr>
            </w:pPr>
          </w:p>
          <w:p w14:paraId="3E28C6A5" w14:textId="77777777" w:rsidR="00321DC1" w:rsidRDefault="00321DC1"/>
        </w:tc>
      </w:tr>
      <w:tr w:rsidR="00321DC1" w14:paraId="095D0C65" w14:textId="77777777">
        <w:trPr>
          <w:trHeight w:val="1070"/>
        </w:trPr>
        <w:tc>
          <w:tcPr>
            <w:tcW w:w="1066" w:type="dxa"/>
            <w:vAlign w:val="center"/>
          </w:tcPr>
          <w:p w14:paraId="2DCEE797" w14:textId="77777777" w:rsidR="00321DC1" w:rsidRDefault="00B412E3">
            <w:pPr>
              <w:rPr>
                <w:rFonts w:ascii="Calibri" w:hAnsi="Calibri" w:cs="Calibri"/>
                <w:b/>
              </w:rPr>
            </w:pPr>
            <w:r>
              <w:rPr>
                <w:rFonts w:ascii="Calibri" w:hAnsi="Calibri" w:cs="Calibri"/>
                <w:b/>
                <w:bCs/>
              </w:rPr>
              <w:t>3.14</w:t>
            </w:r>
          </w:p>
        </w:tc>
        <w:tc>
          <w:tcPr>
            <w:tcW w:w="9374" w:type="dxa"/>
            <w:gridSpan w:val="4"/>
            <w:shd w:val="clear" w:color="auto" w:fill="DEEAF6" w:themeFill="accent5" w:themeFillTint="33"/>
            <w:vAlign w:val="center"/>
          </w:tcPr>
          <w:p w14:paraId="7597471F" w14:textId="77777777" w:rsidR="00321DC1" w:rsidRDefault="00B412E3">
            <w:pPr>
              <w:rPr>
                <w:rFonts w:ascii="Calibri" w:hAnsi="Calibri" w:cs="Calibri"/>
              </w:rPr>
            </w:pPr>
            <w:r>
              <w:rPr>
                <w:rFonts w:ascii="Calibri" w:hAnsi="Calibri" w:cs="Calibri"/>
              </w:rPr>
              <w:t xml:space="preserve">To your knowledge, has this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ever been involved in litigation? This could include direct challenges to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or its inclusion in cases where it is being cited as a basis for challenging other regulations.  </w:t>
            </w:r>
          </w:p>
          <w:p w14:paraId="4790641A"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3BE60659" w14:textId="77777777">
        <w:trPr>
          <w:trHeight w:val="440"/>
        </w:trPr>
        <w:tc>
          <w:tcPr>
            <w:tcW w:w="1066" w:type="dxa"/>
            <w:vAlign w:val="center"/>
          </w:tcPr>
          <w:p w14:paraId="51B13517" w14:textId="77777777" w:rsidR="00321DC1" w:rsidRDefault="00B412E3">
            <w:pPr>
              <w:rPr>
                <w:rFonts w:ascii="Calibri" w:hAnsi="Calibri" w:cs="Calibri"/>
              </w:rPr>
            </w:pPr>
            <w:r>
              <w:rPr>
                <w:rFonts w:ascii="Calibri" w:hAnsi="Calibri" w:cs="Calibri"/>
              </w:rPr>
              <w:t>3.14.1</w:t>
            </w:r>
          </w:p>
        </w:tc>
        <w:tc>
          <w:tcPr>
            <w:tcW w:w="4154" w:type="dxa"/>
            <w:shd w:val="clear" w:color="auto" w:fill="E2EFD9" w:themeFill="accent6" w:themeFillTint="33"/>
            <w:vAlign w:val="center"/>
          </w:tcPr>
          <w:p w14:paraId="164E8841" w14:textId="77777777" w:rsidR="00321DC1" w:rsidRDefault="00B412E3">
            <w:pPr>
              <w:rPr>
                <w:rFonts w:ascii="Calibri" w:hAnsi="Calibri" w:cs="Calibri"/>
              </w:rPr>
            </w:pPr>
            <w:r>
              <w:rPr>
                <w:rFonts w:ascii="Calibri" w:hAnsi="Calibri" w:cs="Calibri"/>
              </w:rPr>
              <w:t>No known involvement in litigation</w:t>
            </w:r>
          </w:p>
        </w:tc>
        <w:tc>
          <w:tcPr>
            <w:tcW w:w="5220" w:type="dxa"/>
            <w:gridSpan w:val="3"/>
            <w:shd w:val="clear" w:color="auto" w:fill="auto"/>
            <w:vAlign w:val="center"/>
          </w:tcPr>
          <w:p w14:paraId="5DCDD15F" w14:textId="77777777" w:rsidR="00321DC1" w:rsidRDefault="00321DC1">
            <w:pPr>
              <w:rPr>
                <w:rFonts w:ascii="Calibri" w:hAnsi="Calibri" w:cs="Calibri"/>
              </w:rPr>
            </w:pPr>
          </w:p>
        </w:tc>
      </w:tr>
      <w:tr w:rsidR="00321DC1" w14:paraId="23D7FEF0" w14:textId="77777777">
        <w:trPr>
          <w:trHeight w:val="350"/>
        </w:trPr>
        <w:tc>
          <w:tcPr>
            <w:tcW w:w="1066" w:type="dxa"/>
            <w:vAlign w:val="center"/>
          </w:tcPr>
          <w:p w14:paraId="028E6033" w14:textId="77777777" w:rsidR="00321DC1" w:rsidRDefault="00B412E3">
            <w:pPr>
              <w:rPr>
                <w:rFonts w:ascii="Calibri" w:hAnsi="Calibri" w:cs="Calibri"/>
              </w:rPr>
            </w:pPr>
            <w:r>
              <w:rPr>
                <w:rFonts w:ascii="Calibri" w:hAnsi="Calibri" w:cs="Calibri"/>
              </w:rPr>
              <w:t>3.14.2</w:t>
            </w:r>
          </w:p>
        </w:tc>
        <w:tc>
          <w:tcPr>
            <w:tcW w:w="4154" w:type="dxa"/>
            <w:shd w:val="clear" w:color="auto" w:fill="E2EFD9" w:themeFill="accent6" w:themeFillTint="33"/>
            <w:vAlign w:val="center"/>
          </w:tcPr>
          <w:p w14:paraId="2B0D2C2B" w14:textId="77777777" w:rsidR="00321DC1" w:rsidRDefault="00B412E3">
            <w:pPr>
              <w:rPr>
                <w:rFonts w:ascii="Calibri" w:hAnsi="Calibri" w:cs="Calibri"/>
              </w:rPr>
            </w:pPr>
            <w:r>
              <w:rPr>
                <w:rFonts w:ascii="Calibri" w:hAnsi="Calibri" w:cs="Calibri"/>
              </w:rPr>
              <w:t>Yes</w:t>
            </w:r>
          </w:p>
        </w:tc>
        <w:tc>
          <w:tcPr>
            <w:tcW w:w="5220" w:type="dxa"/>
            <w:gridSpan w:val="3"/>
            <w:shd w:val="clear" w:color="auto" w:fill="auto"/>
            <w:vAlign w:val="center"/>
          </w:tcPr>
          <w:p w14:paraId="33642479" w14:textId="77777777" w:rsidR="00321DC1" w:rsidRDefault="00321DC1">
            <w:pPr>
              <w:rPr>
                <w:rFonts w:ascii="Calibri" w:hAnsi="Calibri" w:cs="Calibri"/>
              </w:rPr>
            </w:pPr>
          </w:p>
        </w:tc>
      </w:tr>
      <w:tr w:rsidR="00321DC1" w14:paraId="04CE6CF7" w14:textId="77777777">
        <w:trPr>
          <w:trHeight w:val="766"/>
        </w:trPr>
        <w:tc>
          <w:tcPr>
            <w:tcW w:w="1066" w:type="dxa"/>
            <w:vAlign w:val="center"/>
          </w:tcPr>
          <w:p w14:paraId="305C13E1" w14:textId="77777777" w:rsidR="00321DC1" w:rsidRDefault="00B412E3">
            <w:pPr>
              <w:rPr>
                <w:rFonts w:ascii="Calibri" w:hAnsi="Calibri" w:cs="Calibri"/>
                <w:b/>
              </w:rPr>
            </w:pPr>
            <w:r>
              <w:rPr>
                <w:rFonts w:ascii="Calibri" w:hAnsi="Calibri" w:cs="Calibri"/>
                <w:b/>
                <w:bCs/>
              </w:rPr>
              <w:t>3.15</w:t>
            </w:r>
          </w:p>
        </w:tc>
        <w:tc>
          <w:tcPr>
            <w:tcW w:w="9374" w:type="dxa"/>
            <w:gridSpan w:val="4"/>
            <w:shd w:val="clear" w:color="auto" w:fill="DEEAF6" w:themeFill="accent5" w:themeFillTint="33"/>
            <w:vAlign w:val="center"/>
          </w:tcPr>
          <w:p w14:paraId="57737EA5" w14:textId="77777777" w:rsidR="00321DC1" w:rsidRDefault="00B412E3">
            <w:pPr>
              <w:rPr>
                <w:rFonts w:ascii="Calibri" w:hAnsi="Calibri" w:cs="Calibri"/>
              </w:rPr>
            </w:pPr>
            <w:r>
              <w:rPr>
                <w:rFonts w:ascii="Calibri" w:hAnsi="Calibri" w:cs="Calibri"/>
              </w:rPr>
              <w:t xml:space="preserve">Briefly explain your answer to Q3.14.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10C55151" w14:textId="77777777">
        <w:trPr>
          <w:trHeight w:val="1020"/>
        </w:trPr>
        <w:tc>
          <w:tcPr>
            <w:tcW w:w="1066" w:type="dxa"/>
            <w:vAlign w:val="center"/>
          </w:tcPr>
          <w:p w14:paraId="7E36FE38" w14:textId="77777777" w:rsidR="00321DC1" w:rsidRDefault="00321DC1">
            <w:pPr>
              <w:rPr>
                <w:rFonts w:ascii="Calibri" w:hAnsi="Calibri" w:cs="Calibri"/>
              </w:rPr>
            </w:pPr>
          </w:p>
        </w:tc>
        <w:tc>
          <w:tcPr>
            <w:tcW w:w="9374" w:type="dxa"/>
            <w:gridSpan w:val="4"/>
            <w:shd w:val="clear" w:color="auto" w:fill="auto"/>
            <w:vAlign w:val="center"/>
          </w:tcPr>
          <w:p w14:paraId="1EC396EB" w14:textId="77777777" w:rsidR="00321DC1" w:rsidRDefault="00321DC1">
            <w:pPr>
              <w:rPr>
                <w:rFonts w:ascii="Calibri" w:hAnsi="Calibri" w:cs="Calibri"/>
              </w:rPr>
            </w:pPr>
          </w:p>
          <w:p w14:paraId="5081707D" w14:textId="77777777" w:rsidR="00321DC1" w:rsidRDefault="00321DC1"/>
        </w:tc>
      </w:tr>
      <w:bookmarkEnd w:id="15"/>
      <w:bookmarkEnd w:id="16"/>
    </w:tbl>
    <w:p w14:paraId="7CCD4519" w14:textId="77777777" w:rsidR="00321DC1" w:rsidRDefault="00321DC1"/>
    <w:p w14:paraId="69E0C485" w14:textId="77777777" w:rsidR="00321DC1" w:rsidRDefault="00B412E3">
      <w:pPr>
        <w:pStyle w:val="2"/>
      </w:pPr>
      <w:bookmarkStart w:id="17" w:name="_Toc198223614"/>
      <w:r>
        <w:t>Section 3.2: Procurement Cycle</w:t>
      </w:r>
      <w:bookmarkEnd w:id="17"/>
    </w:p>
    <w:tbl>
      <w:tblPr>
        <w:tblStyle w:val="af0"/>
        <w:tblW w:w="10426" w:type="dxa"/>
        <w:tblLayout w:type="fixed"/>
        <w:tblLook w:val="04A0" w:firstRow="1" w:lastRow="0" w:firstColumn="1" w:lastColumn="0" w:noHBand="0" w:noVBand="1"/>
      </w:tblPr>
      <w:tblGrid>
        <w:gridCol w:w="1066"/>
        <w:gridCol w:w="3889"/>
        <w:gridCol w:w="656"/>
        <w:gridCol w:w="1167"/>
        <w:gridCol w:w="1824"/>
        <w:gridCol w:w="1824"/>
      </w:tblGrid>
      <w:tr w:rsidR="00321DC1" w14:paraId="7934F91F" w14:textId="77777777">
        <w:tc>
          <w:tcPr>
            <w:tcW w:w="1066" w:type="dxa"/>
            <w:vAlign w:val="center"/>
          </w:tcPr>
          <w:p w14:paraId="6EE006A5" w14:textId="77777777" w:rsidR="00321DC1" w:rsidRDefault="00B412E3">
            <w:pPr>
              <w:rPr>
                <w:rFonts w:ascii="Calibri" w:hAnsi="Calibri" w:cs="Calibri"/>
                <w:b/>
                <w:bCs/>
              </w:rPr>
            </w:pPr>
            <w:r>
              <w:rPr>
                <w:rFonts w:ascii="Calibri" w:hAnsi="Calibri" w:cs="Calibri"/>
                <w:b/>
                <w:bCs/>
              </w:rPr>
              <w:t>3.16</w:t>
            </w:r>
          </w:p>
        </w:tc>
        <w:tc>
          <w:tcPr>
            <w:tcW w:w="9360" w:type="dxa"/>
            <w:gridSpan w:val="5"/>
            <w:shd w:val="clear" w:color="auto" w:fill="DEEAF6" w:themeFill="accent5" w:themeFillTint="33"/>
            <w:vAlign w:val="center"/>
          </w:tcPr>
          <w:p w14:paraId="236BCA19"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allow, recommend, or require the alignment of </w:t>
            </w:r>
            <w:r>
              <w:rPr>
                <w:rFonts w:ascii="Calibri" w:hAnsi="Calibri" w:cs="Calibri"/>
                <w:b/>
                <w:color w:val="7030A0"/>
              </w:rPr>
              <w:t>public procurement</w:t>
            </w:r>
            <w:r>
              <w:rPr>
                <w:rFonts w:ascii="Calibri" w:hAnsi="Calibri" w:cs="Calibri"/>
                <w:color w:val="7030A0"/>
              </w:rPr>
              <w:t xml:space="preserve"> </w:t>
            </w:r>
            <w:r>
              <w:rPr>
                <w:rFonts w:ascii="Calibri" w:hAnsi="Calibri" w:cs="Calibri"/>
              </w:rPr>
              <w:t xml:space="preserve">spending with national and/or subnational climate targets? Select the appropriate response using an X.   </w:t>
            </w:r>
          </w:p>
        </w:tc>
      </w:tr>
      <w:tr w:rsidR="00321DC1" w14:paraId="1682CEAA" w14:textId="77777777">
        <w:tc>
          <w:tcPr>
            <w:tcW w:w="1066" w:type="dxa"/>
            <w:vAlign w:val="center"/>
          </w:tcPr>
          <w:p w14:paraId="00460484" w14:textId="77777777" w:rsidR="00321DC1" w:rsidRDefault="00B412E3">
            <w:pPr>
              <w:rPr>
                <w:rFonts w:ascii="Calibri" w:hAnsi="Calibri" w:cs="Calibri"/>
                <w:b/>
                <w:bCs/>
              </w:rPr>
            </w:pPr>
            <w:r>
              <w:rPr>
                <w:rFonts w:ascii="Calibri" w:hAnsi="Calibri" w:cs="Calibri"/>
              </w:rPr>
              <w:t>3.16.1</w:t>
            </w:r>
          </w:p>
        </w:tc>
        <w:tc>
          <w:tcPr>
            <w:tcW w:w="4545" w:type="dxa"/>
            <w:gridSpan w:val="2"/>
            <w:shd w:val="clear" w:color="auto" w:fill="E2EFD9" w:themeFill="accent6" w:themeFillTint="33"/>
            <w:vAlign w:val="center"/>
          </w:tcPr>
          <w:p w14:paraId="1927DEF3" w14:textId="77777777" w:rsidR="00321DC1" w:rsidRDefault="00B412E3">
            <w:pPr>
              <w:rPr>
                <w:rFonts w:ascii="Calibri" w:hAnsi="Calibri" w:cs="Calibri"/>
              </w:rPr>
            </w:pPr>
            <w:r>
              <w:rPr>
                <w:rFonts w:ascii="Calibri" w:hAnsi="Calibri" w:cs="Calibri"/>
              </w:rPr>
              <w:t>No</w:t>
            </w:r>
          </w:p>
        </w:tc>
        <w:tc>
          <w:tcPr>
            <w:tcW w:w="4815" w:type="dxa"/>
            <w:gridSpan w:val="3"/>
            <w:shd w:val="clear" w:color="auto" w:fill="auto"/>
            <w:vAlign w:val="center"/>
          </w:tcPr>
          <w:p w14:paraId="29A0BD16" w14:textId="77777777" w:rsidR="00321DC1" w:rsidRDefault="00321DC1">
            <w:pPr>
              <w:rPr>
                <w:rFonts w:ascii="Calibri" w:hAnsi="Calibri" w:cs="Calibri"/>
              </w:rPr>
            </w:pPr>
          </w:p>
        </w:tc>
      </w:tr>
      <w:tr w:rsidR="00321DC1" w14:paraId="31600D10" w14:textId="77777777">
        <w:tc>
          <w:tcPr>
            <w:tcW w:w="1066" w:type="dxa"/>
            <w:vAlign w:val="center"/>
          </w:tcPr>
          <w:p w14:paraId="333F1B5D" w14:textId="77777777" w:rsidR="00321DC1" w:rsidRDefault="00B412E3">
            <w:pPr>
              <w:rPr>
                <w:rFonts w:ascii="Calibri" w:hAnsi="Calibri" w:cs="Calibri"/>
                <w:b/>
                <w:bCs/>
              </w:rPr>
            </w:pPr>
            <w:r>
              <w:rPr>
                <w:rFonts w:ascii="Calibri" w:hAnsi="Calibri" w:cs="Calibri"/>
              </w:rPr>
              <w:t>3.16.2</w:t>
            </w:r>
          </w:p>
        </w:tc>
        <w:tc>
          <w:tcPr>
            <w:tcW w:w="4545" w:type="dxa"/>
            <w:gridSpan w:val="2"/>
            <w:shd w:val="clear" w:color="auto" w:fill="E2EFD9" w:themeFill="accent6" w:themeFillTint="33"/>
            <w:vAlign w:val="center"/>
          </w:tcPr>
          <w:p w14:paraId="17097CD4" w14:textId="77777777" w:rsidR="00321DC1" w:rsidRDefault="00B412E3">
            <w:pPr>
              <w:rPr>
                <w:rFonts w:ascii="Calibri" w:hAnsi="Calibri" w:cs="Calibri"/>
              </w:rPr>
            </w:pPr>
            <w:r>
              <w:rPr>
                <w:rFonts w:ascii="Calibri" w:hAnsi="Calibri" w:cs="Calibri"/>
              </w:rPr>
              <w:t>Allowed and/or recommended</w:t>
            </w:r>
          </w:p>
        </w:tc>
        <w:tc>
          <w:tcPr>
            <w:tcW w:w="4815" w:type="dxa"/>
            <w:gridSpan w:val="3"/>
            <w:shd w:val="clear" w:color="auto" w:fill="auto"/>
            <w:vAlign w:val="center"/>
          </w:tcPr>
          <w:p w14:paraId="620693C6" w14:textId="77777777" w:rsidR="00321DC1" w:rsidRDefault="00321DC1">
            <w:pPr>
              <w:rPr>
                <w:rFonts w:ascii="Calibri" w:hAnsi="Calibri" w:cs="Calibri"/>
              </w:rPr>
            </w:pPr>
          </w:p>
        </w:tc>
      </w:tr>
      <w:tr w:rsidR="00321DC1" w14:paraId="23D27692" w14:textId="77777777">
        <w:tc>
          <w:tcPr>
            <w:tcW w:w="1066" w:type="dxa"/>
            <w:vAlign w:val="center"/>
          </w:tcPr>
          <w:p w14:paraId="4CE1FB80" w14:textId="77777777" w:rsidR="00321DC1" w:rsidRDefault="00B412E3">
            <w:pPr>
              <w:rPr>
                <w:rFonts w:ascii="Calibri" w:hAnsi="Calibri" w:cs="Calibri"/>
                <w:b/>
                <w:bCs/>
              </w:rPr>
            </w:pPr>
            <w:r>
              <w:rPr>
                <w:rFonts w:ascii="Calibri" w:hAnsi="Calibri" w:cs="Calibri"/>
              </w:rPr>
              <w:t>3.16.3</w:t>
            </w:r>
          </w:p>
        </w:tc>
        <w:tc>
          <w:tcPr>
            <w:tcW w:w="4545" w:type="dxa"/>
            <w:gridSpan w:val="2"/>
            <w:shd w:val="clear" w:color="auto" w:fill="E2EFD9" w:themeFill="accent6" w:themeFillTint="33"/>
            <w:vAlign w:val="center"/>
          </w:tcPr>
          <w:p w14:paraId="147A2B6E" w14:textId="77777777" w:rsidR="00321DC1" w:rsidRDefault="00B412E3">
            <w:pPr>
              <w:rPr>
                <w:rFonts w:ascii="Calibri" w:hAnsi="Calibri" w:cs="Calibri"/>
              </w:rPr>
            </w:pPr>
            <w:r>
              <w:rPr>
                <w:rFonts w:ascii="Calibri" w:hAnsi="Calibri" w:cs="Calibri"/>
              </w:rPr>
              <w:t>Required</w:t>
            </w:r>
          </w:p>
        </w:tc>
        <w:tc>
          <w:tcPr>
            <w:tcW w:w="4815" w:type="dxa"/>
            <w:gridSpan w:val="3"/>
            <w:shd w:val="clear" w:color="auto" w:fill="auto"/>
            <w:vAlign w:val="center"/>
          </w:tcPr>
          <w:p w14:paraId="2DE0CAD7" w14:textId="77777777" w:rsidR="00321DC1" w:rsidRDefault="00321DC1">
            <w:pPr>
              <w:rPr>
                <w:rFonts w:ascii="Calibri" w:hAnsi="Calibri" w:cs="Calibri"/>
              </w:rPr>
            </w:pPr>
          </w:p>
        </w:tc>
      </w:tr>
      <w:tr w:rsidR="00321DC1" w14:paraId="4FC3866C" w14:textId="77777777">
        <w:tc>
          <w:tcPr>
            <w:tcW w:w="1066" w:type="dxa"/>
            <w:vAlign w:val="center"/>
          </w:tcPr>
          <w:p w14:paraId="5C1B780F" w14:textId="77777777" w:rsidR="00321DC1" w:rsidRDefault="00B412E3">
            <w:pPr>
              <w:rPr>
                <w:rFonts w:ascii="Calibri" w:hAnsi="Calibri" w:cs="Calibri"/>
                <w:b/>
              </w:rPr>
            </w:pPr>
            <w:r>
              <w:rPr>
                <w:rFonts w:ascii="Calibri" w:hAnsi="Calibri" w:cs="Calibri"/>
                <w:b/>
                <w:bCs/>
              </w:rPr>
              <w:lastRenderedPageBreak/>
              <w:t>3.17</w:t>
            </w:r>
          </w:p>
        </w:tc>
        <w:tc>
          <w:tcPr>
            <w:tcW w:w="9360" w:type="dxa"/>
            <w:gridSpan w:val="5"/>
            <w:shd w:val="clear" w:color="auto" w:fill="DEEAF6" w:themeFill="accent5" w:themeFillTint="33"/>
            <w:vAlign w:val="center"/>
          </w:tcPr>
          <w:p w14:paraId="24D9BA0F" w14:textId="77777777" w:rsidR="00321DC1" w:rsidRDefault="00B412E3">
            <w:pPr>
              <w:rPr>
                <w:rFonts w:ascii="Calibri" w:hAnsi="Calibri" w:cs="Calibri"/>
              </w:rPr>
            </w:pPr>
            <w:r>
              <w:rPr>
                <w:rFonts w:ascii="Calibri" w:hAnsi="Calibri" w:cs="Calibri"/>
              </w:rPr>
              <w:t xml:space="preserve">If allowed, recommended, or required, describe the obligation to align </w:t>
            </w:r>
            <w:r>
              <w:rPr>
                <w:rFonts w:ascii="Calibri" w:hAnsi="Calibri" w:cs="Calibri"/>
                <w:b/>
                <w:color w:val="7030A0"/>
              </w:rPr>
              <w:t>public procurement</w:t>
            </w:r>
            <w:r>
              <w:rPr>
                <w:rFonts w:ascii="Calibri" w:hAnsi="Calibri" w:cs="Calibri"/>
                <w:color w:val="7030A0"/>
              </w:rPr>
              <w:t xml:space="preserve"> </w:t>
            </w:r>
            <w:r>
              <w:rPr>
                <w:rFonts w:ascii="Calibri" w:hAnsi="Calibri" w:cs="Calibri"/>
              </w:rPr>
              <w:t xml:space="preserve">spending with national and/or subnational climate targets,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3A200291" w14:textId="77777777">
        <w:trPr>
          <w:trHeight w:val="1020"/>
        </w:trPr>
        <w:tc>
          <w:tcPr>
            <w:tcW w:w="1066" w:type="dxa"/>
            <w:vAlign w:val="center"/>
          </w:tcPr>
          <w:p w14:paraId="1B08C730" w14:textId="77777777" w:rsidR="00321DC1" w:rsidRDefault="00321DC1">
            <w:pPr>
              <w:rPr>
                <w:rFonts w:ascii="Calibri" w:hAnsi="Calibri" w:cs="Calibri"/>
              </w:rPr>
            </w:pPr>
          </w:p>
        </w:tc>
        <w:tc>
          <w:tcPr>
            <w:tcW w:w="9360" w:type="dxa"/>
            <w:gridSpan w:val="5"/>
            <w:vAlign w:val="center"/>
          </w:tcPr>
          <w:p w14:paraId="3ACE29C5" w14:textId="77777777" w:rsidR="00321DC1" w:rsidRDefault="00321DC1">
            <w:pPr>
              <w:rPr>
                <w:rFonts w:ascii="Calibri" w:hAnsi="Calibri" w:cs="Calibri"/>
              </w:rPr>
            </w:pPr>
          </w:p>
          <w:p w14:paraId="1225404A" w14:textId="77777777" w:rsidR="00321DC1" w:rsidRDefault="00321DC1"/>
        </w:tc>
      </w:tr>
      <w:tr w:rsidR="00321DC1" w14:paraId="03B8BA63" w14:textId="77777777">
        <w:tc>
          <w:tcPr>
            <w:tcW w:w="1066" w:type="dxa"/>
            <w:vAlign w:val="center"/>
          </w:tcPr>
          <w:p w14:paraId="790F4A8A" w14:textId="77777777" w:rsidR="00321DC1" w:rsidRDefault="00B412E3">
            <w:pPr>
              <w:rPr>
                <w:rFonts w:ascii="Calibri" w:hAnsi="Calibri" w:cs="Calibri"/>
                <w:b/>
              </w:rPr>
            </w:pPr>
            <w:r>
              <w:rPr>
                <w:rFonts w:ascii="Calibri" w:hAnsi="Calibri" w:cs="Calibri"/>
                <w:b/>
                <w:bCs/>
              </w:rPr>
              <w:t>3.18</w:t>
            </w:r>
          </w:p>
        </w:tc>
        <w:tc>
          <w:tcPr>
            <w:tcW w:w="9360" w:type="dxa"/>
            <w:gridSpan w:val="5"/>
            <w:shd w:val="clear" w:color="auto" w:fill="DEEAF6" w:themeFill="accent5" w:themeFillTint="33"/>
            <w:vAlign w:val="center"/>
          </w:tcPr>
          <w:p w14:paraId="5AAB967A"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set targets in relation to </w:t>
            </w:r>
            <w:r>
              <w:rPr>
                <w:rFonts w:ascii="Calibri" w:hAnsi="Calibri" w:cs="Calibri"/>
                <w:b/>
                <w:color w:val="7030A0"/>
              </w:rPr>
              <w:t xml:space="preserve">climate-aligned </w:t>
            </w:r>
            <w:r>
              <w:rPr>
                <w:rFonts w:ascii="Calibri" w:hAnsi="Calibri" w:cs="Calibri"/>
                <w:b/>
                <w:bCs/>
                <w:color w:val="7030A0"/>
              </w:rPr>
              <w:t xml:space="preserve">public </w:t>
            </w:r>
            <w:r>
              <w:rPr>
                <w:rFonts w:ascii="Calibri" w:hAnsi="Calibri" w:cs="Calibri"/>
                <w:b/>
                <w:color w:val="7030A0"/>
              </w:rPr>
              <w:t>procurement</w:t>
            </w:r>
            <w:r>
              <w:rPr>
                <w:rFonts w:ascii="Calibri" w:hAnsi="Calibri" w:cs="Calibri"/>
              </w:rPr>
              <w:t>? Select all that apply using an X.</w:t>
            </w:r>
          </w:p>
        </w:tc>
      </w:tr>
      <w:tr w:rsidR="00321DC1" w14:paraId="32A7B250" w14:textId="77777777">
        <w:trPr>
          <w:trHeight w:val="32"/>
        </w:trPr>
        <w:tc>
          <w:tcPr>
            <w:tcW w:w="1066" w:type="dxa"/>
            <w:vAlign w:val="center"/>
          </w:tcPr>
          <w:p w14:paraId="60D3294D" w14:textId="77777777" w:rsidR="00321DC1" w:rsidRDefault="00321DC1">
            <w:pPr>
              <w:rPr>
                <w:rFonts w:ascii="Calibri" w:hAnsi="Calibri" w:cs="Calibri"/>
              </w:rPr>
            </w:pPr>
          </w:p>
        </w:tc>
        <w:tc>
          <w:tcPr>
            <w:tcW w:w="3889" w:type="dxa"/>
            <w:shd w:val="clear" w:color="auto" w:fill="E2EFD9" w:themeFill="accent6" w:themeFillTint="33"/>
            <w:vAlign w:val="center"/>
          </w:tcPr>
          <w:p w14:paraId="1FE457CD" w14:textId="77777777" w:rsidR="00321DC1" w:rsidRDefault="00321DC1">
            <w:pPr>
              <w:rPr>
                <w:rFonts w:ascii="Calibri" w:hAnsi="Calibri" w:cs="Calibri"/>
              </w:rPr>
            </w:pPr>
          </w:p>
        </w:tc>
        <w:tc>
          <w:tcPr>
            <w:tcW w:w="1823" w:type="dxa"/>
            <w:gridSpan w:val="2"/>
            <w:shd w:val="clear" w:color="auto" w:fill="E2EFD9" w:themeFill="accent6" w:themeFillTint="33"/>
            <w:vAlign w:val="center"/>
          </w:tcPr>
          <w:p w14:paraId="16090B5F" w14:textId="77777777" w:rsidR="00321DC1" w:rsidRDefault="00B412E3">
            <w:pPr>
              <w:jc w:val="center"/>
              <w:rPr>
                <w:rFonts w:ascii="Calibri" w:hAnsi="Calibri" w:cs="Calibri"/>
              </w:rPr>
            </w:pPr>
            <w:r>
              <w:rPr>
                <w:rFonts w:ascii="Calibri" w:hAnsi="Calibri" w:cs="Calibri"/>
              </w:rPr>
              <w:t>Allowed/ recommended</w:t>
            </w:r>
          </w:p>
        </w:tc>
        <w:tc>
          <w:tcPr>
            <w:tcW w:w="1824" w:type="dxa"/>
            <w:shd w:val="clear" w:color="auto" w:fill="E2EFD9" w:themeFill="accent6" w:themeFillTint="33"/>
            <w:vAlign w:val="center"/>
          </w:tcPr>
          <w:p w14:paraId="74060251" w14:textId="77777777" w:rsidR="00321DC1" w:rsidRDefault="00B412E3">
            <w:pPr>
              <w:jc w:val="center"/>
              <w:rPr>
                <w:rFonts w:ascii="Calibri" w:hAnsi="Calibri" w:cs="Calibri"/>
              </w:rPr>
            </w:pPr>
            <w:r>
              <w:rPr>
                <w:rFonts w:ascii="Calibri" w:hAnsi="Calibri" w:cs="Calibri"/>
              </w:rPr>
              <w:t>Required</w:t>
            </w:r>
          </w:p>
        </w:tc>
        <w:tc>
          <w:tcPr>
            <w:tcW w:w="1824" w:type="dxa"/>
            <w:shd w:val="clear" w:color="auto" w:fill="E2EFD9" w:themeFill="accent6" w:themeFillTint="33"/>
            <w:vAlign w:val="center"/>
          </w:tcPr>
          <w:p w14:paraId="2593D038" w14:textId="77777777" w:rsidR="00321DC1" w:rsidRDefault="00B412E3">
            <w:pPr>
              <w:jc w:val="center"/>
              <w:rPr>
                <w:rFonts w:ascii="Calibri" w:hAnsi="Calibri" w:cs="Calibri"/>
              </w:rPr>
            </w:pPr>
            <w:r>
              <w:rPr>
                <w:rFonts w:ascii="Calibri" w:hAnsi="Calibri" w:cs="Calibri"/>
              </w:rPr>
              <w:t>Not specified</w:t>
            </w:r>
          </w:p>
        </w:tc>
      </w:tr>
      <w:tr w:rsidR="00321DC1" w14:paraId="2FB7ED98" w14:textId="77777777">
        <w:trPr>
          <w:trHeight w:val="26"/>
        </w:trPr>
        <w:tc>
          <w:tcPr>
            <w:tcW w:w="1066" w:type="dxa"/>
            <w:vAlign w:val="center"/>
          </w:tcPr>
          <w:p w14:paraId="667062DA" w14:textId="77777777" w:rsidR="00321DC1" w:rsidRDefault="00B412E3">
            <w:pPr>
              <w:rPr>
                <w:rFonts w:ascii="Calibri" w:hAnsi="Calibri" w:cs="Calibri"/>
              </w:rPr>
            </w:pPr>
            <w:r>
              <w:rPr>
                <w:rFonts w:ascii="Calibri" w:hAnsi="Calibri" w:cs="Calibri"/>
              </w:rPr>
              <w:t>3.18.1</w:t>
            </w:r>
          </w:p>
        </w:tc>
        <w:tc>
          <w:tcPr>
            <w:tcW w:w="3889" w:type="dxa"/>
            <w:shd w:val="clear" w:color="auto" w:fill="DEEAF6" w:themeFill="accent5" w:themeFillTint="33"/>
            <w:vAlign w:val="center"/>
          </w:tcPr>
          <w:p w14:paraId="008D4374" w14:textId="77777777" w:rsidR="00321DC1" w:rsidRDefault="00B412E3">
            <w:pPr>
              <w:rPr>
                <w:rFonts w:ascii="Calibri" w:hAnsi="Calibri" w:cs="Calibri"/>
              </w:rPr>
            </w:pPr>
            <w:r>
              <w:rPr>
                <w:rStyle w:val="normaltextrun"/>
                <w:rFonts w:ascii="Calibri" w:hAnsi="Calibri" w:cs="Calibri"/>
                <w:lang w:val="en-US"/>
              </w:rPr>
              <w:t xml:space="preserve">A minimum percentage of tenders/contracts which must include </w:t>
            </w:r>
            <w:r>
              <w:rPr>
                <w:rStyle w:val="normaltextrun"/>
                <w:rFonts w:ascii="Calibri" w:hAnsi="Calibri" w:cs="Calibri"/>
                <w:b/>
                <w:color w:val="7030A0"/>
                <w:lang w:val="en-US"/>
              </w:rPr>
              <w:t>climate-related criteria</w:t>
            </w:r>
          </w:p>
        </w:tc>
        <w:tc>
          <w:tcPr>
            <w:tcW w:w="1823" w:type="dxa"/>
            <w:gridSpan w:val="2"/>
            <w:vAlign w:val="center"/>
          </w:tcPr>
          <w:p w14:paraId="46616F17" w14:textId="77777777" w:rsidR="00321DC1" w:rsidRDefault="00321DC1">
            <w:pPr>
              <w:rPr>
                <w:rFonts w:ascii="Calibri" w:hAnsi="Calibri" w:cs="Calibri"/>
              </w:rPr>
            </w:pPr>
          </w:p>
        </w:tc>
        <w:tc>
          <w:tcPr>
            <w:tcW w:w="1824" w:type="dxa"/>
            <w:vAlign w:val="center"/>
          </w:tcPr>
          <w:p w14:paraId="22EF96CE" w14:textId="77777777" w:rsidR="00321DC1" w:rsidRDefault="00321DC1">
            <w:pPr>
              <w:rPr>
                <w:rFonts w:ascii="Calibri" w:hAnsi="Calibri" w:cs="Calibri"/>
              </w:rPr>
            </w:pPr>
          </w:p>
        </w:tc>
        <w:tc>
          <w:tcPr>
            <w:tcW w:w="1824" w:type="dxa"/>
            <w:vAlign w:val="center"/>
          </w:tcPr>
          <w:p w14:paraId="5C792CC8" w14:textId="77777777" w:rsidR="00321DC1" w:rsidRDefault="00321DC1">
            <w:pPr>
              <w:rPr>
                <w:rFonts w:ascii="Calibri" w:hAnsi="Calibri" w:cs="Calibri"/>
              </w:rPr>
            </w:pPr>
          </w:p>
        </w:tc>
      </w:tr>
      <w:tr w:rsidR="00321DC1" w14:paraId="2F2BE2C0" w14:textId="77777777">
        <w:trPr>
          <w:trHeight w:val="26"/>
        </w:trPr>
        <w:tc>
          <w:tcPr>
            <w:tcW w:w="1066" w:type="dxa"/>
            <w:vAlign w:val="center"/>
          </w:tcPr>
          <w:p w14:paraId="3E229A24" w14:textId="77777777" w:rsidR="00321DC1" w:rsidRDefault="00B412E3">
            <w:pPr>
              <w:rPr>
                <w:rFonts w:ascii="Calibri" w:hAnsi="Calibri" w:cs="Calibri"/>
              </w:rPr>
            </w:pPr>
            <w:r>
              <w:rPr>
                <w:rFonts w:ascii="Calibri" w:hAnsi="Calibri" w:cs="Calibri"/>
              </w:rPr>
              <w:t>3.18.2</w:t>
            </w:r>
          </w:p>
        </w:tc>
        <w:tc>
          <w:tcPr>
            <w:tcW w:w="3889" w:type="dxa"/>
            <w:shd w:val="clear" w:color="auto" w:fill="DEEAF6" w:themeFill="accent5" w:themeFillTint="33"/>
            <w:vAlign w:val="center"/>
          </w:tcPr>
          <w:p w14:paraId="50801A37" w14:textId="77777777" w:rsidR="00321DC1" w:rsidRDefault="00B412E3">
            <w:pPr>
              <w:rPr>
                <w:rFonts w:ascii="Calibri" w:hAnsi="Calibri" w:cs="Calibri"/>
              </w:rPr>
            </w:pPr>
            <w:r>
              <w:rPr>
                <w:rStyle w:val="normaltextrun"/>
                <w:rFonts w:ascii="Calibri" w:hAnsi="Calibri" w:cs="Calibri"/>
                <w:lang w:val="en-US"/>
              </w:rPr>
              <w:t xml:space="preserve">A minimum number of </w:t>
            </w:r>
            <w:r>
              <w:rPr>
                <w:rStyle w:val="normaltextrun"/>
                <w:rFonts w:ascii="Calibri" w:hAnsi="Calibri" w:cs="Calibri"/>
                <w:b/>
                <w:color w:val="7030A0"/>
                <w:lang w:val="en-US"/>
              </w:rPr>
              <w:t>climate-related criteria</w:t>
            </w:r>
            <w:r>
              <w:rPr>
                <w:rStyle w:val="normaltextrun"/>
                <w:rFonts w:ascii="Calibri" w:hAnsi="Calibri" w:cs="Calibri"/>
                <w:lang w:val="en-US"/>
              </w:rPr>
              <w:t xml:space="preserve"> to be included in purchases/tenders </w:t>
            </w:r>
            <w:r>
              <w:rPr>
                <w:rStyle w:val="eop"/>
                <w:rFonts w:ascii="Calibri" w:hAnsi="Calibri" w:cs="Calibri"/>
              </w:rPr>
              <w:t> </w:t>
            </w:r>
          </w:p>
        </w:tc>
        <w:tc>
          <w:tcPr>
            <w:tcW w:w="1823" w:type="dxa"/>
            <w:gridSpan w:val="2"/>
            <w:vAlign w:val="center"/>
          </w:tcPr>
          <w:p w14:paraId="5D7A803A" w14:textId="77777777" w:rsidR="00321DC1" w:rsidRDefault="00321DC1">
            <w:pPr>
              <w:rPr>
                <w:rFonts w:ascii="Calibri" w:hAnsi="Calibri" w:cs="Calibri"/>
              </w:rPr>
            </w:pPr>
          </w:p>
        </w:tc>
        <w:tc>
          <w:tcPr>
            <w:tcW w:w="1824" w:type="dxa"/>
            <w:vAlign w:val="center"/>
          </w:tcPr>
          <w:p w14:paraId="3F961F84" w14:textId="77777777" w:rsidR="00321DC1" w:rsidRDefault="00321DC1">
            <w:pPr>
              <w:rPr>
                <w:rFonts w:ascii="Calibri" w:hAnsi="Calibri" w:cs="Calibri"/>
              </w:rPr>
            </w:pPr>
          </w:p>
        </w:tc>
        <w:tc>
          <w:tcPr>
            <w:tcW w:w="1824" w:type="dxa"/>
            <w:vAlign w:val="center"/>
          </w:tcPr>
          <w:p w14:paraId="7D43DAC0" w14:textId="77777777" w:rsidR="00321DC1" w:rsidRDefault="00321DC1">
            <w:pPr>
              <w:rPr>
                <w:rFonts w:ascii="Calibri" w:hAnsi="Calibri" w:cs="Calibri"/>
              </w:rPr>
            </w:pPr>
          </w:p>
        </w:tc>
      </w:tr>
      <w:tr w:rsidR="00321DC1" w14:paraId="3268135D" w14:textId="77777777">
        <w:trPr>
          <w:trHeight w:val="26"/>
        </w:trPr>
        <w:tc>
          <w:tcPr>
            <w:tcW w:w="1066" w:type="dxa"/>
            <w:vAlign w:val="center"/>
          </w:tcPr>
          <w:p w14:paraId="41A6A1E9" w14:textId="77777777" w:rsidR="00321DC1" w:rsidRDefault="00B412E3">
            <w:pPr>
              <w:rPr>
                <w:rFonts w:ascii="Calibri" w:hAnsi="Calibri" w:cs="Calibri"/>
              </w:rPr>
            </w:pPr>
            <w:r>
              <w:rPr>
                <w:rFonts w:ascii="Calibri" w:hAnsi="Calibri" w:cs="Calibri"/>
              </w:rPr>
              <w:t>3.18.3</w:t>
            </w:r>
          </w:p>
        </w:tc>
        <w:tc>
          <w:tcPr>
            <w:tcW w:w="3889" w:type="dxa"/>
            <w:shd w:val="clear" w:color="auto" w:fill="DEEAF6" w:themeFill="accent5" w:themeFillTint="33"/>
            <w:vAlign w:val="center"/>
          </w:tcPr>
          <w:p w14:paraId="309E5065" w14:textId="77777777" w:rsidR="00321DC1" w:rsidRDefault="00B412E3">
            <w:pPr>
              <w:rPr>
                <w:rFonts w:ascii="Calibri" w:hAnsi="Calibri" w:cs="Calibri"/>
                <w:lang w:val="en-US"/>
              </w:rPr>
            </w:pPr>
            <w:r>
              <w:rPr>
                <w:rStyle w:val="normaltextrun"/>
                <w:rFonts w:ascii="Calibri" w:hAnsi="Calibri" w:cs="Calibri"/>
                <w:lang w:val="en-US"/>
              </w:rPr>
              <w:t xml:space="preserve">A minimum value of </w:t>
            </w:r>
            <w:r>
              <w:rPr>
                <w:rStyle w:val="normaltextrun"/>
                <w:rFonts w:ascii="Calibri" w:hAnsi="Calibri" w:cs="Calibri"/>
                <w:b/>
                <w:color w:val="7030A0"/>
                <w:lang w:val="en-US"/>
              </w:rPr>
              <w:t>procurement</w:t>
            </w:r>
            <w:r>
              <w:rPr>
                <w:rStyle w:val="normaltextrun"/>
                <w:rFonts w:ascii="Calibri" w:hAnsi="Calibri" w:cs="Calibri"/>
                <w:lang w:val="en-US"/>
              </w:rPr>
              <w:t xml:space="preserve"> spend which must include </w:t>
            </w:r>
            <w:r>
              <w:rPr>
                <w:rStyle w:val="normaltextrun"/>
                <w:rFonts w:ascii="Calibri" w:hAnsi="Calibri" w:cs="Calibri"/>
                <w:b/>
                <w:color w:val="7030A0"/>
                <w:lang w:val="en-US"/>
              </w:rPr>
              <w:t>climate-related criteria</w:t>
            </w:r>
          </w:p>
        </w:tc>
        <w:tc>
          <w:tcPr>
            <w:tcW w:w="1823" w:type="dxa"/>
            <w:gridSpan w:val="2"/>
            <w:vAlign w:val="center"/>
          </w:tcPr>
          <w:p w14:paraId="447F09FC" w14:textId="77777777" w:rsidR="00321DC1" w:rsidRDefault="00321DC1">
            <w:pPr>
              <w:rPr>
                <w:rFonts w:ascii="Calibri" w:hAnsi="Calibri" w:cs="Calibri"/>
              </w:rPr>
            </w:pPr>
          </w:p>
        </w:tc>
        <w:tc>
          <w:tcPr>
            <w:tcW w:w="1824" w:type="dxa"/>
            <w:vAlign w:val="center"/>
          </w:tcPr>
          <w:p w14:paraId="58AED379" w14:textId="77777777" w:rsidR="00321DC1" w:rsidRDefault="00321DC1">
            <w:pPr>
              <w:rPr>
                <w:rFonts w:ascii="Calibri" w:hAnsi="Calibri" w:cs="Calibri"/>
              </w:rPr>
            </w:pPr>
          </w:p>
        </w:tc>
        <w:tc>
          <w:tcPr>
            <w:tcW w:w="1824" w:type="dxa"/>
            <w:vAlign w:val="center"/>
          </w:tcPr>
          <w:p w14:paraId="45F3BB5F" w14:textId="77777777" w:rsidR="00321DC1" w:rsidRDefault="00321DC1">
            <w:pPr>
              <w:rPr>
                <w:rFonts w:ascii="Calibri" w:hAnsi="Calibri" w:cs="Calibri"/>
              </w:rPr>
            </w:pPr>
          </w:p>
        </w:tc>
      </w:tr>
      <w:tr w:rsidR="00321DC1" w14:paraId="07B18338" w14:textId="77777777">
        <w:trPr>
          <w:trHeight w:val="26"/>
        </w:trPr>
        <w:tc>
          <w:tcPr>
            <w:tcW w:w="1066" w:type="dxa"/>
            <w:vAlign w:val="center"/>
          </w:tcPr>
          <w:p w14:paraId="5DBBA72F" w14:textId="77777777" w:rsidR="00321DC1" w:rsidRDefault="00B412E3">
            <w:pPr>
              <w:rPr>
                <w:rFonts w:ascii="Calibri" w:hAnsi="Calibri" w:cs="Calibri"/>
              </w:rPr>
            </w:pPr>
            <w:r>
              <w:rPr>
                <w:rFonts w:ascii="Calibri" w:hAnsi="Calibri" w:cs="Calibri"/>
              </w:rPr>
              <w:t>3.18.4</w:t>
            </w:r>
          </w:p>
        </w:tc>
        <w:tc>
          <w:tcPr>
            <w:tcW w:w="3889" w:type="dxa"/>
            <w:shd w:val="clear" w:color="auto" w:fill="DEEAF6" w:themeFill="accent5" w:themeFillTint="33"/>
            <w:vAlign w:val="center"/>
          </w:tcPr>
          <w:p w14:paraId="03098C19" w14:textId="77777777" w:rsidR="00321DC1" w:rsidRDefault="00B412E3">
            <w:pPr>
              <w:rPr>
                <w:rFonts w:ascii="Calibri" w:hAnsi="Calibri" w:cs="Calibri"/>
              </w:rPr>
            </w:pPr>
            <w:r>
              <w:rPr>
                <w:rStyle w:val="normaltextrun"/>
                <w:rFonts w:ascii="Calibri" w:hAnsi="Calibri" w:cs="Calibri"/>
                <w:lang w:val="en-US"/>
              </w:rPr>
              <w:t>A maximum amount of greenhouse gas emissions associated with tenders/contracts (i.e. a carbon ceiling/envelope) </w:t>
            </w:r>
            <w:r>
              <w:rPr>
                <w:rStyle w:val="eop"/>
                <w:rFonts w:ascii="Calibri" w:hAnsi="Calibri" w:cs="Calibri"/>
              </w:rPr>
              <w:t> </w:t>
            </w:r>
          </w:p>
        </w:tc>
        <w:tc>
          <w:tcPr>
            <w:tcW w:w="1823" w:type="dxa"/>
            <w:gridSpan w:val="2"/>
            <w:vAlign w:val="center"/>
          </w:tcPr>
          <w:p w14:paraId="20503C47" w14:textId="77777777" w:rsidR="00321DC1" w:rsidRDefault="00321DC1">
            <w:pPr>
              <w:rPr>
                <w:rFonts w:ascii="Calibri" w:hAnsi="Calibri" w:cs="Calibri"/>
              </w:rPr>
            </w:pPr>
          </w:p>
        </w:tc>
        <w:tc>
          <w:tcPr>
            <w:tcW w:w="1824" w:type="dxa"/>
            <w:vAlign w:val="center"/>
          </w:tcPr>
          <w:p w14:paraId="4125352E" w14:textId="77777777" w:rsidR="00321DC1" w:rsidRDefault="00321DC1">
            <w:pPr>
              <w:rPr>
                <w:rFonts w:ascii="Calibri" w:hAnsi="Calibri" w:cs="Calibri"/>
              </w:rPr>
            </w:pPr>
          </w:p>
        </w:tc>
        <w:tc>
          <w:tcPr>
            <w:tcW w:w="1824" w:type="dxa"/>
            <w:vAlign w:val="center"/>
          </w:tcPr>
          <w:p w14:paraId="4B75F7D5" w14:textId="77777777" w:rsidR="00321DC1" w:rsidRDefault="00321DC1">
            <w:pPr>
              <w:rPr>
                <w:rFonts w:ascii="Calibri" w:hAnsi="Calibri" w:cs="Calibri"/>
              </w:rPr>
            </w:pPr>
          </w:p>
        </w:tc>
      </w:tr>
      <w:tr w:rsidR="00321DC1" w14:paraId="1CAEF3C4" w14:textId="77777777">
        <w:trPr>
          <w:trHeight w:val="26"/>
        </w:trPr>
        <w:tc>
          <w:tcPr>
            <w:tcW w:w="1066" w:type="dxa"/>
            <w:vAlign w:val="center"/>
          </w:tcPr>
          <w:p w14:paraId="4003B0D8" w14:textId="77777777" w:rsidR="00321DC1" w:rsidRDefault="00B412E3">
            <w:pPr>
              <w:rPr>
                <w:rFonts w:ascii="Calibri" w:hAnsi="Calibri" w:cs="Calibri"/>
              </w:rPr>
            </w:pPr>
            <w:r>
              <w:rPr>
                <w:rFonts w:ascii="Calibri" w:hAnsi="Calibri" w:cs="Calibri"/>
              </w:rPr>
              <w:t>3.18.5</w:t>
            </w:r>
          </w:p>
        </w:tc>
        <w:tc>
          <w:tcPr>
            <w:tcW w:w="3889" w:type="dxa"/>
            <w:shd w:val="clear" w:color="auto" w:fill="DEEAF6" w:themeFill="accent5" w:themeFillTint="33"/>
            <w:vAlign w:val="center"/>
          </w:tcPr>
          <w:p w14:paraId="68A41C78" w14:textId="77777777" w:rsidR="00321DC1" w:rsidRDefault="00B412E3">
            <w:pPr>
              <w:rPr>
                <w:rFonts w:ascii="Calibri" w:hAnsi="Calibri" w:cs="Calibri"/>
              </w:rPr>
            </w:pPr>
            <w:r>
              <w:rPr>
                <w:rStyle w:val="normaltextrun"/>
                <w:rFonts w:ascii="Calibri" w:hAnsi="Calibri" w:cs="Calibri"/>
                <w:lang w:val="en-US"/>
              </w:rPr>
              <w:t>Targets for the reduction of fossil fuel energy consumption associated with tenders/contracts </w:t>
            </w:r>
            <w:r>
              <w:rPr>
                <w:rStyle w:val="eop"/>
                <w:rFonts w:ascii="Calibri" w:hAnsi="Calibri" w:cs="Calibri"/>
              </w:rPr>
              <w:t> </w:t>
            </w:r>
          </w:p>
        </w:tc>
        <w:tc>
          <w:tcPr>
            <w:tcW w:w="1823" w:type="dxa"/>
            <w:gridSpan w:val="2"/>
            <w:vAlign w:val="center"/>
          </w:tcPr>
          <w:p w14:paraId="7AE504CD" w14:textId="77777777" w:rsidR="00321DC1" w:rsidRDefault="00321DC1">
            <w:pPr>
              <w:rPr>
                <w:rFonts w:ascii="Calibri" w:hAnsi="Calibri" w:cs="Calibri"/>
              </w:rPr>
            </w:pPr>
          </w:p>
        </w:tc>
        <w:tc>
          <w:tcPr>
            <w:tcW w:w="1824" w:type="dxa"/>
            <w:vAlign w:val="center"/>
          </w:tcPr>
          <w:p w14:paraId="3EF62B2D" w14:textId="77777777" w:rsidR="00321DC1" w:rsidRDefault="00321DC1">
            <w:pPr>
              <w:rPr>
                <w:rFonts w:ascii="Calibri" w:hAnsi="Calibri" w:cs="Calibri"/>
              </w:rPr>
            </w:pPr>
          </w:p>
        </w:tc>
        <w:tc>
          <w:tcPr>
            <w:tcW w:w="1824" w:type="dxa"/>
            <w:vAlign w:val="center"/>
          </w:tcPr>
          <w:p w14:paraId="04E33D2F" w14:textId="77777777" w:rsidR="00321DC1" w:rsidRDefault="00321DC1">
            <w:pPr>
              <w:rPr>
                <w:rFonts w:ascii="Calibri" w:hAnsi="Calibri" w:cs="Calibri"/>
              </w:rPr>
            </w:pPr>
          </w:p>
        </w:tc>
      </w:tr>
      <w:tr w:rsidR="00321DC1" w14:paraId="1B818E32" w14:textId="77777777">
        <w:trPr>
          <w:trHeight w:val="26"/>
        </w:trPr>
        <w:tc>
          <w:tcPr>
            <w:tcW w:w="1066" w:type="dxa"/>
            <w:vAlign w:val="center"/>
          </w:tcPr>
          <w:p w14:paraId="7ECA68D0" w14:textId="77777777" w:rsidR="00321DC1" w:rsidRDefault="00B412E3">
            <w:pPr>
              <w:rPr>
                <w:rFonts w:ascii="Calibri" w:hAnsi="Calibri" w:cs="Calibri"/>
              </w:rPr>
            </w:pPr>
            <w:r>
              <w:rPr>
                <w:rFonts w:ascii="Calibri" w:hAnsi="Calibri" w:cs="Calibri"/>
              </w:rPr>
              <w:t>3.18.6</w:t>
            </w:r>
          </w:p>
        </w:tc>
        <w:tc>
          <w:tcPr>
            <w:tcW w:w="3889" w:type="dxa"/>
            <w:shd w:val="clear" w:color="auto" w:fill="DEEAF6" w:themeFill="accent5" w:themeFillTint="33"/>
            <w:vAlign w:val="center"/>
          </w:tcPr>
          <w:p w14:paraId="3623DFC3" w14:textId="77777777" w:rsidR="00321DC1" w:rsidRDefault="00B412E3">
            <w:pPr>
              <w:rPr>
                <w:rFonts w:ascii="Calibri" w:hAnsi="Calibri" w:cs="Calibri"/>
              </w:rPr>
            </w:pPr>
            <w:r>
              <w:rPr>
                <w:rStyle w:val="normaltextrun"/>
                <w:rFonts w:ascii="Calibri" w:hAnsi="Calibri" w:cs="Calibri"/>
                <w:lang w:val="en-US"/>
              </w:rPr>
              <w:t xml:space="preserve">Targets for the </w:t>
            </w:r>
            <w:r>
              <w:rPr>
                <w:rStyle w:val="normaltextrun"/>
                <w:rFonts w:ascii="Calibri" w:hAnsi="Calibri" w:cs="Calibri"/>
                <w:b/>
                <w:color w:val="7030A0"/>
                <w:lang w:val="en-US"/>
              </w:rPr>
              <w:t>procurement</w:t>
            </w:r>
            <w:r>
              <w:rPr>
                <w:rStyle w:val="normaltextrun"/>
                <w:rFonts w:ascii="Calibri" w:hAnsi="Calibri" w:cs="Calibri"/>
                <w:lang w:val="en-US"/>
              </w:rPr>
              <w:t xml:space="preserve"> of products which have a third-party sustainability certification/ ecolabel/ voluntary sustainability standard </w:t>
            </w:r>
            <w:r>
              <w:rPr>
                <w:rStyle w:val="eop"/>
                <w:rFonts w:ascii="Calibri" w:hAnsi="Calibri" w:cs="Calibri"/>
              </w:rPr>
              <w:t> </w:t>
            </w:r>
          </w:p>
        </w:tc>
        <w:tc>
          <w:tcPr>
            <w:tcW w:w="1823" w:type="dxa"/>
            <w:gridSpan w:val="2"/>
            <w:vAlign w:val="center"/>
          </w:tcPr>
          <w:p w14:paraId="194BFA68" w14:textId="77777777" w:rsidR="00321DC1" w:rsidRDefault="00321DC1">
            <w:pPr>
              <w:rPr>
                <w:rFonts w:ascii="Calibri" w:hAnsi="Calibri" w:cs="Calibri"/>
              </w:rPr>
            </w:pPr>
          </w:p>
        </w:tc>
        <w:tc>
          <w:tcPr>
            <w:tcW w:w="1824" w:type="dxa"/>
            <w:vAlign w:val="center"/>
          </w:tcPr>
          <w:p w14:paraId="12D234F6" w14:textId="77777777" w:rsidR="00321DC1" w:rsidRDefault="00321DC1">
            <w:pPr>
              <w:rPr>
                <w:rFonts w:ascii="Calibri" w:hAnsi="Calibri" w:cs="Calibri"/>
              </w:rPr>
            </w:pPr>
          </w:p>
        </w:tc>
        <w:tc>
          <w:tcPr>
            <w:tcW w:w="1824" w:type="dxa"/>
            <w:vAlign w:val="center"/>
          </w:tcPr>
          <w:p w14:paraId="2546784B" w14:textId="77777777" w:rsidR="00321DC1" w:rsidRDefault="00321DC1">
            <w:pPr>
              <w:rPr>
                <w:rFonts w:ascii="Calibri" w:hAnsi="Calibri" w:cs="Calibri"/>
              </w:rPr>
            </w:pPr>
          </w:p>
        </w:tc>
      </w:tr>
      <w:tr w:rsidR="00321DC1" w14:paraId="27977D97" w14:textId="77777777">
        <w:trPr>
          <w:trHeight w:val="26"/>
        </w:trPr>
        <w:tc>
          <w:tcPr>
            <w:tcW w:w="1066" w:type="dxa"/>
            <w:vAlign w:val="center"/>
          </w:tcPr>
          <w:p w14:paraId="5438C970" w14:textId="77777777" w:rsidR="00321DC1" w:rsidRDefault="00B412E3">
            <w:pPr>
              <w:rPr>
                <w:rFonts w:ascii="Calibri" w:hAnsi="Calibri" w:cs="Calibri"/>
              </w:rPr>
            </w:pPr>
            <w:r>
              <w:rPr>
                <w:rFonts w:ascii="Calibri" w:hAnsi="Calibri" w:cs="Calibri"/>
              </w:rPr>
              <w:t>3.18.7</w:t>
            </w:r>
          </w:p>
        </w:tc>
        <w:tc>
          <w:tcPr>
            <w:tcW w:w="3889" w:type="dxa"/>
            <w:shd w:val="clear" w:color="auto" w:fill="DEEAF6" w:themeFill="accent5" w:themeFillTint="33"/>
            <w:vAlign w:val="center"/>
          </w:tcPr>
          <w:p w14:paraId="2194AD26" w14:textId="77777777" w:rsidR="00321DC1" w:rsidRDefault="00B412E3">
            <w:pPr>
              <w:rPr>
                <w:rFonts w:ascii="Calibri" w:hAnsi="Calibri" w:cs="Calibri"/>
              </w:rPr>
            </w:pPr>
            <w:r>
              <w:rPr>
                <w:rFonts w:ascii="Calibri" w:hAnsi="Calibri" w:cs="Calibri"/>
              </w:rPr>
              <w:t>Other</w:t>
            </w:r>
          </w:p>
        </w:tc>
        <w:tc>
          <w:tcPr>
            <w:tcW w:w="1823" w:type="dxa"/>
            <w:gridSpan w:val="2"/>
            <w:vAlign w:val="center"/>
          </w:tcPr>
          <w:p w14:paraId="5FC34E04" w14:textId="77777777" w:rsidR="00321DC1" w:rsidRDefault="00321DC1">
            <w:pPr>
              <w:rPr>
                <w:rFonts w:ascii="Calibri" w:hAnsi="Calibri" w:cs="Calibri"/>
              </w:rPr>
            </w:pPr>
          </w:p>
        </w:tc>
        <w:tc>
          <w:tcPr>
            <w:tcW w:w="1824" w:type="dxa"/>
            <w:vAlign w:val="center"/>
          </w:tcPr>
          <w:p w14:paraId="6294C6AB" w14:textId="77777777" w:rsidR="00321DC1" w:rsidRDefault="00321DC1">
            <w:pPr>
              <w:rPr>
                <w:rFonts w:ascii="Calibri" w:hAnsi="Calibri" w:cs="Calibri"/>
              </w:rPr>
            </w:pPr>
          </w:p>
        </w:tc>
        <w:tc>
          <w:tcPr>
            <w:tcW w:w="1824" w:type="dxa"/>
            <w:vAlign w:val="center"/>
          </w:tcPr>
          <w:p w14:paraId="00967873" w14:textId="77777777" w:rsidR="00321DC1" w:rsidRDefault="00321DC1">
            <w:pPr>
              <w:rPr>
                <w:rFonts w:ascii="Calibri" w:hAnsi="Calibri" w:cs="Calibri"/>
              </w:rPr>
            </w:pPr>
          </w:p>
        </w:tc>
      </w:tr>
      <w:tr w:rsidR="00321DC1" w14:paraId="5CA579E6" w14:textId="77777777">
        <w:trPr>
          <w:trHeight w:val="26"/>
        </w:trPr>
        <w:tc>
          <w:tcPr>
            <w:tcW w:w="1066" w:type="dxa"/>
            <w:vAlign w:val="center"/>
          </w:tcPr>
          <w:p w14:paraId="79B9CAF7" w14:textId="77777777" w:rsidR="00321DC1" w:rsidRDefault="00B412E3">
            <w:pPr>
              <w:rPr>
                <w:rFonts w:ascii="Calibri" w:hAnsi="Calibri" w:cs="Calibri"/>
                <w:b/>
              </w:rPr>
            </w:pPr>
            <w:r>
              <w:rPr>
                <w:rFonts w:ascii="Calibri" w:hAnsi="Calibri" w:cs="Calibri"/>
                <w:b/>
                <w:bCs/>
              </w:rPr>
              <w:t>3.19</w:t>
            </w:r>
          </w:p>
        </w:tc>
        <w:tc>
          <w:tcPr>
            <w:tcW w:w="9360" w:type="dxa"/>
            <w:gridSpan w:val="5"/>
            <w:shd w:val="clear" w:color="auto" w:fill="DEEAF6" w:themeFill="accent5" w:themeFillTint="33"/>
            <w:vAlign w:val="center"/>
          </w:tcPr>
          <w:p w14:paraId="67AC6B83" w14:textId="77777777" w:rsidR="00321DC1" w:rsidRDefault="00B412E3">
            <w:pPr>
              <w:rPr>
                <w:rFonts w:ascii="Calibri" w:hAnsi="Calibri" w:cs="Calibri"/>
              </w:rPr>
            </w:pPr>
            <w:r>
              <w:rPr>
                <w:rFonts w:ascii="Calibri" w:hAnsi="Calibri" w:cs="Calibri"/>
              </w:rPr>
              <w:t xml:space="preserve">If “other” selected, describe and reference the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relevant to other </w:t>
            </w:r>
            <w:r>
              <w:rPr>
                <w:rFonts w:ascii="Calibri" w:hAnsi="Calibri" w:cs="Calibri"/>
                <w:b/>
                <w:color w:val="7030A0"/>
              </w:rPr>
              <w:t>climate-aligned procurement</w:t>
            </w:r>
            <w:r>
              <w:rPr>
                <w:rFonts w:ascii="Calibri" w:hAnsi="Calibri" w:cs="Calibri"/>
              </w:rPr>
              <w:t xml:space="preserve"> targets.</w:t>
            </w:r>
          </w:p>
        </w:tc>
      </w:tr>
      <w:tr w:rsidR="00321DC1" w14:paraId="7F56BB7A" w14:textId="77777777">
        <w:trPr>
          <w:trHeight w:val="1020"/>
        </w:trPr>
        <w:tc>
          <w:tcPr>
            <w:tcW w:w="1066" w:type="dxa"/>
            <w:vAlign w:val="center"/>
          </w:tcPr>
          <w:p w14:paraId="53424951" w14:textId="77777777" w:rsidR="00321DC1" w:rsidRDefault="00321DC1">
            <w:pPr>
              <w:rPr>
                <w:rFonts w:ascii="Calibri" w:hAnsi="Calibri" w:cs="Calibri"/>
              </w:rPr>
            </w:pPr>
          </w:p>
        </w:tc>
        <w:tc>
          <w:tcPr>
            <w:tcW w:w="9360" w:type="dxa"/>
            <w:gridSpan w:val="5"/>
            <w:vAlign w:val="center"/>
          </w:tcPr>
          <w:p w14:paraId="31037D52" w14:textId="77777777" w:rsidR="00321DC1" w:rsidRDefault="00321DC1">
            <w:pPr>
              <w:rPr>
                <w:rFonts w:ascii="Calibri" w:hAnsi="Calibri" w:cs="Calibri"/>
              </w:rPr>
            </w:pPr>
          </w:p>
          <w:p w14:paraId="6DEB84E8" w14:textId="77777777" w:rsidR="00321DC1" w:rsidRDefault="00321DC1"/>
        </w:tc>
      </w:tr>
      <w:tr w:rsidR="00321DC1" w14:paraId="636987E4" w14:textId="77777777">
        <w:trPr>
          <w:trHeight w:val="26"/>
        </w:trPr>
        <w:tc>
          <w:tcPr>
            <w:tcW w:w="1066" w:type="dxa"/>
            <w:vAlign w:val="center"/>
          </w:tcPr>
          <w:p w14:paraId="3D63399F" w14:textId="77777777" w:rsidR="00321DC1" w:rsidRDefault="00B412E3">
            <w:pPr>
              <w:rPr>
                <w:rFonts w:ascii="Calibri" w:hAnsi="Calibri" w:cs="Calibri"/>
                <w:b/>
              </w:rPr>
            </w:pPr>
            <w:r>
              <w:rPr>
                <w:rFonts w:ascii="Calibri" w:hAnsi="Calibri" w:cs="Calibri"/>
                <w:b/>
                <w:bCs/>
              </w:rPr>
              <w:lastRenderedPageBreak/>
              <w:t>3.20</w:t>
            </w:r>
          </w:p>
        </w:tc>
        <w:tc>
          <w:tcPr>
            <w:tcW w:w="9360" w:type="dxa"/>
            <w:gridSpan w:val="5"/>
            <w:shd w:val="clear" w:color="auto" w:fill="DEEAF6" w:themeFill="accent5" w:themeFillTint="33"/>
            <w:vAlign w:val="center"/>
          </w:tcPr>
          <w:p w14:paraId="22A65DCF"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make recommendations or allowances or set requirements related to climate change mitigation at the </w:t>
            </w:r>
            <w:r>
              <w:rPr>
                <w:rFonts w:ascii="Calibri" w:hAnsi="Calibri" w:cs="Calibri"/>
                <w:b/>
                <w:color w:val="7030A0"/>
              </w:rPr>
              <w:t>procurement</w:t>
            </w:r>
            <w:r>
              <w:rPr>
                <w:rFonts w:ascii="Calibri" w:hAnsi="Calibri" w:cs="Calibri"/>
              </w:rPr>
              <w:t xml:space="preserve"> planning stage? Select all that apply using an X.</w:t>
            </w:r>
          </w:p>
        </w:tc>
      </w:tr>
      <w:tr w:rsidR="00321DC1" w14:paraId="3D188EF6" w14:textId="77777777">
        <w:trPr>
          <w:trHeight w:val="32"/>
        </w:trPr>
        <w:tc>
          <w:tcPr>
            <w:tcW w:w="1066" w:type="dxa"/>
            <w:vAlign w:val="center"/>
          </w:tcPr>
          <w:p w14:paraId="628F30C9" w14:textId="77777777" w:rsidR="00321DC1" w:rsidRDefault="00321DC1">
            <w:pPr>
              <w:rPr>
                <w:rFonts w:ascii="Calibri" w:hAnsi="Calibri" w:cs="Calibri"/>
              </w:rPr>
            </w:pPr>
          </w:p>
        </w:tc>
        <w:tc>
          <w:tcPr>
            <w:tcW w:w="3889" w:type="dxa"/>
            <w:shd w:val="clear" w:color="auto" w:fill="E2EFD9" w:themeFill="accent6" w:themeFillTint="33"/>
            <w:vAlign w:val="center"/>
          </w:tcPr>
          <w:p w14:paraId="2A4F6BA2" w14:textId="77777777" w:rsidR="00321DC1" w:rsidRDefault="00321DC1">
            <w:pPr>
              <w:rPr>
                <w:rFonts w:ascii="Calibri" w:hAnsi="Calibri" w:cs="Calibri"/>
              </w:rPr>
            </w:pPr>
          </w:p>
        </w:tc>
        <w:tc>
          <w:tcPr>
            <w:tcW w:w="1823" w:type="dxa"/>
            <w:gridSpan w:val="2"/>
            <w:shd w:val="clear" w:color="auto" w:fill="E2EFD9" w:themeFill="accent6" w:themeFillTint="33"/>
            <w:vAlign w:val="center"/>
          </w:tcPr>
          <w:p w14:paraId="43E0ECCF" w14:textId="77777777" w:rsidR="00321DC1" w:rsidRDefault="00B412E3">
            <w:pPr>
              <w:jc w:val="center"/>
              <w:rPr>
                <w:rFonts w:ascii="Calibri" w:hAnsi="Calibri" w:cs="Calibri"/>
              </w:rPr>
            </w:pPr>
            <w:r>
              <w:rPr>
                <w:rFonts w:ascii="Calibri" w:hAnsi="Calibri" w:cs="Calibri"/>
              </w:rPr>
              <w:t>Allowed/ recommended</w:t>
            </w:r>
          </w:p>
        </w:tc>
        <w:tc>
          <w:tcPr>
            <w:tcW w:w="1824" w:type="dxa"/>
            <w:shd w:val="clear" w:color="auto" w:fill="E2EFD9" w:themeFill="accent6" w:themeFillTint="33"/>
            <w:vAlign w:val="center"/>
          </w:tcPr>
          <w:p w14:paraId="26E99B91" w14:textId="77777777" w:rsidR="00321DC1" w:rsidRDefault="00B412E3">
            <w:pPr>
              <w:jc w:val="center"/>
              <w:rPr>
                <w:rFonts w:ascii="Calibri" w:hAnsi="Calibri" w:cs="Calibri"/>
              </w:rPr>
            </w:pPr>
            <w:r>
              <w:rPr>
                <w:rFonts w:ascii="Calibri" w:hAnsi="Calibri" w:cs="Calibri"/>
              </w:rPr>
              <w:t>Required</w:t>
            </w:r>
          </w:p>
        </w:tc>
        <w:tc>
          <w:tcPr>
            <w:tcW w:w="1824" w:type="dxa"/>
            <w:shd w:val="clear" w:color="auto" w:fill="E2EFD9" w:themeFill="accent6" w:themeFillTint="33"/>
            <w:vAlign w:val="center"/>
          </w:tcPr>
          <w:p w14:paraId="6B01BF66" w14:textId="77777777" w:rsidR="00321DC1" w:rsidRDefault="00B412E3">
            <w:pPr>
              <w:jc w:val="center"/>
              <w:rPr>
                <w:rFonts w:ascii="Calibri" w:hAnsi="Calibri" w:cs="Calibri"/>
              </w:rPr>
            </w:pPr>
            <w:r>
              <w:rPr>
                <w:rFonts w:ascii="Calibri" w:hAnsi="Calibri" w:cs="Calibri"/>
              </w:rPr>
              <w:t>Not specified</w:t>
            </w:r>
          </w:p>
        </w:tc>
      </w:tr>
      <w:tr w:rsidR="00321DC1" w14:paraId="4F629EB4" w14:textId="77777777">
        <w:trPr>
          <w:trHeight w:val="26"/>
        </w:trPr>
        <w:tc>
          <w:tcPr>
            <w:tcW w:w="1066" w:type="dxa"/>
            <w:vAlign w:val="center"/>
          </w:tcPr>
          <w:p w14:paraId="72314436" w14:textId="77777777" w:rsidR="00321DC1" w:rsidRDefault="00B412E3">
            <w:pPr>
              <w:rPr>
                <w:rFonts w:ascii="Calibri" w:hAnsi="Calibri" w:cs="Calibri"/>
              </w:rPr>
            </w:pPr>
            <w:r>
              <w:rPr>
                <w:rFonts w:ascii="Calibri" w:hAnsi="Calibri" w:cs="Calibri"/>
              </w:rPr>
              <w:t>3.20.1</w:t>
            </w:r>
          </w:p>
        </w:tc>
        <w:tc>
          <w:tcPr>
            <w:tcW w:w="3889" w:type="dxa"/>
            <w:shd w:val="clear" w:color="auto" w:fill="DEEAF6" w:themeFill="accent5" w:themeFillTint="33"/>
            <w:vAlign w:val="center"/>
          </w:tcPr>
          <w:p w14:paraId="6712CB71" w14:textId="77777777" w:rsidR="00321DC1" w:rsidRDefault="00B412E3">
            <w:pPr>
              <w:rPr>
                <w:rFonts w:ascii="Calibri" w:hAnsi="Calibri" w:cs="Calibri"/>
              </w:rPr>
            </w:pPr>
            <w:r>
              <w:rPr>
                <w:rStyle w:val="normaltextrun"/>
                <w:rFonts w:ascii="Calibri" w:hAnsi="Calibri" w:cs="Calibri"/>
                <w:lang w:val="en-US"/>
              </w:rPr>
              <w:t xml:space="preserve">Procuring entities consider climate change mitigation and/or GHG </w:t>
            </w:r>
            <w:r>
              <w:rPr>
                <w:rStyle w:val="normaltextrun"/>
                <w:rFonts w:ascii="Calibri" w:hAnsi="Calibri" w:cs="Calibri"/>
                <w:b/>
                <w:color w:val="7030A0"/>
                <w:lang w:val="en-US"/>
              </w:rPr>
              <w:t>emissions reductions</w:t>
            </w:r>
            <w:r>
              <w:rPr>
                <w:rStyle w:val="normaltextrun"/>
                <w:rFonts w:ascii="Calibri" w:hAnsi="Calibri" w:cs="Calibri"/>
                <w:color w:val="7030A0"/>
                <w:lang w:val="en-US"/>
              </w:rPr>
              <w:t xml:space="preserve"> </w:t>
            </w:r>
            <w:r>
              <w:rPr>
                <w:rStyle w:val="normaltextrun"/>
                <w:rFonts w:ascii="Calibri" w:hAnsi="Calibri" w:cs="Calibri"/>
                <w:lang w:val="en-US"/>
              </w:rPr>
              <w:t xml:space="preserve">goals when defining their </w:t>
            </w:r>
            <w:r>
              <w:rPr>
                <w:rStyle w:val="normaltextrun"/>
                <w:rFonts w:ascii="Calibri" w:hAnsi="Calibri" w:cs="Calibri"/>
                <w:b/>
                <w:color w:val="7030A0"/>
                <w:lang w:val="en-US"/>
              </w:rPr>
              <w:t>procurement</w:t>
            </w:r>
            <w:r>
              <w:rPr>
                <w:rStyle w:val="normaltextrun"/>
                <w:rFonts w:ascii="Calibri" w:hAnsi="Calibri" w:cs="Calibri"/>
                <w:lang w:val="en-US"/>
              </w:rPr>
              <w:t xml:space="preserve"> needs </w:t>
            </w:r>
            <w:r>
              <w:rPr>
                <w:rStyle w:val="eop"/>
                <w:rFonts w:ascii="Calibri" w:hAnsi="Calibri" w:cs="Calibri"/>
              </w:rPr>
              <w:t> </w:t>
            </w:r>
          </w:p>
        </w:tc>
        <w:tc>
          <w:tcPr>
            <w:tcW w:w="1823" w:type="dxa"/>
            <w:gridSpan w:val="2"/>
            <w:vAlign w:val="center"/>
          </w:tcPr>
          <w:p w14:paraId="5713A9C2" w14:textId="77777777" w:rsidR="00321DC1" w:rsidRDefault="00321DC1">
            <w:pPr>
              <w:rPr>
                <w:rFonts w:ascii="Calibri" w:hAnsi="Calibri" w:cs="Calibri"/>
              </w:rPr>
            </w:pPr>
          </w:p>
        </w:tc>
        <w:tc>
          <w:tcPr>
            <w:tcW w:w="1824" w:type="dxa"/>
            <w:vAlign w:val="center"/>
          </w:tcPr>
          <w:p w14:paraId="28644D0C" w14:textId="77777777" w:rsidR="00321DC1" w:rsidRDefault="00321DC1">
            <w:pPr>
              <w:rPr>
                <w:rFonts w:ascii="Calibri" w:hAnsi="Calibri" w:cs="Calibri"/>
              </w:rPr>
            </w:pPr>
          </w:p>
        </w:tc>
        <w:tc>
          <w:tcPr>
            <w:tcW w:w="1824" w:type="dxa"/>
            <w:vAlign w:val="center"/>
          </w:tcPr>
          <w:p w14:paraId="2AEC8979" w14:textId="77777777" w:rsidR="00321DC1" w:rsidRDefault="00321DC1">
            <w:pPr>
              <w:rPr>
                <w:rFonts w:ascii="Calibri" w:hAnsi="Calibri" w:cs="Calibri"/>
              </w:rPr>
            </w:pPr>
          </w:p>
        </w:tc>
      </w:tr>
      <w:tr w:rsidR="00321DC1" w14:paraId="213815E5" w14:textId="77777777">
        <w:trPr>
          <w:trHeight w:val="26"/>
        </w:trPr>
        <w:tc>
          <w:tcPr>
            <w:tcW w:w="1066" w:type="dxa"/>
            <w:vAlign w:val="center"/>
          </w:tcPr>
          <w:p w14:paraId="156F3EA1" w14:textId="77777777" w:rsidR="00321DC1" w:rsidRDefault="00B412E3">
            <w:pPr>
              <w:rPr>
                <w:rFonts w:ascii="Calibri" w:hAnsi="Calibri" w:cs="Calibri"/>
              </w:rPr>
            </w:pPr>
            <w:r>
              <w:rPr>
                <w:rFonts w:ascii="Calibri" w:hAnsi="Calibri" w:cs="Calibri"/>
              </w:rPr>
              <w:t>3.20.2</w:t>
            </w:r>
          </w:p>
        </w:tc>
        <w:tc>
          <w:tcPr>
            <w:tcW w:w="3889" w:type="dxa"/>
            <w:shd w:val="clear" w:color="auto" w:fill="DEEAF6" w:themeFill="accent5" w:themeFillTint="33"/>
            <w:vAlign w:val="center"/>
          </w:tcPr>
          <w:p w14:paraId="67C254CB" w14:textId="77777777" w:rsidR="00321DC1" w:rsidRDefault="00B412E3">
            <w:pPr>
              <w:rPr>
                <w:rFonts w:ascii="Calibri" w:hAnsi="Calibri" w:cs="Calibri"/>
              </w:rPr>
            </w:pPr>
            <w:r>
              <w:rPr>
                <w:rStyle w:val="normaltextrun"/>
                <w:rFonts w:ascii="Calibri" w:hAnsi="Calibri" w:cs="Calibri"/>
                <w:lang w:val="en-US"/>
              </w:rPr>
              <w:t xml:space="preserve">Procuring entities have a strategy, plan, or policy regarding the alignment of </w:t>
            </w:r>
            <w:r>
              <w:rPr>
                <w:rStyle w:val="normaltextrun"/>
                <w:rFonts w:ascii="Calibri" w:hAnsi="Calibri" w:cs="Calibri"/>
                <w:b/>
                <w:color w:val="7030A0"/>
                <w:lang w:val="en-US"/>
              </w:rPr>
              <w:t>procurement</w:t>
            </w:r>
            <w:r>
              <w:rPr>
                <w:rStyle w:val="normaltextrun"/>
                <w:rFonts w:ascii="Calibri" w:hAnsi="Calibri" w:cs="Calibri"/>
                <w:lang w:val="en-US"/>
              </w:rPr>
              <w:t xml:space="preserve"> practices with climate objectives </w:t>
            </w:r>
            <w:r>
              <w:rPr>
                <w:rStyle w:val="eop"/>
                <w:rFonts w:ascii="Calibri" w:hAnsi="Calibri" w:cs="Calibri"/>
              </w:rPr>
              <w:t> </w:t>
            </w:r>
          </w:p>
        </w:tc>
        <w:tc>
          <w:tcPr>
            <w:tcW w:w="1823" w:type="dxa"/>
            <w:gridSpan w:val="2"/>
            <w:vAlign w:val="center"/>
          </w:tcPr>
          <w:p w14:paraId="253BD354" w14:textId="77777777" w:rsidR="00321DC1" w:rsidRDefault="00321DC1">
            <w:pPr>
              <w:rPr>
                <w:rFonts w:ascii="Calibri" w:hAnsi="Calibri" w:cs="Calibri"/>
              </w:rPr>
            </w:pPr>
          </w:p>
        </w:tc>
        <w:tc>
          <w:tcPr>
            <w:tcW w:w="1824" w:type="dxa"/>
            <w:vAlign w:val="center"/>
          </w:tcPr>
          <w:p w14:paraId="0327005B" w14:textId="77777777" w:rsidR="00321DC1" w:rsidRDefault="00321DC1">
            <w:pPr>
              <w:rPr>
                <w:rFonts w:ascii="Calibri" w:hAnsi="Calibri" w:cs="Calibri"/>
              </w:rPr>
            </w:pPr>
          </w:p>
        </w:tc>
        <w:tc>
          <w:tcPr>
            <w:tcW w:w="1824" w:type="dxa"/>
            <w:vAlign w:val="center"/>
          </w:tcPr>
          <w:p w14:paraId="0A455770" w14:textId="77777777" w:rsidR="00321DC1" w:rsidRDefault="00321DC1">
            <w:pPr>
              <w:rPr>
                <w:rFonts w:ascii="Calibri" w:hAnsi="Calibri" w:cs="Calibri"/>
              </w:rPr>
            </w:pPr>
          </w:p>
        </w:tc>
      </w:tr>
      <w:tr w:rsidR="00321DC1" w14:paraId="1DA05FBC" w14:textId="77777777">
        <w:trPr>
          <w:trHeight w:val="26"/>
        </w:trPr>
        <w:tc>
          <w:tcPr>
            <w:tcW w:w="1066" w:type="dxa"/>
            <w:vAlign w:val="center"/>
          </w:tcPr>
          <w:p w14:paraId="7FACB11E" w14:textId="77777777" w:rsidR="00321DC1" w:rsidRDefault="00B412E3">
            <w:pPr>
              <w:rPr>
                <w:rFonts w:ascii="Calibri" w:hAnsi="Calibri" w:cs="Calibri"/>
              </w:rPr>
            </w:pPr>
            <w:r>
              <w:rPr>
                <w:rFonts w:ascii="Calibri" w:hAnsi="Calibri" w:cs="Calibri"/>
              </w:rPr>
              <w:t>3.20.3</w:t>
            </w:r>
          </w:p>
        </w:tc>
        <w:tc>
          <w:tcPr>
            <w:tcW w:w="3889" w:type="dxa"/>
            <w:shd w:val="clear" w:color="auto" w:fill="DEEAF6" w:themeFill="accent5" w:themeFillTint="33"/>
            <w:vAlign w:val="center"/>
          </w:tcPr>
          <w:p w14:paraId="1F13D309" w14:textId="77777777" w:rsidR="00321DC1" w:rsidRDefault="00B412E3">
            <w:pPr>
              <w:rPr>
                <w:rFonts w:ascii="Calibri" w:hAnsi="Calibri" w:cs="Calibri"/>
              </w:rPr>
            </w:pPr>
            <w:r>
              <w:rPr>
                <w:rStyle w:val="normaltextrun"/>
                <w:rFonts w:ascii="Calibri" w:hAnsi="Calibri" w:cs="Calibri"/>
                <w:lang w:val="en-US"/>
              </w:rPr>
              <w:t xml:space="preserve">Procuring entities set aside a portion of their </w:t>
            </w:r>
            <w:r>
              <w:rPr>
                <w:rStyle w:val="normaltextrun"/>
                <w:rFonts w:ascii="Calibri" w:hAnsi="Calibri" w:cs="Calibri"/>
                <w:b/>
                <w:color w:val="7030A0"/>
                <w:lang w:val="en-US"/>
              </w:rPr>
              <w:t>procurement</w:t>
            </w:r>
            <w:r>
              <w:rPr>
                <w:rStyle w:val="normaltextrun"/>
                <w:rFonts w:ascii="Calibri" w:hAnsi="Calibri" w:cs="Calibri"/>
                <w:lang w:val="en-US"/>
              </w:rPr>
              <w:t xml:space="preserve"> budgets for </w:t>
            </w:r>
            <w:r>
              <w:rPr>
                <w:rFonts w:ascii="Calibri" w:hAnsi="Calibri" w:cs="Calibri"/>
                <w:b/>
                <w:color w:val="7030A0"/>
              </w:rPr>
              <w:t>climate-aligned procurement</w:t>
            </w:r>
          </w:p>
        </w:tc>
        <w:tc>
          <w:tcPr>
            <w:tcW w:w="1823" w:type="dxa"/>
            <w:gridSpan w:val="2"/>
            <w:vAlign w:val="center"/>
          </w:tcPr>
          <w:p w14:paraId="5693B731" w14:textId="77777777" w:rsidR="00321DC1" w:rsidRDefault="00321DC1">
            <w:pPr>
              <w:rPr>
                <w:rFonts w:ascii="Calibri" w:hAnsi="Calibri" w:cs="Calibri"/>
              </w:rPr>
            </w:pPr>
          </w:p>
        </w:tc>
        <w:tc>
          <w:tcPr>
            <w:tcW w:w="1824" w:type="dxa"/>
            <w:vAlign w:val="center"/>
          </w:tcPr>
          <w:p w14:paraId="7BE7B21B" w14:textId="77777777" w:rsidR="00321DC1" w:rsidRDefault="00321DC1">
            <w:pPr>
              <w:rPr>
                <w:rFonts w:ascii="Calibri" w:hAnsi="Calibri" w:cs="Calibri"/>
              </w:rPr>
            </w:pPr>
          </w:p>
        </w:tc>
        <w:tc>
          <w:tcPr>
            <w:tcW w:w="1824" w:type="dxa"/>
            <w:vAlign w:val="center"/>
          </w:tcPr>
          <w:p w14:paraId="02A8B7D0" w14:textId="77777777" w:rsidR="00321DC1" w:rsidRDefault="00321DC1">
            <w:pPr>
              <w:rPr>
                <w:rFonts w:ascii="Calibri" w:hAnsi="Calibri" w:cs="Calibri"/>
              </w:rPr>
            </w:pPr>
          </w:p>
        </w:tc>
      </w:tr>
      <w:tr w:rsidR="00321DC1" w14:paraId="15E1453F" w14:textId="77777777">
        <w:trPr>
          <w:trHeight w:val="26"/>
        </w:trPr>
        <w:tc>
          <w:tcPr>
            <w:tcW w:w="1066" w:type="dxa"/>
            <w:vAlign w:val="center"/>
          </w:tcPr>
          <w:p w14:paraId="2C85797B" w14:textId="77777777" w:rsidR="00321DC1" w:rsidRDefault="00B412E3">
            <w:pPr>
              <w:rPr>
                <w:rFonts w:ascii="Calibri" w:hAnsi="Calibri" w:cs="Calibri"/>
              </w:rPr>
            </w:pPr>
            <w:r>
              <w:rPr>
                <w:rFonts w:ascii="Calibri" w:hAnsi="Calibri" w:cs="Calibri"/>
              </w:rPr>
              <w:t>3.20.4</w:t>
            </w:r>
          </w:p>
        </w:tc>
        <w:tc>
          <w:tcPr>
            <w:tcW w:w="3889" w:type="dxa"/>
            <w:shd w:val="clear" w:color="auto" w:fill="DEEAF6" w:themeFill="accent5" w:themeFillTint="33"/>
            <w:vAlign w:val="center"/>
          </w:tcPr>
          <w:p w14:paraId="1792276C" w14:textId="77777777" w:rsidR="00321DC1" w:rsidRDefault="00B412E3">
            <w:pPr>
              <w:rPr>
                <w:rFonts w:ascii="Calibri" w:hAnsi="Calibri" w:cs="Calibri"/>
              </w:rPr>
            </w:pPr>
            <w:r>
              <w:rPr>
                <w:rStyle w:val="normaltextrun"/>
                <w:rFonts w:ascii="Calibri" w:hAnsi="Calibri" w:cs="Calibri"/>
                <w:lang w:val="en-US"/>
              </w:rPr>
              <w:t xml:space="preserve">Procuring entities include emissions from </w:t>
            </w:r>
            <w:r>
              <w:rPr>
                <w:rStyle w:val="normaltextrun"/>
                <w:rFonts w:ascii="Calibri" w:hAnsi="Calibri" w:cs="Calibri"/>
                <w:b/>
                <w:color w:val="7030A0"/>
                <w:lang w:val="en-US"/>
              </w:rPr>
              <w:t>procuremen</w:t>
            </w:r>
            <w:r>
              <w:rPr>
                <w:rStyle w:val="normaltextrun"/>
                <w:rFonts w:ascii="Calibri" w:hAnsi="Calibri" w:cs="Calibri"/>
                <w:lang w:val="en-US"/>
              </w:rPr>
              <w:t>t in their carbon budget </w:t>
            </w:r>
            <w:r>
              <w:rPr>
                <w:rStyle w:val="eop"/>
                <w:rFonts w:ascii="Calibri" w:hAnsi="Calibri" w:cs="Calibri"/>
              </w:rPr>
              <w:t> </w:t>
            </w:r>
          </w:p>
        </w:tc>
        <w:tc>
          <w:tcPr>
            <w:tcW w:w="1823" w:type="dxa"/>
            <w:gridSpan w:val="2"/>
            <w:vAlign w:val="center"/>
          </w:tcPr>
          <w:p w14:paraId="5CFF1580" w14:textId="77777777" w:rsidR="00321DC1" w:rsidRDefault="00321DC1">
            <w:pPr>
              <w:rPr>
                <w:rFonts w:ascii="Calibri" w:hAnsi="Calibri" w:cs="Calibri"/>
              </w:rPr>
            </w:pPr>
          </w:p>
        </w:tc>
        <w:tc>
          <w:tcPr>
            <w:tcW w:w="1824" w:type="dxa"/>
            <w:vAlign w:val="center"/>
          </w:tcPr>
          <w:p w14:paraId="40E8C357" w14:textId="77777777" w:rsidR="00321DC1" w:rsidRDefault="00321DC1">
            <w:pPr>
              <w:rPr>
                <w:rFonts w:ascii="Calibri" w:hAnsi="Calibri" w:cs="Calibri"/>
              </w:rPr>
            </w:pPr>
          </w:p>
        </w:tc>
        <w:tc>
          <w:tcPr>
            <w:tcW w:w="1824" w:type="dxa"/>
            <w:vAlign w:val="center"/>
          </w:tcPr>
          <w:p w14:paraId="3C9AB367" w14:textId="77777777" w:rsidR="00321DC1" w:rsidRDefault="00321DC1">
            <w:pPr>
              <w:rPr>
                <w:rFonts w:ascii="Calibri" w:hAnsi="Calibri" w:cs="Calibri"/>
              </w:rPr>
            </w:pPr>
          </w:p>
        </w:tc>
      </w:tr>
      <w:tr w:rsidR="00321DC1" w14:paraId="0401C865" w14:textId="77777777">
        <w:trPr>
          <w:trHeight w:val="26"/>
        </w:trPr>
        <w:tc>
          <w:tcPr>
            <w:tcW w:w="1066" w:type="dxa"/>
            <w:vAlign w:val="center"/>
          </w:tcPr>
          <w:p w14:paraId="7E2A38A8" w14:textId="77777777" w:rsidR="00321DC1" w:rsidRDefault="00B412E3">
            <w:pPr>
              <w:rPr>
                <w:rFonts w:ascii="Calibri" w:hAnsi="Calibri" w:cs="Calibri"/>
              </w:rPr>
            </w:pPr>
            <w:r>
              <w:rPr>
                <w:rFonts w:ascii="Calibri" w:hAnsi="Calibri" w:cs="Calibri"/>
              </w:rPr>
              <w:t>3.20.5</w:t>
            </w:r>
          </w:p>
        </w:tc>
        <w:tc>
          <w:tcPr>
            <w:tcW w:w="3889" w:type="dxa"/>
            <w:shd w:val="clear" w:color="auto" w:fill="DEEAF6" w:themeFill="accent5" w:themeFillTint="33"/>
            <w:vAlign w:val="center"/>
          </w:tcPr>
          <w:p w14:paraId="34CC7CC5" w14:textId="77777777" w:rsidR="00321DC1" w:rsidRDefault="00B412E3">
            <w:pPr>
              <w:rPr>
                <w:rFonts w:ascii="Calibri" w:hAnsi="Calibri" w:cs="Calibri"/>
              </w:rPr>
            </w:pPr>
            <w:r>
              <w:rPr>
                <w:rStyle w:val="normaltextrun"/>
                <w:rFonts w:ascii="Calibri" w:hAnsi="Calibri" w:cs="Calibri"/>
                <w:lang w:val="en-US"/>
              </w:rPr>
              <w:t xml:space="preserve">Procuring entities follow guidance on calculating </w:t>
            </w:r>
            <w:r>
              <w:rPr>
                <w:rStyle w:val="normaltextrun"/>
                <w:rFonts w:ascii="Calibri" w:hAnsi="Calibri" w:cs="Calibri"/>
                <w:b/>
                <w:color w:val="7030A0"/>
                <w:lang w:val="en-US"/>
              </w:rPr>
              <w:t>procurement</w:t>
            </w:r>
            <w:r>
              <w:rPr>
                <w:rStyle w:val="normaltextrun"/>
                <w:rFonts w:ascii="Calibri" w:hAnsi="Calibri" w:cs="Calibri"/>
                <w:lang w:val="en-US"/>
              </w:rPr>
              <w:t>-related emissions </w:t>
            </w:r>
            <w:r>
              <w:rPr>
                <w:rStyle w:val="eop"/>
                <w:rFonts w:ascii="Calibri" w:hAnsi="Calibri" w:cs="Calibri"/>
              </w:rPr>
              <w:t> </w:t>
            </w:r>
          </w:p>
        </w:tc>
        <w:tc>
          <w:tcPr>
            <w:tcW w:w="1823" w:type="dxa"/>
            <w:gridSpan w:val="2"/>
            <w:vAlign w:val="center"/>
          </w:tcPr>
          <w:p w14:paraId="23DB4F3C" w14:textId="77777777" w:rsidR="00321DC1" w:rsidRDefault="00321DC1">
            <w:pPr>
              <w:rPr>
                <w:rFonts w:ascii="Calibri" w:hAnsi="Calibri" w:cs="Calibri"/>
              </w:rPr>
            </w:pPr>
          </w:p>
        </w:tc>
        <w:tc>
          <w:tcPr>
            <w:tcW w:w="1824" w:type="dxa"/>
            <w:vAlign w:val="center"/>
          </w:tcPr>
          <w:p w14:paraId="2F7B7715" w14:textId="77777777" w:rsidR="00321DC1" w:rsidRDefault="00321DC1">
            <w:pPr>
              <w:rPr>
                <w:rFonts w:ascii="Calibri" w:hAnsi="Calibri" w:cs="Calibri"/>
              </w:rPr>
            </w:pPr>
          </w:p>
        </w:tc>
        <w:tc>
          <w:tcPr>
            <w:tcW w:w="1824" w:type="dxa"/>
            <w:vAlign w:val="center"/>
          </w:tcPr>
          <w:p w14:paraId="2E9422A4" w14:textId="77777777" w:rsidR="00321DC1" w:rsidRDefault="00321DC1">
            <w:pPr>
              <w:rPr>
                <w:rFonts w:ascii="Calibri" w:hAnsi="Calibri" w:cs="Calibri"/>
              </w:rPr>
            </w:pPr>
          </w:p>
        </w:tc>
      </w:tr>
      <w:tr w:rsidR="00321DC1" w14:paraId="20AB33B4" w14:textId="77777777">
        <w:trPr>
          <w:trHeight w:val="26"/>
        </w:trPr>
        <w:tc>
          <w:tcPr>
            <w:tcW w:w="1066" w:type="dxa"/>
            <w:vAlign w:val="center"/>
          </w:tcPr>
          <w:p w14:paraId="537183DC" w14:textId="77777777" w:rsidR="00321DC1" w:rsidRDefault="00B412E3">
            <w:pPr>
              <w:rPr>
                <w:rFonts w:ascii="Calibri" w:hAnsi="Calibri" w:cs="Calibri"/>
              </w:rPr>
            </w:pPr>
            <w:r>
              <w:rPr>
                <w:rFonts w:ascii="Calibri" w:hAnsi="Calibri" w:cs="Calibri"/>
              </w:rPr>
              <w:t>3.20.6</w:t>
            </w:r>
          </w:p>
        </w:tc>
        <w:tc>
          <w:tcPr>
            <w:tcW w:w="3889" w:type="dxa"/>
            <w:shd w:val="clear" w:color="auto" w:fill="DEEAF6" w:themeFill="accent5" w:themeFillTint="33"/>
            <w:vAlign w:val="center"/>
          </w:tcPr>
          <w:p w14:paraId="44DC7F77" w14:textId="77777777" w:rsidR="00321DC1" w:rsidRDefault="00B412E3">
            <w:pPr>
              <w:rPr>
                <w:rFonts w:ascii="Calibri" w:hAnsi="Calibri" w:cs="Calibri"/>
              </w:rPr>
            </w:pPr>
            <w:r>
              <w:rPr>
                <w:rStyle w:val="normaltextrun"/>
                <w:rFonts w:ascii="Calibri" w:hAnsi="Calibri" w:cs="Calibri"/>
                <w:lang w:val="en-US"/>
              </w:rPr>
              <w:t xml:space="preserve">Procuring entities inform and/or consult with market actors in advance of publishing the formal call for tenders, in relation to climate considerations (i.e. </w:t>
            </w:r>
            <w:r>
              <w:rPr>
                <w:rStyle w:val="normaltextrun"/>
                <w:rFonts w:ascii="Calibri" w:hAnsi="Calibri" w:cs="Calibri"/>
                <w:b/>
                <w:color w:val="7030A0"/>
                <w:lang w:val="en-US"/>
              </w:rPr>
              <w:t>pre-procurement</w:t>
            </w:r>
            <w:r>
              <w:rPr>
                <w:rStyle w:val="normaltextrun"/>
                <w:rFonts w:ascii="Calibri" w:hAnsi="Calibri" w:cs="Calibri"/>
                <w:color w:val="7030A0"/>
                <w:lang w:val="en-US"/>
              </w:rPr>
              <w:t xml:space="preserve"> </w:t>
            </w:r>
            <w:r>
              <w:rPr>
                <w:rStyle w:val="normaltextrun"/>
                <w:rFonts w:ascii="Calibri" w:hAnsi="Calibri" w:cs="Calibri"/>
                <w:lang w:val="en-US"/>
              </w:rPr>
              <w:t>consultation, engagement, or dialogue) </w:t>
            </w:r>
            <w:r>
              <w:rPr>
                <w:rStyle w:val="eop"/>
                <w:rFonts w:ascii="Calibri" w:hAnsi="Calibri" w:cs="Calibri"/>
              </w:rPr>
              <w:t> </w:t>
            </w:r>
          </w:p>
        </w:tc>
        <w:tc>
          <w:tcPr>
            <w:tcW w:w="1823" w:type="dxa"/>
            <w:gridSpan w:val="2"/>
            <w:vAlign w:val="center"/>
          </w:tcPr>
          <w:p w14:paraId="5A12CB53" w14:textId="77777777" w:rsidR="00321DC1" w:rsidRDefault="00321DC1">
            <w:pPr>
              <w:rPr>
                <w:rFonts w:ascii="Calibri" w:hAnsi="Calibri" w:cs="Calibri"/>
              </w:rPr>
            </w:pPr>
          </w:p>
        </w:tc>
        <w:tc>
          <w:tcPr>
            <w:tcW w:w="1824" w:type="dxa"/>
            <w:vAlign w:val="center"/>
          </w:tcPr>
          <w:p w14:paraId="1E0F19DA" w14:textId="77777777" w:rsidR="00321DC1" w:rsidRDefault="00321DC1">
            <w:pPr>
              <w:rPr>
                <w:rFonts w:ascii="Calibri" w:hAnsi="Calibri" w:cs="Calibri"/>
              </w:rPr>
            </w:pPr>
          </w:p>
        </w:tc>
        <w:tc>
          <w:tcPr>
            <w:tcW w:w="1824" w:type="dxa"/>
            <w:vAlign w:val="center"/>
          </w:tcPr>
          <w:p w14:paraId="445F8CD9" w14:textId="77777777" w:rsidR="00321DC1" w:rsidRDefault="00321DC1">
            <w:pPr>
              <w:rPr>
                <w:rFonts w:ascii="Calibri" w:hAnsi="Calibri" w:cs="Calibri"/>
              </w:rPr>
            </w:pPr>
          </w:p>
        </w:tc>
      </w:tr>
      <w:tr w:rsidR="00321DC1" w14:paraId="3F52FE71" w14:textId="77777777">
        <w:trPr>
          <w:trHeight w:val="26"/>
        </w:trPr>
        <w:tc>
          <w:tcPr>
            <w:tcW w:w="1066" w:type="dxa"/>
            <w:vAlign w:val="center"/>
          </w:tcPr>
          <w:p w14:paraId="62EB562F" w14:textId="77777777" w:rsidR="00321DC1" w:rsidRDefault="00B412E3">
            <w:pPr>
              <w:rPr>
                <w:rFonts w:ascii="Calibri" w:hAnsi="Calibri" w:cs="Calibri"/>
              </w:rPr>
            </w:pPr>
            <w:r>
              <w:rPr>
                <w:rFonts w:ascii="Calibri" w:hAnsi="Calibri" w:cs="Calibri"/>
              </w:rPr>
              <w:t>3.20.7</w:t>
            </w:r>
          </w:p>
        </w:tc>
        <w:tc>
          <w:tcPr>
            <w:tcW w:w="3889" w:type="dxa"/>
            <w:shd w:val="clear" w:color="auto" w:fill="DEEAF6" w:themeFill="accent5" w:themeFillTint="33"/>
            <w:vAlign w:val="center"/>
          </w:tcPr>
          <w:p w14:paraId="79562216" w14:textId="77777777" w:rsidR="00321DC1" w:rsidRDefault="00B412E3">
            <w:pPr>
              <w:rPr>
                <w:rFonts w:ascii="Calibri" w:hAnsi="Calibri" w:cs="Calibri"/>
              </w:rPr>
            </w:pPr>
            <w:r>
              <w:rPr>
                <w:rStyle w:val="normaltextrun"/>
                <w:rFonts w:ascii="Calibri" w:hAnsi="Calibri" w:cs="Calibri"/>
                <w:lang w:val="en-US"/>
              </w:rPr>
              <w:t xml:space="preserve">Other allowances, recommendations or requirements related to climate change mitigation or GHG emissions at the </w:t>
            </w:r>
            <w:r>
              <w:rPr>
                <w:rStyle w:val="normaltextrun"/>
                <w:rFonts w:ascii="Calibri" w:hAnsi="Calibri" w:cs="Calibri"/>
                <w:b/>
                <w:color w:val="7030A0"/>
                <w:lang w:val="en-US"/>
              </w:rPr>
              <w:t>procurement</w:t>
            </w:r>
            <w:r>
              <w:rPr>
                <w:rStyle w:val="normaltextrun"/>
                <w:rFonts w:ascii="Calibri" w:hAnsi="Calibri" w:cs="Calibri"/>
                <w:lang w:val="en-US"/>
              </w:rPr>
              <w:t xml:space="preserve"> planning stage </w:t>
            </w:r>
            <w:r>
              <w:rPr>
                <w:rStyle w:val="eop"/>
                <w:rFonts w:ascii="Calibri" w:hAnsi="Calibri" w:cs="Calibri"/>
              </w:rPr>
              <w:t> </w:t>
            </w:r>
          </w:p>
        </w:tc>
        <w:tc>
          <w:tcPr>
            <w:tcW w:w="1823" w:type="dxa"/>
            <w:gridSpan w:val="2"/>
            <w:vAlign w:val="center"/>
          </w:tcPr>
          <w:p w14:paraId="78669E19" w14:textId="77777777" w:rsidR="00321DC1" w:rsidRDefault="00321DC1">
            <w:pPr>
              <w:rPr>
                <w:rFonts w:ascii="Calibri" w:hAnsi="Calibri" w:cs="Calibri"/>
              </w:rPr>
            </w:pPr>
          </w:p>
        </w:tc>
        <w:tc>
          <w:tcPr>
            <w:tcW w:w="1824" w:type="dxa"/>
            <w:vAlign w:val="center"/>
          </w:tcPr>
          <w:p w14:paraId="13CC2BE2" w14:textId="77777777" w:rsidR="00321DC1" w:rsidRDefault="00321DC1">
            <w:pPr>
              <w:rPr>
                <w:rFonts w:ascii="Calibri" w:hAnsi="Calibri" w:cs="Calibri"/>
              </w:rPr>
            </w:pPr>
          </w:p>
        </w:tc>
        <w:tc>
          <w:tcPr>
            <w:tcW w:w="1824" w:type="dxa"/>
            <w:vAlign w:val="center"/>
          </w:tcPr>
          <w:p w14:paraId="1ABC27E3" w14:textId="77777777" w:rsidR="00321DC1" w:rsidRDefault="00321DC1">
            <w:pPr>
              <w:rPr>
                <w:rFonts w:ascii="Calibri" w:hAnsi="Calibri" w:cs="Calibri"/>
              </w:rPr>
            </w:pPr>
          </w:p>
        </w:tc>
      </w:tr>
      <w:tr w:rsidR="00321DC1" w14:paraId="6721ECB8" w14:textId="77777777">
        <w:trPr>
          <w:trHeight w:val="26"/>
        </w:trPr>
        <w:tc>
          <w:tcPr>
            <w:tcW w:w="1066" w:type="dxa"/>
            <w:vAlign w:val="center"/>
          </w:tcPr>
          <w:p w14:paraId="6DF7F9C2" w14:textId="77777777" w:rsidR="00321DC1" w:rsidRDefault="00B412E3">
            <w:pPr>
              <w:rPr>
                <w:rFonts w:ascii="Calibri" w:hAnsi="Calibri" w:cs="Calibri"/>
                <w:b/>
                <w:bCs/>
              </w:rPr>
            </w:pPr>
            <w:r>
              <w:rPr>
                <w:rFonts w:ascii="Calibri" w:hAnsi="Calibri" w:cs="Calibri"/>
                <w:b/>
                <w:bCs/>
              </w:rPr>
              <w:t>3.21</w:t>
            </w:r>
          </w:p>
        </w:tc>
        <w:tc>
          <w:tcPr>
            <w:tcW w:w="9360" w:type="dxa"/>
            <w:gridSpan w:val="5"/>
            <w:shd w:val="clear" w:color="auto" w:fill="DEEAF6" w:themeFill="accent5" w:themeFillTint="33"/>
            <w:vAlign w:val="center"/>
          </w:tcPr>
          <w:p w14:paraId="5D3576F8" w14:textId="77777777" w:rsidR="00321DC1" w:rsidRDefault="00B412E3">
            <w:pPr>
              <w:rPr>
                <w:rFonts w:ascii="Calibri" w:hAnsi="Calibri" w:cs="Calibri"/>
              </w:rPr>
            </w:pPr>
            <w:r>
              <w:rPr>
                <w:rFonts w:ascii="Calibri" w:hAnsi="Calibri" w:cs="Calibri"/>
              </w:rPr>
              <w:t xml:space="preserve">Describe the provisions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recommending or requiring </w:t>
            </w:r>
            <w:r>
              <w:rPr>
                <w:rFonts w:ascii="Calibri" w:hAnsi="Calibri" w:cs="Calibri"/>
                <w:b/>
                <w:color w:val="7030A0"/>
              </w:rPr>
              <w:t>targeted entities</w:t>
            </w:r>
            <w:r>
              <w:rPr>
                <w:rFonts w:ascii="Calibri" w:hAnsi="Calibri" w:cs="Calibri"/>
              </w:rPr>
              <w:t xml:space="preserve"> to fulfil duties 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4CBE10F4" w14:textId="77777777">
        <w:trPr>
          <w:trHeight w:val="1020"/>
        </w:trPr>
        <w:tc>
          <w:tcPr>
            <w:tcW w:w="1066" w:type="dxa"/>
            <w:vAlign w:val="center"/>
          </w:tcPr>
          <w:p w14:paraId="1B834CE0" w14:textId="77777777" w:rsidR="00321DC1" w:rsidRDefault="00321DC1">
            <w:pPr>
              <w:rPr>
                <w:rFonts w:ascii="Calibri" w:hAnsi="Calibri" w:cs="Calibri"/>
              </w:rPr>
            </w:pPr>
          </w:p>
        </w:tc>
        <w:tc>
          <w:tcPr>
            <w:tcW w:w="9360" w:type="dxa"/>
            <w:gridSpan w:val="5"/>
            <w:shd w:val="clear" w:color="auto" w:fill="auto"/>
            <w:vAlign w:val="center"/>
          </w:tcPr>
          <w:p w14:paraId="1728F4C9" w14:textId="77777777" w:rsidR="00321DC1" w:rsidRDefault="00321DC1">
            <w:pPr>
              <w:rPr>
                <w:rFonts w:ascii="Calibri" w:hAnsi="Calibri" w:cs="Calibri"/>
              </w:rPr>
            </w:pPr>
          </w:p>
          <w:p w14:paraId="19437A78" w14:textId="77777777" w:rsidR="00321DC1" w:rsidRDefault="00321DC1"/>
        </w:tc>
      </w:tr>
      <w:tr w:rsidR="00321DC1" w14:paraId="568B5ED4" w14:textId="77777777">
        <w:trPr>
          <w:trHeight w:val="1020"/>
        </w:trPr>
        <w:tc>
          <w:tcPr>
            <w:tcW w:w="10426" w:type="dxa"/>
            <w:gridSpan w:val="6"/>
            <w:shd w:val="clear" w:color="auto" w:fill="FDF2CC"/>
            <w:vAlign w:val="center"/>
          </w:tcPr>
          <w:p w14:paraId="329D45CC" w14:textId="77777777" w:rsidR="00321DC1" w:rsidRDefault="00B412E3">
            <w:pPr>
              <w:rPr>
                <w:rFonts w:ascii="Calibri" w:hAnsi="Calibri" w:cs="Calibri"/>
                <w:b/>
                <w:bCs/>
              </w:rPr>
            </w:pPr>
            <w:r>
              <w:rPr>
                <w:rFonts w:ascii="Calibri" w:hAnsi="Calibri" w:cs="Calibri"/>
                <w:b/>
                <w:bCs/>
                <w:color w:val="000000" w:themeColor="text1"/>
              </w:rPr>
              <w:lastRenderedPageBreak/>
              <w:t>If p</w:t>
            </w:r>
            <w:r>
              <w:rPr>
                <w:rFonts w:ascii="Calibri" w:hAnsi="Calibri" w:cs="Calibri"/>
                <w:b/>
                <w:bCs/>
              </w:rPr>
              <w:t>rocuring entities are recommended or required to have a strategy, plan, or policy regarding the alignment of procurement practices with climate objectives, answer Q3.22-3.28. If not, skip to Q3.29.</w:t>
            </w:r>
          </w:p>
        </w:tc>
      </w:tr>
      <w:tr w:rsidR="00321DC1" w14:paraId="32F792D6" w14:textId="77777777">
        <w:trPr>
          <w:trHeight w:val="26"/>
        </w:trPr>
        <w:tc>
          <w:tcPr>
            <w:tcW w:w="1066" w:type="dxa"/>
            <w:vAlign w:val="center"/>
          </w:tcPr>
          <w:p w14:paraId="3BC1BBF0" w14:textId="77777777" w:rsidR="00321DC1" w:rsidRDefault="00B412E3">
            <w:pPr>
              <w:rPr>
                <w:rFonts w:ascii="Calibri" w:hAnsi="Calibri" w:cs="Calibri"/>
                <w:b/>
              </w:rPr>
            </w:pPr>
            <w:r>
              <w:rPr>
                <w:rFonts w:ascii="Calibri" w:hAnsi="Calibri" w:cs="Calibri"/>
                <w:b/>
                <w:bCs/>
              </w:rPr>
              <w:t>3.22</w:t>
            </w:r>
          </w:p>
        </w:tc>
        <w:tc>
          <w:tcPr>
            <w:tcW w:w="9360" w:type="dxa"/>
            <w:gridSpan w:val="5"/>
            <w:shd w:val="clear" w:color="auto" w:fill="DEEAF6" w:themeFill="accent5" w:themeFillTint="33"/>
            <w:vAlign w:val="center"/>
          </w:tcPr>
          <w:p w14:paraId="1253C6A0" w14:textId="77777777" w:rsidR="00321DC1" w:rsidRDefault="00B412E3">
            <w:pPr>
              <w:rPr>
                <w:rFonts w:ascii="Calibri" w:hAnsi="Calibri" w:cs="Calibri"/>
              </w:rPr>
            </w:pPr>
            <w:r>
              <w:rPr>
                <w:rFonts w:ascii="Calibri" w:hAnsi="Calibri" w:cs="Calibri"/>
              </w:rPr>
              <w:t xml:space="preserve">Must the strategy, plan, or policy regarding the alignment of </w:t>
            </w:r>
            <w:r>
              <w:rPr>
                <w:rFonts w:ascii="Calibri" w:hAnsi="Calibri" w:cs="Calibri"/>
                <w:b/>
                <w:color w:val="7030A0"/>
              </w:rPr>
              <w:t>procurement</w:t>
            </w:r>
            <w:r>
              <w:rPr>
                <w:rFonts w:ascii="Calibri" w:hAnsi="Calibri" w:cs="Calibri"/>
              </w:rPr>
              <w:t xml:space="preserve"> practices with climate objectives be published? Select the appropriate response using an X.   </w:t>
            </w:r>
          </w:p>
        </w:tc>
      </w:tr>
      <w:tr w:rsidR="00321DC1" w14:paraId="04D2DF41" w14:textId="77777777">
        <w:trPr>
          <w:trHeight w:val="107"/>
        </w:trPr>
        <w:tc>
          <w:tcPr>
            <w:tcW w:w="1066" w:type="dxa"/>
            <w:vAlign w:val="center"/>
          </w:tcPr>
          <w:p w14:paraId="5EC8E3BF" w14:textId="77777777" w:rsidR="00321DC1" w:rsidRDefault="00B412E3">
            <w:pPr>
              <w:rPr>
                <w:rFonts w:ascii="Calibri" w:hAnsi="Calibri" w:cs="Calibri"/>
              </w:rPr>
            </w:pPr>
            <w:r>
              <w:rPr>
                <w:rFonts w:ascii="Calibri" w:hAnsi="Calibri" w:cs="Calibri"/>
              </w:rPr>
              <w:t>3.22.1</w:t>
            </w:r>
          </w:p>
        </w:tc>
        <w:tc>
          <w:tcPr>
            <w:tcW w:w="3889" w:type="dxa"/>
            <w:shd w:val="clear" w:color="auto" w:fill="E2EFD9" w:themeFill="accent6" w:themeFillTint="33"/>
            <w:vAlign w:val="center"/>
          </w:tcPr>
          <w:p w14:paraId="5BD60594" w14:textId="77777777" w:rsidR="00321DC1" w:rsidRDefault="00B412E3">
            <w:pPr>
              <w:rPr>
                <w:rFonts w:ascii="Calibri" w:hAnsi="Calibri" w:cs="Calibri"/>
              </w:rPr>
            </w:pPr>
            <w:r>
              <w:rPr>
                <w:rFonts w:ascii="Calibri" w:hAnsi="Calibri" w:cs="Calibri"/>
              </w:rPr>
              <w:t>Not specified</w:t>
            </w:r>
          </w:p>
        </w:tc>
        <w:tc>
          <w:tcPr>
            <w:tcW w:w="5471" w:type="dxa"/>
            <w:gridSpan w:val="4"/>
            <w:shd w:val="clear" w:color="auto" w:fill="auto"/>
            <w:vAlign w:val="center"/>
          </w:tcPr>
          <w:p w14:paraId="3CA0EDE3" w14:textId="77777777" w:rsidR="00321DC1" w:rsidRDefault="00321DC1">
            <w:pPr>
              <w:rPr>
                <w:rFonts w:ascii="Calibri" w:hAnsi="Calibri" w:cs="Calibri"/>
              </w:rPr>
            </w:pPr>
          </w:p>
        </w:tc>
      </w:tr>
      <w:tr w:rsidR="00321DC1" w14:paraId="032289EF" w14:textId="77777777">
        <w:trPr>
          <w:trHeight w:val="107"/>
        </w:trPr>
        <w:tc>
          <w:tcPr>
            <w:tcW w:w="1066" w:type="dxa"/>
            <w:vAlign w:val="center"/>
          </w:tcPr>
          <w:p w14:paraId="28CB8686" w14:textId="77777777" w:rsidR="00321DC1" w:rsidRDefault="00B412E3">
            <w:pPr>
              <w:rPr>
                <w:rFonts w:ascii="Calibri" w:hAnsi="Calibri" w:cs="Calibri"/>
              </w:rPr>
            </w:pPr>
            <w:r>
              <w:rPr>
                <w:rFonts w:ascii="Calibri" w:hAnsi="Calibri" w:cs="Calibri"/>
              </w:rPr>
              <w:t>3.22.2</w:t>
            </w:r>
          </w:p>
        </w:tc>
        <w:tc>
          <w:tcPr>
            <w:tcW w:w="3889" w:type="dxa"/>
            <w:shd w:val="clear" w:color="auto" w:fill="E2EFD9" w:themeFill="accent6" w:themeFillTint="33"/>
            <w:vAlign w:val="center"/>
          </w:tcPr>
          <w:p w14:paraId="22F48837" w14:textId="77777777" w:rsidR="00321DC1" w:rsidRDefault="00B412E3">
            <w:pPr>
              <w:rPr>
                <w:rFonts w:ascii="Calibri" w:hAnsi="Calibri" w:cs="Calibri"/>
              </w:rPr>
            </w:pPr>
            <w:r>
              <w:rPr>
                <w:rFonts w:ascii="Calibri" w:hAnsi="Calibri" w:cs="Calibri"/>
              </w:rPr>
              <w:t>Yes</w:t>
            </w:r>
          </w:p>
        </w:tc>
        <w:tc>
          <w:tcPr>
            <w:tcW w:w="5471" w:type="dxa"/>
            <w:gridSpan w:val="4"/>
            <w:shd w:val="clear" w:color="auto" w:fill="auto"/>
            <w:vAlign w:val="center"/>
          </w:tcPr>
          <w:p w14:paraId="1A1A6F0A" w14:textId="77777777" w:rsidR="00321DC1" w:rsidRDefault="00321DC1">
            <w:pPr>
              <w:rPr>
                <w:rFonts w:ascii="Calibri" w:hAnsi="Calibri" w:cs="Calibri"/>
              </w:rPr>
            </w:pPr>
          </w:p>
        </w:tc>
      </w:tr>
      <w:tr w:rsidR="00321DC1" w14:paraId="5FE7CB7D" w14:textId="77777777">
        <w:trPr>
          <w:trHeight w:val="26"/>
        </w:trPr>
        <w:tc>
          <w:tcPr>
            <w:tcW w:w="1066" w:type="dxa"/>
            <w:vAlign w:val="center"/>
          </w:tcPr>
          <w:p w14:paraId="5F124B3F" w14:textId="77777777" w:rsidR="00321DC1" w:rsidRDefault="00B412E3">
            <w:pPr>
              <w:rPr>
                <w:rFonts w:ascii="Calibri" w:hAnsi="Calibri" w:cs="Calibri"/>
                <w:b/>
              </w:rPr>
            </w:pPr>
            <w:r>
              <w:rPr>
                <w:rFonts w:ascii="Calibri" w:hAnsi="Calibri" w:cs="Calibri"/>
                <w:b/>
                <w:bCs/>
              </w:rPr>
              <w:t>3.23</w:t>
            </w:r>
          </w:p>
        </w:tc>
        <w:tc>
          <w:tcPr>
            <w:tcW w:w="9360" w:type="dxa"/>
            <w:gridSpan w:val="5"/>
            <w:shd w:val="clear" w:color="auto" w:fill="DEEAF6" w:themeFill="accent5" w:themeFillTint="33"/>
            <w:vAlign w:val="center"/>
          </w:tcPr>
          <w:p w14:paraId="5BDD9D48" w14:textId="77777777" w:rsidR="00321DC1" w:rsidRDefault="00B412E3">
            <w:pPr>
              <w:rPr>
                <w:rFonts w:ascii="Calibri" w:hAnsi="Calibri" w:cs="Calibri"/>
              </w:rPr>
            </w:pPr>
            <w:r>
              <w:rPr>
                <w:rFonts w:ascii="Calibri" w:hAnsi="Calibri" w:cs="Calibri"/>
              </w:rPr>
              <w:t xml:space="preserve">If “yes,” is there a central publication point? Select the appropriate response using an X.   </w:t>
            </w:r>
          </w:p>
        </w:tc>
      </w:tr>
      <w:tr w:rsidR="00321DC1" w14:paraId="34298B10" w14:textId="77777777">
        <w:trPr>
          <w:trHeight w:val="107"/>
        </w:trPr>
        <w:tc>
          <w:tcPr>
            <w:tcW w:w="1066" w:type="dxa"/>
            <w:vAlign w:val="center"/>
          </w:tcPr>
          <w:p w14:paraId="5A766FAC" w14:textId="77777777" w:rsidR="00321DC1" w:rsidRDefault="00B412E3">
            <w:pPr>
              <w:rPr>
                <w:rFonts w:ascii="Calibri" w:hAnsi="Calibri" w:cs="Calibri"/>
              </w:rPr>
            </w:pPr>
            <w:r>
              <w:rPr>
                <w:rFonts w:ascii="Calibri" w:hAnsi="Calibri" w:cs="Calibri"/>
              </w:rPr>
              <w:t>3.23.1</w:t>
            </w:r>
          </w:p>
        </w:tc>
        <w:tc>
          <w:tcPr>
            <w:tcW w:w="3889" w:type="dxa"/>
            <w:shd w:val="clear" w:color="auto" w:fill="E2EFD9" w:themeFill="accent6" w:themeFillTint="33"/>
            <w:vAlign w:val="center"/>
          </w:tcPr>
          <w:p w14:paraId="0CA6FD98" w14:textId="77777777" w:rsidR="00321DC1" w:rsidRDefault="00B412E3">
            <w:pPr>
              <w:rPr>
                <w:rFonts w:ascii="Calibri" w:hAnsi="Calibri" w:cs="Calibri"/>
              </w:rPr>
            </w:pPr>
            <w:r>
              <w:rPr>
                <w:rFonts w:ascii="Calibri" w:hAnsi="Calibri" w:cs="Calibri"/>
              </w:rPr>
              <w:t>Not specified</w:t>
            </w:r>
          </w:p>
        </w:tc>
        <w:tc>
          <w:tcPr>
            <w:tcW w:w="5471" w:type="dxa"/>
            <w:gridSpan w:val="4"/>
            <w:shd w:val="clear" w:color="auto" w:fill="auto"/>
            <w:vAlign w:val="center"/>
          </w:tcPr>
          <w:p w14:paraId="7D5B571A" w14:textId="77777777" w:rsidR="00321DC1" w:rsidRDefault="00321DC1">
            <w:pPr>
              <w:rPr>
                <w:rFonts w:ascii="Calibri" w:hAnsi="Calibri" w:cs="Calibri"/>
              </w:rPr>
            </w:pPr>
          </w:p>
        </w:tc>
      </w:tr>
      <w:tr w:rsidR="00321DC1" w14:paraId="00A6B0EC" w14:textId="77777777">
        <w:trPr>
          <w:trHeight w:val="107"/>
        </w:trPr>
        <w:tc>
          <w:tcPr>
            <w:tcW w:w="1066" w:type="dxa"/>
            <w:vAlign w:val="center"/>
          </w:tcPr>
          <w:p w14:paraId="38C8C027" w14:textId="77777777" w:rsidR="00321DC1" w:rsidRDefault="00B412E3">
            <w:pPr>
              <w:rPr>
                <w:rFonts w:ascii="Calibri" w:hAnsi="Calibri" w:cs="Calibri"/>
              </w:rPr>
            </w:pPr>
            <w:r>
              <w:rPr>
                <w:rFonts w:ascii="Calibri" w:hAnsi="Calibri" w:cs="Calibri"/>
              </w:rPr>
              <w:t>3.23.2</w:t>
            </w:r>
          </w:p>
        </w:tc>
        <w:tc>
          <w:tcPr>
            <w:tcW w:w="3889" w:type="dxa"/>
            <w:shd w:val="clear" w:color="auto" w:fill="E2EFD9" w:themeFill="accent6" w:themeFillTint="33"/>
            <w:vAlign w:val="center"/>
          </w:tcPr>
          <w:p w14:paraId="08805BC2" w14:textId="77777777" w:rsidR="00321DC1" w:rsidRDefault="00B412E3">
            <w:pPr>
              <w:rPr>
                <w:rFonts w:ascii="Calibri" w:hAnsi="Calibri" w:cs="Calibri"/>
              </w:rPr>
            </w:pPr>
            <w:r>
              <w:rPr>
                <w:rFonts w:ascii="Calibri" w:hAnsi="Calibri" w:cs="Calibri"/>
              </w:rPr>
              <w:t>Yes</w:t>
            </w:r>
          </w:p>
        </w:tc>
        <w:tc>
          <w:tcPr>
            <w:tcW w:w="5471" w:type="dxa"/>
            <w:gridSpan w:val="4"/>
            <w:shd w:val="clear" w:color="auto" w:fill="auto"/>
            <w:vAlign w:val="center"/>
          </w:tcPr>
          <w:p w14:paraId="3F4CCECF" w14:textId="77777777" w:rsidR="00321DC1" w:rsidRDefault="00321DC1">
            <w:pPr>
              <w:rPr>
                <w:rFonts w:ascii="Calibri" w:hAnsi="Calibri" w:cs="Calibri"/>
              </w:rPr>
            </w:pPr>
          </w:p>
        </w:tc>
      </w:tr>
      <w:tr w:rsidR="00321DC1" w14:paraId="10B76526" w14:textId="77777777">
        <w:trPr>
          <w:trHeight w:val="107"/>
        </w:trPr>
        <w:tc>
          <w:tcPr>
            <w:tcW w:w="1066" w:type="dxa"/>
            <w:vAlign w:val="center"/>
          </w:tcPr>
          <w:p w14:paraId="15DDF96C" w14:textId="77777777" w:rsidR="00321DC1" w:rsidRDefault="00B412E3">
            <w:pPr>
              <w:rPr>
                <w:rFonts w:ascii="Calibri" w:hAnsi="Calibri" w:cs="Calibri"/>
                <w:b/>
              </w:rPr>
            </w:pPr>
            <w:r>
              <w:rPr>
                <w:rFonts w:ascii="Calibri" w:hAnsi="Calibri" w:cs="Calibri"/>
                <w:b/>
                <w:bCs/>
              </w:rPr>
              <w:t>3.24</w:t>
            </w:r>
          </w:p>
        </w:tc>
        <w:tc>
          <w:tcPr>
            <w:tcW w:w="9360" w:type="dxa"/>
            <w:gridSpan w:val="5"/>
            <w:shd w:val="clear" w:color="auto" w:fill="DEEAF6" w:themeFill="accent5" w:themeFillTint="33"/>
            <w:vAlign w:val="center"/>
          </w:tcPr>
          <w:p w14:paraId="7FB653BD" w14:textId="77777777" w:rsidR="00321DC1" w:rsidRDefault="00B412E3">
            <w:pPr>
              <w:rPr>
                <w:rFonts w:ascii="Calibri" w:hAnsi="Calibri" w:cs="Calibri"/>
              </w:rPr>
            </w:pPr>
            <w:r>
              <w:rPr>
                <w:rFonts w:ascii="Calibri" w:hAnsi="Calibri" w:cs="Calibri"/>
              </w:rPr>
              <w:t>If “yes,” describe.</w:t>
            </w:r>
          </w:p>
        </w:tc>
      </w:tr>
      <w:tr w:rsidR="00321DC1" w14:paraId="168091E7" w14:textId="77777777">
        <w:trPr>
          <w:trHeight w:val="1020"/>
        </w:trPr>
        <w:tc>
          <w:tcPr>
            <w:tcW w:w="1066" w:type="dxa"/>
            <w:vAlign w:val="center"/>
          </w:tcPr>
          <w:p w14:paraId="66B018D3" w14:textId="77777777" w:rsidR="00321DC1" w:rsidRDefault="00321DC1">
            <w:pPr>
              <w:rPr>
                <w:rFonts w:ascii="Calibri" w:hAnsi="Calibri" w:cs="Calibri"/>
              </w:rPr>
            </w:pPr>
          </w:p>
        </w:tc>
        <w:tc>
          <w:tcPr>
            <w:tcW w:w="9360" w:type="dxa"/>
            <w:gridSpan w:val="5"/>
            <w:vAlign w:val="center"/>
          </w:tcPr>
          <w:p w14:paraId="0CB5556F" w14:textId="77777777" w:rsidR="00321DC1" w:rsidRDefault="00321DC1">
            <w:pPr>
              <w:rPr>
                <w:rFonts w:ascii="Calibri" w:hAnsi="Calibri" w:cs="Calibri"/>
              </w:rPr>
            </w:pPr>
          </w:p>
          <w:p w14:paraId="239B43B1" w14:textId="77777777" w:rsidR="00321DC1" w:rsidRDefault="00321DC1"/>
        </w:tc>
      </w:tr>
      <w:tr w:rsidR="00321DC1" w14:paraId="11493A88" w14:textId="77777777">
        <w:trPr>
          <w:trHeight w:val="107"/>
        </w:trPr>
        <w:tc>
          <w:tcPr>
            <w:tcW w:w="1066" w:type="dxa"/>
            <w:vAlign w:val="center"/>
          </w:tcPr>
          <w:p w14:paraId="5D6A1206" w14:textId="77777777" w:rsidR="00321DC1" w:rsidRDefault="00B412E3">
            <w:pPr>
              <w:rPr>
                <w:rFonts w:ascii="Calibri" w:hAnsi="Calibri" w:cs="Calibri"/>
                <w:b/>
              </w:rPr>
            </w:pPr>
            <w:r>
              <w:rPr>
                <w:rFonts w:ascii="Calibri" w:hAnsi="Calibri" w:cs="Calibri"/>
                <w:b/>
                <w:bCs/>
              </w:rPr>
              <w:t>3.25</w:t>
            </w:r>
          </w:p>
        </w:tc>
        <w:tc>
          <w:tcPr>
            <w:tcW w:w="9360" w:type="dxa"/>
            <w:gridSpan w:val="5"/>
            <w:shd w:val="clear" w:color="auto" w:fill="DEEAF6" w:themeFill="accent5" w:themeFillTint="33"/>
            <w:vAlign w:val="center"/>
          </w:tcPr>
          <w:p w14:paraId="4942587B"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specify the </w:t>
            </w:r>
            <w:r>
              <w:rPr>
                <w:rFonts w:ascii="Calibri" w:hAnsi="Calibri" w:cs="Calibri"/>
                <w:b/>
                <w:color w:val="7030A0"/>
              </w:rPr>
              <w:t>scope of emissions</w:t>
            </w:r>
            <w:r>
              <w:rPr>
                <w:rFonts w:ascii="Calibri" w:hAnsi="Calibri" w:cs="Calibri"/>
                <w:color w:val="7030A0"/>
              </w:rPr>
              <w:t xml:space="preserve"> </w:t>
            </w:r>
            <w:r>
              <w:rPr>
                <w:rFonts w:ascii="Calibri" w:hAnsi="Calibri" w:cs="Calibri"/>
              </w:rPr>
              <w:t>to be covered by the</w:t>
            </w:r>
            <w:r>
              <w:rPr>
                <w:rFonts w:ascii="Calibri" w:hAnsi="Calibri" w:cs="Calibri"/>
                <w:b/>
                <w:color w:val="7030A0"/>
              </w:rPr>
              <w:t xml:space="preserve"> procurement</w:t>
            </w:r>
            <w:r>
              <w:rPr>
                <w:rFonts w:ascii="Calibri" w:hAnsi="Calibri" w:cs="Calibri"/>
                <w:color w:val="7030A0"/>
              </w:rPr>
              <w:t xml:space="preserve"> </w:t>
            </w:r>
            <w:r>
              <w:rPr>
                <w:rFonts w:ascii="Calibri" w:hAnsi="Calibri" w:cs="Calibri"/>
              </w:rPr>
              <w:t>rule? Select all that apply using an X.</w:t>
            </w:r>
          </w:p>
        </w:tc>
      </w:tr>
      <w:tr w:rsidR="00321DC1" w14:paraId="07949895" w14:textId="77777777">
        <w:trPr>
          <w:trHeight w:val="39"/>
        </w:trPr>
        <w:tc>
          <w:tcPr>
            <w:tcW w:w="1066" w:type="dxa"/>
            <w:vAlign w:val="center"/>
          </w:tcPr>
          <w:p w14:paraId="415730B3" w14:textId="77777777" w:rsidR="00321DC1" w:rsidRDefault="00B412E3">
            <w:pPr>
              <w:rPr>
                <w:rFonts w:ascii="Calibri" w:hAnsi="Calibri" w:cs="Calibri"/>
              </w:rPr>
            </w:pPr>
            <w:r>
              <w:rPr>
                <w:rFonts w:ascii="Calibri" w:hAnsi="Calibri" w:cs="Calibri"/>
              </w:rPr>
              <w:t>3.25.1</w:t>
            </w:r>
          </w:p>
        </w:tc>
        <w:tc>
          <w:tcPr>
            <w:tcW w:w="3889" w:type="dxa"/>
            <w:shd w:val="clear" w:color="auto" w:fill="E2EFD9" w:themeFill="accent6" w:themeFillTint="33"/>
            <w:vAlign w:val="center"/>
          </w:tcPr>
          <w:p w14:paraId="48F40CD5" w14:textId="77777777" w:rsidR="00321DC1" w:rsidRDefault="00B412E3">
            <w:pPr>
              <w:rPr>
                <w:rFonts w:ascii="Calibri" w:hAnsi="Calibri" w:cs="Calibri"/>
                <w:b/>
                <w:color w:val="7030A0"/>
              </w:rPr>
            </w:pPr>
            <w:r>
              <w:rPr>
                <w:rFonts w:ascii="Calibri" w:hAnsi="Calibri" w:cs="Calibri"/>
                <w:b/>
                <w:color w:val="7030A0"/>
              </w:rPr>
              <w:t>Scope 1 emissions</w:t>
            </w:r>
          </w:p>
        </w:tc>
        <w:tc>
          <w:tcPr>
            <w:tcW w:w="5471" w:type="dxa"/>
            <w:gridSpan w:val="4"/>
            <w:shd w:val="clear" w:color="auto" w:fill="auto"/>
            <w:vAlign w:val="center"/>
          </w:tcPr>
          <w:p w14:paraId="559D1DFF" w14:textId="77777777" w:rsidR="00321DC1" w:rsidRDefault="00321DC1">
            <w:pPr>
              <w:rPr>
                <w:rFonts w:ascii="Calibri" w:hAnsi="Calibri" w:cs="Calibri"/>
              </w:rPr>
            </w:pPr>
          </w:p>
        </w:tc>
      </w:tr>
      <w:tr w:rsidR="00321DC1" w14:paraId="271B98E0" w14:textId="77777777">
        <w:trPr>
          <w:trHeight w:val="35"/>
        </w:trPr>
        <w:tc>
          <w:tcPr>
            <w:tcW w:w="1066" w:type="dxa"/>
            <w:vAlign w:val="center"/>
          </w:tcPr>
          <w:p w14:paraId="6AAE308B" w14:textId="77777777" w:rsidR="00321DC1" w:rsidRDefault="00B412E3">
            <w:pPr>
              <w:rPr>
                <w:rFonts w:ascii="Calibri" w:hAnsi="Calibri" w:cs="Calibri"/>
              </w:rPr>
            </w:pPr>
            <w:r>
              <w:rPr>
                <w:rFonts w:ascii="Calibri" w:hAnsi="Calibri" w:cs="Calibri"/>
              </w:rPr>
              <w:t>3.25.2</w:t>
            </w:r>
          </w:p>
        </w:tc>
        <w:tc>
          <w:tcPr>
            <w:tcW w:w="3889" w:type="dxa"/>
            <w:shd w:val="clear" w:color="auto" w:fill="E2EFD9" w:themeFill="accent6" w:themeFillTint="33"/>
            <w:vAlign w:val="center"/>
          </w:tcPr>
          <w:p w14:paraId="378928FA" w14:textId="77777777" w:rsidR="00321DC1" w:rsidRDefault="00B412E3">
            <w:pPr>
              <w:rPr>
                <w:rFonts w:ascii="Calibri" w:hAnsi="Calibri" w:cs="Calibri"/>
                <w:b/>
                <w:color w:val="7030A0"/>
              </w:rPr>
            </w:pPr>
            <w:r>
              <w:rPr>
                <w:rFonts w:ascii="Calibri" w:hAnsi="Calibri" w:cs="Calibri"/>
                <w:b/>
                <w:color w:val="7030A0"/>
              </w:rPr>
              <w:t>Scope 2 emissions</w:t>
            </w:r>
          </w:p>
        </w:tc>
        <w:tc>
          <w:tcPr>
            <w:tcW w:w="5471" w:type="dxa"/>
            <w:gridSpan w:val="4"/>
            <w:shd w:val="clear" w:color="auto" w:fill="auto"/>
            <w:vAlign w:val="center"/>
          </w:tcPr>
          <w:p w14:paraId="23F5C88D" w14:textId="77777777" w:rsidR="00321DC1" w:rsidRDefault="00321DC1">
            <w:pPr>
              <w:rPr>
                <w:rFonts w:ascii="Calibri" w:hAnsi="Calibri" w:cs="Calibri"/>
              </w:rPr>
            </w:pPr>
          </w:p>
        </w:tc>
      </w:tr>
      <w:tr w:rsidR="00321DC1" w14:paraId="110D7495" w14:textId="77777777">
        <w:trPr>
          <w:trHeight w:val="35"/>
        </w:trPr>
        <w:tc>
          <w:tcPr>
            <w:tcW w:w="1066" w:type="dxa"/>
            <w:vAlign w:val="center"/>
          </w:tcPr>
          <w:p w14:paraId="68C48012" w14:textId="77777777" w:rsidR="00321DC1" w:rsidRDefault="00B412E3">
            <w:pPr>
              <w:rPr>
                <w:rFonts w:ascii="Calibri" w:hAnsi="Calibri" w:cs="Calibri"/>
              </w:rPr>
            </w:pPr>
            <w:r>
              <w:rPr>
                <w:rFonts w:ascii="Calibri" w:hAnsi="Calibri" w:cs="Calibri"/>
              </w:rPr>
              <w:t>3.25.3</w:t>
            </w:r>
          </w:p>
        </w:tc>
        <w:tc>
          <w:tcPr>
            <w:tcW w:w="3889" w:type="dxa"/>
            <w:shd w:val="clear" w:color="auto" w:fill="E2EFD9" w:themeFill="accent6" w:themeFillTint="33"/>
            <w:vAlign w:val="center"/>
          </w:tcPr>
          <w:p w14:paraId="5572234E"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relevant or material</w:t>
            </w:r>
          </w:p>
        </w:tc>
        <w:tc>
          <w:tcPr>
            <w:tcW w:w="5471" w:type="dxa"/>
            <w:gridSpan w:val="4"/>
            <w:shd w:val="clear" w:color="auto" w:fill="auto"/>
            <w:vAlign w:val="center"/>
          </w:tcPr>
          <w:p w14:paraId="16C14F57" w14:textId="77777777" w:rsidR="00321DC1" w:rsidRDefault="00321DC1">
            <w:pPr>
              <w:rPr>
                <w:rFonts w:ascii="Calibri" w:hAnsi="Calibri" w:cs="Calibri"/>
              </w:rPr>
            </w:pPr>
          </w:p>
        </w:tc>
      </w:tr>
      <w:tr w:rsidR="00321DC1" w14:paraId="0737BCFC" w14:textId="77777777">
        <w:trPr>
          <w:trHeight w:val="35"/>
        </w:trPr>
        <w:tc>
          <w:tcPr>
            <w:tcW w:w="1066" w:type="dxa"/>
            <w:vAlign w:val="center"/>
          </w:tcPr>
          <w:p w14:paraId="4C3E1F8A" w14:textId="77777777" w:rsidR="00321DC1" w:rsidRDefault="00B412E3">
            <w:pPr>
              <w:rPr>
                <w:rFonts w:ascii="Calibri" w:hAnsi="Calibri" w:cs="Calibri"/>
              </w:rPr>
            </w:pPr>
            <w:r>
              <w:rPr>
                <w:rFonts w:ascii="Calibri" w:hAnsi="Calibri" w:cs="Calibri"/>
              </w:rPr>
              <w:t>3.25.4</w:t>
            </w:r>
          </w:p>
        </w:tc>
        <w:tc>
          <w:tcPr>
            <w:tcW w:w="3889" w:type="dxa"/>
            <w:shd w:val="clear" w:color="auto" w:fill="E2EFD9" w:themeFill="accent6" w:themeFillTint="33"/>
            <w:vAlign w:val="center"/>
          </w:tcPr>
          <w:p w14:paraId="064CDFCE"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 specified proportion of coverage</w:t>
            </w:r>
          </w:p>
        </w:tc>
        <w:tc>
          <w:tcPr>
            <w:tcW w:w="5471" w:type="dxa"/>
            <w:gridSpan w:val="4"/>
            <w:shd w:val="clear" w:color="auto" w:fill="auto"/>
            <w:vAlign w:val="center"/>
          </w:tcPr>
          <w:p w14:paraId="4E32A02D" w14:textId="77777777" w:rsidR="00321DC1" w:rsidRDefault="00321DC1">
            <w:pPr>
              <w:rPr>
                <w:rFonts w:ascii="Calibri" w:hAnsi="Calibri" w:cs="Calibri"/>
              </w:rPr>
            </w:pPr>
          </w:p>
        </w:tc>
      </w:tr>
      <w:tr w:rsidR="00321DC1" w14:paraId="3622E3DF" w14:textId="77777777">
        <w:trPr>
          <w:trHeight w:val="35"/>
        </w:trPr>
        <w:tc>
          <w:tcPr>
            <w:tcW w:w="1066" w:type="dxa"/>
            <w:vAlign w:val="center"/>
          </w:tcPr>
          <w:p w14:paraId="0059D2D6" w14:textId="77777777" w:rsidR="00321DC1" w:rsidRDefault="00B412E3">
            <w:pPr>
              <w:rPr>
                <w:rFonts w:ascii="Calibri" w:hAnsi="Calibri" w:cs="Calibri"/>
              </w:rPr>
            </w:pPr>
            <w:r>
              <w:rPr>
                <w:rFonts w:ascii="Calibri" w:hAnsi="Calibri" w:cs="Calibri"/>
              </w:rPr>
              <w:t>3.25.5</w:t>
            </w:r>
          </w:p>
        </w:tc>
        <w:tc>
          <w:tcPr>
            <w:tcW w:w="3889" w:type="dxa"/>
            <w:shd w:val="clear" w:color="auto" w:fill="E2EFD9" w:themeFill="accent6" w:themeFillTint="33"/>
            <w:vAlign w:val="center"/>
          </w:tcPr>
          <w:p w14:paraId="10FA1391" w14:textId="77777777" w:rsidR="00321DC1" w:rsidRDefault="00B412E3">
            <w:pPr>
              <w:rPr>
                <w:rFonts w:ascii="Calibri" w:hAnsi="Calibri" w:cs="Calibri"/>
              </w:rPr>
            </w:pPr>
            <w:r>
              <w:rPr>
                <w:rFonts w:ascii="Calibri" w:hAnsi="Calibri" w:cs="Calibri"/>
                <w:b/>
                <w:color w:val="7030A0"/>
              </w:rPr>
              <w:t>Scope 3 emissions</w:t>
            </w:r>
            <w:r>
              <w:rPr>
                <w:rFonts w:ascii="Calibri" w:hAnsi="Calibri" w:cs="Calibri"/>
              </w:rPr>
              <w:t>, all</w:t>
            </w:r>
          </w:p>
        </w:tc>
        <w:tc>
          <w:tcPr>
            <w:tcW w:w="5471" w:type="dxa"/>
            <w:gridSpan w:val="4"/>
            <w:shd w:val="clear" w:color="auto" w:fill="auto"/>
            <w:vAlign w:val="center"/>
          </w:tcPr>
          <w:p w14:paraId="64CD6184" w14:textId="77777777" w:rsidR="00321DC1" w:rsidRDefault="00321DC1">
            <w:pPr>
              <w:rPr>
                <w:rFonts w:ascii="Calibri" w:hAnsi="Calibri" w:cs="Calibri"/>
              </w:rPr>
            </w:pPr>
          </w:p>
        </w:tc>
      </w:tr>
      <w:tr w:rsidR="00321DC1" w14:paraId="4339B28B" w14:textId="77777777">
        <w:trPr>
          <w:trHeight w:val="35"/>
        </w:trPr>
        <w:tc>
          <w:tcPr>
            <w:tcW w:w="1066" w:type="dxa"/>
            <w:vAlign w:val="center"/>
          </w:tcPr>
          <w:p w14:paraId="738CA2AC" w14:textId="77777777" w:rsidR="00321DC1" w:rsidRDefault="00B412E3">
            <w:pPr>
              <w:rPr>
                <w:rFonts w:ascii="Calibri" w:hAnsi="Calibri" w:cs="Calibri"/>
              </w:rPr>
            </w:pPr>
            <w:r>
              <w:rPr>
                <w:rFonts w:ascii="Calibri" w:hAnsi="Calibri" w:cs="Calibri"/>
              </w:rPr>
              <w:t>3.25.6</w:t>
            </w:r>
          </w:p>
        </w:tc>
        <w:tc>
          <w:tcPr>
            <w:tcW w:w="3889" w:type="dxa"/>
            <w:shd w:val="clear" w:color="auto" w:fill="E2EFD9" w:themeFill="accent6" w:themeFillTint="33"/>
            <w:vAlign w:val="center"/>
          </w:tcPr>
          <w:p w14:paraId="75499751" w14:textId="77777777" w:rsidR="00321DC1" w:rsidRDefault="00B412E3">
            <w:pPr>
              <w:rPr>
                <w:rFonts w:ascii="Calibri" w:hAnsi="Calibri" w:cs="Calibri"/>
              </w:rPr>
            </w:pPr>
            <w:r>
              <w:rPr>
                <w:rFonts w:ascii="Calibri" w:hAnsi="Calibri" w:cs="Calibri"/>
              </w:rPr>
              <w:t>Not specified</w:t>
            </w:r>
          </w:p>
        </w:tc>
        <w:tc>
          <w:tcPr>
            <w:tcW w:w="5471" w:type="dxa"/>
            <w:gridSpan w:val="4"/>
            <w:shd w:val="clear" w:color="auto" w:fill="auto"/>
            <w:vAlign w:val="center"/>
          </w:tcPr>
          <w:p w14:paraId="233F01ED" w14:textId="77777777" w:rsidR="00321DC1" w:rsidRDefault="00321DC1">
            <w:pPr>
              <w:rPr>
                <w:rFonts w:ascii="Calibri" w:hAnsi="Calibri" w:cs="Calibri"/>
              </w:rPr>
            </w:pPr>
          </w:p>
        </w:tc>
      </w:tr>
      <w:tr w:rsidR="00321DC1" w14:paraId="22C64B94" w14:textId="77777777">
        <w:trPr>
          <w:trHeight w:val="35"/>
        </w:trPr>
        <w:tc>
          <w:tcPr>
            <w:tcW w:w="1066" w:type="dxa"/>
            <w:vAlign w:val="center"/>
          </w:tcPr>
          <w:p w14:paraId="17836959" w14:textId="77777777" w:rsidR="00321DC1" w:rsidRDefault="00B412E3">
            <w:pPr>
              <w:rPr>
                <w:rFonts w:ascii="Calibri" w:hAnsi="Calibri" w:cs="Calibri"/>
                <w:b/>
              </w:rPr>
            </w:pPr>
            <w:r>
              <w:rPr>
                <w:rFonts w:ascii="Calibri" w:hAnsi="Calibri" w:cs="Calibri"/>
                <w:b/>
                <w:bCs/>
              </w:rPr>
              <w:t>3.26</w:t>
            </w:r>
          </w:p>
        </w:tc>
        <w:tc>
          <w:tcPr>
            <w:tcW w:w="9360" w:type="dxa"/>
            <w:gridSpan w:val="5"/>
            <w:shd w:val="clear" w:color="auto" w:fill="DEEAF6" w:themeFill="accent5" w:themeFillTint="33"/>
            <w:vAlign w:val="center"/>
          </w:tcPr>
          <w:p w14:paraId="276D2F8F" w14:textId="77777777" w:rsidR="00321DC1" w:rsidRDefault="00B412E3">
            <w:pPr>
              <w:rPr>
                <w:rFonts w:ascii="Calibri" w:hAnsi="Calibri" w:cs="Calibri"/>
              </w:rPr>
            </w:pPr>
            <w:r>
              <w:rPr>
                <w:rFonts w:ascii="Calibri" w:hAnsi="Calibri" w:cs="Calibri"/>
              </w:rPr>
              <w:t>If needed, provide further clarification to the above answer.</w:t>
            </w:r>
          </w:p>
        </w:tc>
      </w:tr>
      <w:tr w:rsidR="00321DC1" w14:paraId="3F80EBB5" w14:textId="77777777">
        <w:trPr>
          <w:trHeight w:val="1020"/>
        </w:trPr>
        <w:tc>
          <w:tcPr>
            <w:tcW w:w="1066" w:type="dxa"/>
            <w:vAlign w:val="center"/>
          </w:tcPr>
          <w:p w14:paraId="2C4E434F" w14:textId="77777777" w:rsidR="00321DC1" w:rsidRDefault="00321DC1">
            <w:pPr>
              <w:rPr>
                <w:rFonts w:ascii="Calibri" w:hAnsi="Calibri" w:cs="Calibri"/>
              </w:rPr>
            </w:pPr>
          </w:p>
        </w:tc>
        <w:tc>
          <w:tcPr>
            <w:tcW w:w="9360" w:type="dxa"/>
            <w:gridSpan w:val="5"/>
            <w:vAlign w:val="center"/>
          </w:tcPr>
          <w:p w14:paraId="5178FFAC" w14:textId="77777777" w:rsidR="00321DC1" w:rsidRDefault="00321DC1">
            <w:pPr>
              <w:rPr>
                <w:rFonts w:ascii="Calibri" w:hAnsi="Calibri" w:cs="Calibri"/>
              </w:rPr>
            </w:pPr>
          </w:p>
          <w:p w14:paraId="29F53863" w14:textId="77777777" w:rsidR="00321DC1" w:rsidRDefault="00321DC1"/>
        </w:tc>
      </w:tr>
      <w:tr w:rsidR="00321DC1" w14:paraId="23CBD697" w14:textId="77777777">
        <w:trPr>
          <w:trHeight w:val="35"/>
        </w:trPr>
        <w:tc>
          <w:tcPr>
            <w:tcW w:w="1066" w:type="dxa"/>
            <w:vAlign w:val="center"/>
          </w:tcPr>
          <w:p w14:paraId="4FDF4C01" w14:textId="77777777" w:rsidR="00321DC1" w:rsidRDefault="00B412E3">
            <w:pPr>
              <w:rPr>
                <w:rFonts w:ascii="Calibri" w:hAnsi="Calibri" w:cs="Calibri"/>
                <w:b/>
              </w:rPr>
            </w:pPr>
            <w:r>
              <w:rPr>
                <w:rFonts w:ascii="Calibri" w:hAnsi="Calibri" w:cs="Calibri"/>
                <w:b/>
                <w:bCs/>
              </w:rPr>
              <w:t>3.27</w:t>
            </w:r>
          </w:p>
        </w:tc>
        <w:tc>
          <w:tcPr>
            <w:tcW w:w="9360" w:type="dxa"/>
            <w:gridSpan w:val="5"/>
            <w:shd w:val="clear" w:color="auto" w:fill="DEEAF6" w:themeFill="accent5" w:themeFillTint="33"/>
            <w:vAlign w:val="center"/>
          </w:tcPr>
          <w:p w14:paraId="4473A69E" w14:textId="77777777" w:rsidR="00321DC1" w:rsidRDefault="00B412E3">
            <w:pPr>
              <w:rPr>
                <w:rFonts w:ascii="Calibri" w:hAnsi="Calibri" w:cs="Calibri"/>
              </w:rPr>
            </w:pPr>
            <w:r>
              <w:rPr>
                <w:rFonts w:ascii="Calibri" w:hAnsi="Calibri" w:cs="Calibri"/>
                <w:lang w:val="en-US"/>
              </w:rPr>
              <w:t xml:space="preserve">In the case of procuring agencies that follow guidance on calculating </w:t>
            </w:r>
            <w:r>
              <w:rPr>
                <w:rFonts w:ascii="Calibri" w:hAnsi="Calibri" w:cs="Calibri"/>
                <w:b/>
                <w:color w:val="7030A0"/>
                <w:lang w:val="en-US"/>
              </w:rPr>
              <w:t>procurement</w:t>
            </w:r>
            <w:r>
              <w:rPr>
                <w:rFonts w:ascii="Calibri" w:hAnsi="Calibri" w:cs="Calibri"/>
                <w:lang w:val="en-US"/>
              </w:rPr>
              <w:t xml:space="preserve">-related emissions,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lang w:val="en-US"/>
              </w:rPr>
              <w:t xml:space="preserve">identify an agency or organization which advises upon calculation of emissions from </w:t>
            </w:r>
            <w:r>
              <w:rPr>
                <w:rFonts w:ascii="Calibri" w:hAnsi="Calibri" w:cs="Calibri"/>
                <w:b/>
                <w:color w:val="7030A0"/>
                <w:lang w:val="en-US"/>
              </w:rPr>
              <w:t>procurement</w:t>
            </w:r>
            <w:r>
              <w:rPr>
                <w:rFonts w:ascii="Calibri" w:hAnsi="Calibri" w:cs="Calibri"/>
                <w:lang w:val="en-US"/>
              </w:rPr>
              <w:t xml:space="preserve">, and/or audits these calculations? </w:t>
            </w:r>
            <w:r>
              <w:rPr>
                <w:rFonts w:ascii="Calibri" w:hAnsi="Calibri" w:cs="Calibri"/>
              </w:rPr>
              <w:t xml:space="preserve">Select the appropriate response using an X.   </w:t>
            </w:r>
          </w:p>
        </w:tc>
      </w:tr>
      <w:tr w:rsidR="00321DC1" w14:paraId="51F8154A" w14:textId="77777777">
        <w:trPr>
          <w:trHeight w:val="107"/>
        </w:trPr>
        <w:tc>
          <w:tcPr>
            <w:tcW w:w="1066" w:type="dxa"/>
            <w:vAlign w:val="center"/>
          </w:tcPr>
          <w:p w14:paraId="5DF41481" w14:textId="77777777" w:rsidR="00321DC1" w:rsidRDefault="00B412E3">
            <w:pPr>
              <w:rPr>
                <w:rFonts w:ascii="Calibri" w:hAnsi="Calibri" w:cs="Calibri"/>
              </w:rPr>
            </w:pPr>
            <w:r>
              <w:rPr>
                <w:rFonts w:ascii="Calibri" w:hAnsi="Calibri" w:cs="Calibri"/>
              </w:rPr>
              <w:lastRenderedPageBreak/>
              <w:t>3.27.1</w:t>
            </w:r>
          </w:p>
        </w:tc>
        <w:tc>
          <w:tcPr>
            <w:tcW w:w="3889" w:type="dxa"/>
            <w:shd w:val="clear" w:color="auto" w:fill="E2EFD9" w:themeFill="accent6" w:themeFillTint="33"/>
            <w:vAlign w:val="center"/>
          </w:tcPr>
          <w:p w14:paraId="77C374CC" w14:textId="77777777" w:rsidR="00321DC1" w:rsidRDefault="00B412E3">
            <w:pPr>
              <w:rPr>
                <w:rStyle w:val="normaltextrun"/>
                <w:rFonts w:ascii="Calibri" w:hAnsi="Calibri" w:cs="Calibri"/>
                <w:color w:val="000000"/>
                <w:sz w:val="22"/>
                <w:szCs w:val="22"/>
                <w:shd w:val="clear" w:color="auto" w:fill="FFFFFF"/>
                <w:lang w:val="en-US"/>
              </w:rPr>
            </w:pPr>
            <w:r>
              <w:rPr>
                <w:rStyle w:val="normaltextrun"/>
                <w:rFonts w:ascii="Calibri" w:hAnsi="Calibri" w:cs="Calibri"/>
                <w:color w:val="000000"/>
                <w:lang w:val="en-US"/>
              </w:rPr>
              <w:t>Not specified</w:t>
            </w:r>
          </w:p>
        </w:tc>
        <w:tc>
          <w:tcPr>
            <w:tcW w:w="5471" w:type="dxa"/>
            <w:gridSpan w:val="4"/>
            <w:shd w:val="clear" w:color="auto" w:fill="auto"/>
            <w:vAlign w:val="center"/>
          </w:tcPr>
          <w:p w14:paraId="2064B172" w14:textId="77777777" w:rsidR="00321DC1" w:rsidRDefault="00321DC1">
            <w:pPr>
              <w:rPr>
                <w:rStyle w:val="normaltextrun"/>
                <w:rFonts w:ascii="Calibri" w:hAnsi="Calibri" w:cs="Calibri"/>
                <w:color w:val="000000" w:themeColor="text1"/>
                <w:shd w:val="clear" w:color="auto" w:fill="FFFFFF"/>
                <w:lang w:val="en-US"/>
              </w:rPr>
            </w:pPr>
          </w:p>
        </w:tc>
      </w:tr>
      <w:tr w:rsidR="00321DC1" w14:paraId="36262EE3" w14:textId="77777777">
        <w:trPr>
          <w:trHeight w:val="107"/>
        </w:trPr>
        <w:tc>
          <w:tcPr>
            <w:tcW w:w="1066" w:type="dxa"/>
            <w:vAlign w:val="center"/>
          </w:tcPr>
          <w:p w14:paraId="35559E89" w14:textId="77777777" w:rsidR="00321DC1" w:rsidRDefault="00B412E3">
            <w:pPr>
              <w:rPr>
                <w:rFonts w:ascii="Calibri" w:hAnsi="Calibri" w:cs="Calibri"/>
              </w:rPr>
            </w:pPr>
            <w:r>
              <w:rPr>
                <w:rFonts w:ascii="Calibri" w:hAnsi="Calibri" w:cs="Calibri"/>
              </w:rPr>
              <w:t>3.27.2</w:t>
            </w:r>
          </w:p>
        </w:tc>
        <w:tc>
          <w:tcPr>
            <w:tcW w:w="3889" w:type="dxa"/>
            <w:shd w:val="clear" w:color="auto" w:fill="E2EFD9" w:themeFill="accent6" w:themeFillTint="33"/>
            <w:vAlign w:val="center"/>
          </w:tcPr>
          <w:p w14:paraId="30AFC1C4" w14:textId="77777777" w:rsidR="00321DC1" w:rsidRDefault="00B412E3">
            <w:pPr>
              <w:rPr>
                <w:rStyle w:val="normaltextrun"/>
                <w:rFonts w:ascii="Calibri" w:hAnsi="Calibri" w:cs="Calibri"/>
                <w:color w:val="000000"/>
                <w:sz w:val="22"/>
                <w:szCs w:val="22"/>
                <w:shd w:val="clear" w:color="auto" w:fill="FFFFFF"/>
                <w:lang w:val="en-US"/>
              </w:rPr>
            </w:pPr>
            <w:r>
              <w:rPr>
                <w:rStyle w:val="normaltextrun"/>
                <w:rFonts w:ascii="Calibri" w:hAnsi="Calibri" w:cs="Calibri"/>
                <w:color w:val="000000" w:themeColor="text1"/>
                <w:lang w:val="en-US"/>
              </w:rPr>
              <w:t>Yes</w:t>
            </w:r>
          </w:p>
        </w:tc>
        <w:tc>
          <w:tcPr>
            <w:tcW w:w="5471" w:type="dxa"/>
            <w:gridSpan w:val="4"/>
            <w:shd w:val="clear" w:color="auto" w:fill="auto"/>
            <w:vAlign w:val="center"/>
          </w:tcPr>
          <w:p w14:paraId="61A9476E" w14:textId="77777777" w:rsidR="00321DC1" w:rsidRDefault="00321DC1">
            <w:pPr>
              <w:rPr>
                <w:rStyle w:val="normaltextrun"/>
                <w:rFonts w:ascii="Calibri" w:hAnsi="Calibri" w:cs="Calibri"/>
                <w:color w:val="000000"/>
                <w:shd w:val="clear" w:color="auto" w:fill="FFFFFF"/>
                <w:lang w:val="en-US"/>
              </w:rPr>
            </w:pPr>
          </w:p>
        </w:tc>
      </w:tr>
      <w:tr w:rsidR="00321DC1" w14:paraId="3F8DEDCD" w14:textId="77777777">
        <w:trPr>
          <w:trHeight w:val="107"/>
        </w:trPr>
        <w:tc>
          <w:tcPr>
            <w:tcW w:w="1066" w:type="dxa"/>
            <w:vAlign w:val="center"/>
          </w:tcPr>
          <w:p w14:paraId="71E191D4" w14:textId="77777777" w:rsidR="00321DC1" w:rsidRDefault="00B412E3">
            <w:pPr>
              <w:rPr>
                <w:rFonts w:ascii="Calibri" w:hAnsi="Calibri" w:cs="Calibri"/>
                <w:b/>
              </w:rPr>
            </w:pPr>
            <w:r>
              <w:rPr>
                <w:rFonts w:ascii="Calibri" w:hAnsi="Calibri" w:cs="Calibri"/>
                <w:b/>
                <w:bCs/>
              </w:rPr>
              <w:t>3.28</w:t>
            </w:r>
          </w:p>
        </w:tc>
        <w:tc>
          <w:tcPr>
            <w:tcW w:w="9360" w:type="dxa"/>
            <w:gridSpan w:val="5"/>
            <w:shd w:val="clear" w:color="auto" w:fill="DEEAF6" w:themeFill="accent5" w:themeFillTint="33"/>
            <w:vAlign w:val="center"/>
          </w:tcPr>
          <w:p w14:paraId="75A46A46"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 xml:space="preserve">If yes, describe the identified agency and/or organization, referencing the relevant section/subsection/paragraph of the </w:t>
            </w:r>
            <w:r>
              <w:rPr>
                <w:rFonts w:ascii="Calibri" w:eastAsia="Times New Roman" w:hAnsi="Calibri" w:cs="Calibri"/>
                <w:b/>
                <w:color w:val="7030A0"/>
                <w:kern w:val="0"/>
                <w:lang w:val="en-SG" w:eastAsia="en-GB"/>
                <w14:ligatures w14:val="none"/>
              </w:rPr>
              <w:t>policy tool</w:t>
            </w:r>
            <w:r>
              <w:rPr>
                <w:rStyle w:val="normaltextrun"/>
                <w:rFonts w:ascii="Calibri" w:hAnsi="Calibri" w:cs="Calibri"/>
                <w:color w:val="000000"/>
                <w:lang w:val="en-US"/>
              </w:rPr>
              <w:t>.</w:t>
            </w:r>
          </w:p>
        </w:tc>
      </w:tr>
      <w:tr w:rsidR="00321DC1" w14:paraId="74204669" w14:textId="77777777">
        <w:trPr>
          <w:trHeight w:val="1020"/>
        </w:trPr>
        <w:tc>
          <w:tcPr>
            <w:tcW w:w="1066" w:type="dxa"/>
            <w:vAlign w:val="center"/>
          </w:tcPr>
          <w:p w14:paraId="42E89A61" w14:textId="77777777" w:rsidR="00321DC1" w:rsidRDefault="00321DC1">
            <w:pPr>
              <w:rPr>
                <w:rFonts w:ascii="Calibri" w:hAnsi="Calibri" w:cs="Calibri"/>
              </w:rPr>
            </w:pPr>
          </w:p>
        </w:tc>
        <w:tc>
          <w:tcPr>
            <w:tcW w:w="9360" w:type="dxa"/>
            <w:gridSpan w:val="5"/>
            <w:shd w:val="clear" w:color="auto" w:fill="auto"/>
            <w:vAlign w:val="center"/>
          </w:tcPr>
          <w:p w14:paraId="70774AF6" w14:textId="77777777" w:rsidR="00321DC1" w:rsidRDefault="00321DC1">
            <w:pPr>
              <w:rPr>
                <w:rStyle w:val="normaltextrun"/>
                <w:rFonts w:ascii="Calibri" w:hAnsi="Calibri" w:cs="Calibri"/>
                <w:color w:val="000000"/>
                <w:sz w:val="22"/>
                <w:szCs w:val="22"/>
                <w:shd w:val="clear" w:color="auto" w:fill="FFFFFF"/>
                <w:lang w:val="en-US"/>
              </w:rPr>
            </w:pPr>
          </w:p>
          <w:p w14:paraId="2B83A366" w14:textId="77777777" w:rsidR="00321DC1" w:rsidRDefault="00321DC1"/>
        </w:tc>
      </w:tr>
    </w:tbl>
    <w:p w14:paraId="153A197E" w14:textId="77777777" w:rsidR="00321DC1" w:rsidRDefault="00321DC1"/>
    <w:p w14:paraId="70F0A740" w14:textId="77777777" w:rsidR="00321DC1" w:rsidRDefault="00B412E3">
      <w:pPr>
        <w:pStyle w:val="2"/>
      </w:pPr>
      <w:bookmarkStart w:id="18" w:name="_Toc198223615"/>
      <w:r>
        <w:t>Section 3.3: Life-cycle or Whole-life Costing</w:t>
      </w:r>
      <w:bookmarkEnd w:id="18"/>
    </w:p>
    <w:tbl>
      <w:tblPr>
        <w:tblStyle w:val="af0"/>
        <w:tblW w:w="10426" w:type="dxa"/>
        <w:tblLayout w:type="fixed"/>
        <w:tblLook w:val="04A0" w:firstRow="1" w:lastRow="0" w:firstColumn="1" w:lastColumn="0" w:noHBand="0" w:noVBand="1"/>
      </w:tblPr>
      <w:tblGrid>
        <w:gridCol w:w="1066"/>
        <w:gridCol w:w="4320"/>
        <w:gridCol w:w="1680"/>
        <w:gridCol w:w="1680"/>
        <w:gridCol w:w="1680"/>
      </w:tblGrid>
      <w:tr w:rsidR="00321DC1" w14:paraId="5EBBC67B" w14:textId="77777777">
        <w:trPr>
          <w:trHeight w:val="107"/>
        </w:trPr>
        <w:tc>
          <w:tcPr>
            <w:tcW w:w="1066" w:type="dxa"/>
            <w:vAlign w:val="center"/>
          </w:tcPr>
          <w:p w14:paraId="5B4D3018" w14:textId="77777777" w:rsidR="00321DC1" w:rsidRDefault="00B412E3">
            <w:pPr>
              <w:rPr>
                <w:b/>
              </w:rPr>
            </w:pPr>
            <w:r>
              <w:rPr>
                <w:b/>
                <w:bCs/>
              </w:rPr>
              <w:t>3.29</w:t>
            </w:r>
          </w:p>
        </w:tc>
        <w:tc>
          <w:tcPr>
            <w:tcW w:w="9360" w:type="dxa"/>
            <w:gridSpan w:val="4"/>
            <w:shd w:val="clear" w:color="auto" w:fill="DEEAF6" w:themeFill="accent5" w:themeFillTint="33"/>
            <w:vAlign w:val="center"/>
          </w:tcPr>
          <w:p w14:paraId="3B3AEDA6" w14:textId="77777777" w:rsidR="00321DC1" w:rsidRDefault="00B412E3">
            <w:pPr>
              <w:rPr>
                <w:rStyle w:val="normaltextrun"/>
                <w:rFonts w:cstheme="minorHAnsi"/>
                <w:color w:val="000000"/>
                <w:lang w:val="en-US"/>
              </w:rPr>
            </w:pPr>
            <w:r>
              <w:rPr>
                <w:rStyle w:val="normaltextrun"/>
                <w:rFonts w:cstheme="minorHAnsi"/>
                <w:color w:val="000000"/>
                <w:lang w:val="en-US"/>
              </w:rP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Style w:val="normaltextrun"/>
                <w:rFonts w:cstheme="minorHAnsi"/>
                <w:color w:val="000000"/>
                <w:lang w:val="en-US"/>
              </w:rPr>
              <w:t>allow, recommend, or require any of the following with regard to life cycle and/or whole life costing? Select all that apply using an X.</w:t>
            </w:r>
          </w:p>
        </w:tc>
      </w:tr>
      <w:tr w:rsidR="00321DC1" w14:paraId="753EF3C1" w14:textId="77777777">
        <w:trPr>
          <w:trHeight w:val="55"/>
        </w:trPr>
        <w:tc>
          <w:tcPr>
            <w:tcW w:w="1066" w:type="dxa"/>
            <w:vAlign w:val="center"/>
          </w:tcPr>
          <w:p w14:paraId="64BA39F8" w14:textId="77777777" w:rsidR="00321DC1" w:rsidRDefault="00321DC1"/>
        </w:tc>
        <w:tc>
          <w:tcPr>
            <w:tcW w:w="4320" w:type="dxa"/>
            <w:shd w:val="clear" w:color="auto" w:fill="E2EFD9" w:themeFill="accent6" w:themeFillTint="33"/>
            <w:vAlign w:val="center"/>
          </w:tcPr>
          <w:p w14:paraId="574EBE67" w14:textId="77777777" w:rsidR="00321DC1" w:rsidRDefault="00321DC1">
            <w:pPr>
              <w:rPr>
                <w:rStyle w:val="normaltextrun"/>
                <w:rFonts w:cstheme="minorHAnsi"/>
                <w:color w:val="000000"/>
                <w:shd w:val="clear" w:color="auto" w:fill="FFFFFF"/>
                <w:lang w:val="en-US"/>
              </w:rPr>
            </w:pPr>
          </w:p>
        </w:tc>
        <w:tc>
          <w:tcPr>
            <w:tcW w:w="1680" w:type="dxa"/>
            <w:shd w:val="clear" w:color="auto" w:fill="E2EFD9" w:themeFill="accent6" w:themeFillTint="33"/>
            <w:vAlign w:val="center"/>
          </w:tcPr>
          <w:p w14:paraId="02EB510F" w14:textId="77777777" w:rsidR="00321DC1" w:rsidRDefault="00B412E3">
            <w:pPr>
              <w:jc w:val="center"/>
              <w:rPr>
                <w:rStyle w:val="normaltextrun"/>
                <w:rFonts w:cstheme="minorHAnsi"/>
                <w:color w:val="000000"/>
                <w:lang w:val="en-US"/>
              </w:rPr>
            </w:pPr>
            <w:r>
              <w:rPr>
                <w:rStyle w:val="normaltextrun"/>
                <w:rFonts w:cstheme="minorHAnsi"/>
                <w:color w:val="000000"/>
                <w:lang w:val="en-US"/>
              </w:rPr>
              <w:t>Allow and/or recommend</w:t>
            </w:r>
          </w:p>
        </w:tc>
        <w:tc>
          <w:tcPr>
            <w:tcW w:w="1680" w:type="dxa"/>
            <w:shd w:val="clear" w:color="auto" w:fill="E2EFD9" w:themeFill="accent6" w:themeFillTint="33"/>
            <w:vAlign w:val="center"/>
          </w:tcPr>
          <w:p w14:paraId="1891658C" w14:textId="77777777" w:rsidR="00321DC1" w:rsidRDefault="00B412E3">
            <w:pPr>
              <w:jc w:val="center"/>
              <w:rPr>
                <w:rStyle w:val="normaltextrun"/>
                <w:rFonts w:cstheme="minorHAnsi"/>
                <w:color w:val="000000"/>
                <w:lang w:val="en-US"/>
              </w:rPr>
            </w:pPr>
            <w:r>
              <w:rPr>
                <w:rStyle w:val="normaltextrun"/>
                <w:rFonts w:cstheme="minorHAnsi"/>
                <w:color w:val="000000"/>
                <w:lang w:val="en-US"/>
              </w:rPr>
              <w:t>Require</w:t>
            </w:r>
          </w:p>
        </w:tc>
        <w:tc>
          <w:tcPr>
            <w:tcW w:w="1680" w:type="dxa"/>
            <w:shd w:val="clear" w:color="auto" w:fill="E2EFD9" w:themeFill="accent6" w:themeFillTint="33"/>
            <w:vAlign w:val="center"/>
          </w:tcPr>
          <w:p w14:paraId="1CF16F13" w14:textId="77777777" w:rsidR="00321DC1" w:rsidRDefault="00B412E3">
            <w:pPr>
              <w:jc w:val="center"/>
              <w:rPr>
                <w:rStyle w:val="normaltextrun"/>
                <w:rFonts w:cstheme="minorHAnsi"/>
                <w:color w:val="000000"/>
                <w:lang w:val="en-US"/>
              </w:rPr>
            </w:pPr>
            <w:r>
              <w:rPr>
                <w:rStyle w:val="normaltextrun"/>
                <w:rFonts w:cstheme="minorHAnsi"/>
                <w:color w:val="000000"/>
                <w:lang w:val="en-US"/>
              </w:rPr>
              <w:t>Not specified</w:t>
            </w:r>
          </w:p>
        </w:tc>
      </w:tr>
      <w:tr w:rsidR="00321DC1" w14:paraId="61288178" w14:textId="77777777">
        <w:trPr>
          <w:trHeight w:val="53"/>
        </w:trPr>
        <w:tc>
          <w:tcPr>
            <w:tcW w:w="1066" w:type="dxa"/>
            <w:vAlign w:val="center"/>
          </w:tcPr>
          <w:p w14:paraId="0B1A3ABD" w14:textId="77777777" w:rsidR="00321DC1" w:rsidRDefault="00B412E3">
            <w:r>
              <w:t>3.29.1</w:t>
            </w:r>
          </w:p>
        </w:tc>
        <w:tc>
          <w:tcPr>
            <w:tcW w:w="4320" w:type="dxa"/>
            <w:shd w:val="clear" w:color="auto" w:fill="DEEAF6" w:themeFill="accent5" w:themeFillTint="33"/>
            <w:vAlign w:val="center"/>
          </w:tcPr>
          <w:p w14:paraId="084C0F73" w14:textId="77777777" w:rsidR="00321DC1" w:rsidRDefault="00B412E3">
            <w:pPr>
              <w:rPr>
                <w:rStyle w:val="normaltextrun"/>
                <w:rFonts w:cstheme="minorHAnsi"/>
                <w:color w:val="000000"/>
                <w:lang w:val="en-US"/>
              </w:rPr>
            </w:pPr>
            <w:r>
              <w:rPr>
                <w:rStyle w:val="normaltextrun"/>
                <w:rFonts w:cstheme="minorHAnsi"/>
                <w:color w:val="000000"/>
                <w:lang w:val="en-US"/>
              </w:rPr>
              <w:t xml:space="preserve">The use of </w:t>
            </w:r>
            <w:r>
              <w:rPr>
                <w:rStyle w:val="normaltextrun"/>
                <w:rFonts w:cstheme="minorHAnsi"/>
                <w:b/>
                <w:color w:val="7030A0"/>
                <w:lang w:val="en-US"/>
              </w:rPr>
              <w:t>life-cycle/whole-life costing</w:t>
            </w:r>
            <w:r>
              <w:rPr>
                <w:rStyle w:val="normaltextrun"/>
                <w:rFonts w:cstheme="minorHAnsi"/>
                <w:color w:val="7030A0"/>
                <w:lang w:val="en-US"/>
              </w:rPr>
              <w:t xml:space="preserve"> </w:t>
            </w:r>
            <w:r>
              <w:rPr>
                <w:rStyle w:val="normaltextrun"/>
                <w:rFonts w:cstheme="minorHAnsi"/>
                <w:color w:val="000000"/>
                <w:lang w:val="en-US"/>
              </w:rPr>
              <w:t>to capture climate-related impacts</w:t>
            </w:r>
            <w:r>
              <w:rPr>
                <w:rStyle w:val="10"/>
                <w:rFonts w:cstheme="minorHAnsi"/>
                <w:color w:val="000000"/>
                <w:sz w:val="24"/>
                <w:szCs w:val="24"/>
              </w:rPr>
              <w:t xml:space="preserve"> </w:t>
            </w:r>
            <w:r>
              <w:rPr>
                <w:rStyle w:val="normaltextrun"/>
                <w:rFonts w:cstheme="minorHAnsi"/>
                <w:color w:val="000000"/>
              </w:rPr>
              <w:t>(e.g. energy or fuel consumption, monetized emissions or other environmental costs, end-of-life costs, etc)</w:t>
            </w:r>
          </w:p>
        </w:tc>
        <w:tc>
          <w:tcPr>
            <w:tcW w:w="1680" w:type="dxa"/>
            <w:shd w:val="clear" w:color="auto" w:fill="auto"/>
            <w:vAlign w:val="center"/>
          </w:tcPr>
          <w:p w14:paraId="68F95763" w14:textId="77777777" w:rsidR="00321DC1" w:rsidRDefault="00321DC1">
            <w:pPr>
              <w:rPr>
                <w:rStyle w:val="normaltextrun"/>
                <w:rFonts w:cstheme="minorHAnsi"/>
                <w:color w:val="000000"/>
                <w:shd w:val="clear" w:color="auto" w:fill="FFFFFF"/>
                <w:lang w:val="en-US"/>
              </w:rPr>
            </w:pPr>
          </w:p>
        </w:tc>
        <w:tc>
          <w:tcPr>
            <w:tcW w:w="1680" w:type="dxa"/>
            <w:shd w:val="clear" w:color="auto" w:fill="auto"/>
            <w:vAlign w:val="center"/>
          </w:tcPr>
          <w:p w14:paraId="409A5C0A" w14:textId="77777777" w:rsidR="00321DC1" w:rsidRDefault="00321DC1">
            <w:pPr>
              <w:rPr>
                <w:rStyle w:val="normaltextrun"/>
                <w:rFonts w:cstheme="minorHAnsi"/>
                <w:color w:val="000000"/>
                <w:shd w:val="clear" w:color="auto" w:fill="FFFFFF"/>
                <w:lang w:val="en-US"/>
              </w:rPr>
            </w:pPr>
          </w:p>
        </w:tc>
        <w:tc>
          <w:tcPr>
            <w:tcW w:w="1680" w:type="dxa"/>
            <w:shd w:val="clear" w:color="auto" w:fill="auto"/>
            <w:vAlign w:val="center"/>
          </w:tcPr>
          <w:p w14:paraId="7CC9B4C2" w14:textId="77777777" w:rsidR="00321DC1" w:rsidRDefault="00321DC1">
            <w:pPr>
              <w:rPr>
                <w:rStyle w:val="normaltextrun"/>
                <w:rFonts w:cstheme="minorHAnsi"/>
                <w:color w:val="000000"/>
                <w:shd w:val="clear" w:color="auto" w:fill="FFFFFF"/>
                <w:lang w:val="en-US"/>
              </w:rPr>
            </w:pPr>
          </w:p>
        </w:tc>
      </w:tr>
      <w:tr w:rsidR="00321DC1" w14:paraId="4BF2C247" w14:textId="77777777">
        <w:trPr>
          <w:trHeight w:val="53"/>
        </w:trPr>
        <w:tc>
          <w:tcPr>
            <w:tcW w:w="1066" w:type="dxa"/>
            <w:vAlign w:val="center"/>
          </w:tcPr>
          <w:p w14:paraId="69FBB055" w14:textId="77777777" w:rsidR="00321DC1" w:rsidRDefault="00B412E3">
            <w:r>
              <w:t>3.29.2</w:t>
            </w:r>
          </w:p>
        </w:tc>
        <w:tc>
          <w:tcPr>
            <w:tcW w:w="4320" w:type="dxa"/>
            <w:shd w:val="clear" w:color="auto" w:fill="DEEAF6" w:themeFill="accent5" w:themeFillTint="33"/>
            <w:vAlign w:val="center"/>
          </w:tcPr>
          <w:p w14:paraId="77A8A19D" w14:textId="77777777" w:rsidR="00321DC1" w:rsidRDefault="00B412E3">
            <w:pPr>
              <w:rPr>
                <w:rStyle w:val="normaltextrun"/>
                <w:rFonts w:cstheme="minorHAnsi"/>
                <w:color w:val="000000"/>
                <w:lang w:val="en-US"/>
              </w:rPr>
            </w:pPr>
            <w:r>
              <w:rPr>
                <w:rStyle w:val="normaltextrun"/>
                <w:rFonts w:cstheme="minorHAnsi"/>
                <w:color w:val="000000"/>
                <w:lang w:val="en-US"/>
              </w:rPr>
              <w:t xml:space="preserve">The application of </w:t>
            </w:r>
            <w:r>
              <w:rPr>
                <w:rStyle w:val="normaltextrun"/>
                <w:rFonts w:cstheme="minorHAnsi"/>
                <w:b/>
                <w:color w:val="7030A0"/>
                <w:lang w:val="en-US"/>
              </w:rPr>
              <w:t>life-cycle</w:t>
            </w:r>
            <w:r>
              <w:rPr>
                <w:rStyle w:val="normaltextrun"/>
                <w:rFonts w:cstheme="minorHAnsi"/>
                <w:b/>
                <w:bCs/>
                <w:color w:val="7030A0"/>
                <w:lang w:val="en-US"/>
              </w:rPr>
              <w:t xml:space="preserve"> </w:t>
            </w:r>
            <w:r>
              <w:rPr>
                <w:rStyle w:val="normaltextrun"/>
                <w:rFonts w:cstheme="minorHAnsi"/>
                <w:b/>
                <w:color w:val="7030A0"/>
                <w:lang w:val="en-US"/>
              </w:rPr>
              <w:t xml:space="preserve">/whole-life costing </w:t>
            </w:r>
            <w:r>
              <w:rPr>
                <w:rStyle w:val="normaltextrun"/>
                <w:rFonts w:cstheme="minorHAnsi"/>
                <w:color w:val="000000"/>
                <w:lang w:val="en-US"/>
              </w:rPr>
              <w:t>to certain types of contracts or tenders</w:t>
            </w:r>
          </w:p>
        </w:tc>
        <w:tc>
          <w:tcPr>
            <w:tcW w:w="1680" w:type="dxa"/>
            <w:shd w:val="clear" w:color="auto" w:fill="auto"/>
            <w:vAlign w:val="center"/>
          </w:tcPr>
          <w:p w14:paraId="1B4D0417" w14:textId="77777777" w:rsidR="00321DC1" w:rsidRDefault="00321DC1">
            <w:pPr>
              <w:rPr>
                <w:rStyle w:val="normaltextrun"/>
                <w:rFonts w:cstheme="minorHAnsi"/>
                <w:color w:val="000000"/>
                <w:shd w:val="clear" w:color="auto" w:fill="FFFFFF"/>
                <w:lang w:val="en-US"/>
              </w:rPr>
            </w:pPr>
          </w:p>
        </w:tc>
        <w:tc>
          <w:tcPr>
            <w:tcW w:w="1680" w:type="dxa"/>
            <w:shd w:val="clear" w:color="auto" w:fill="auto"/>
            <w:vAlign w:val="center"/>
          </w:tcPr>
          <w:p w14:paraId="74A2AA2A" w14:textId="77777777" w:rsidR="00321DC1" w:rsidRDefault="00321DC1">
            <w:pPr>
              <w:rPr>
                <w:rStyle w:val="normaltextrun"/>
                <w:rFonts w:cstheme="minorHAnsi"/>
                <w:color w:val="000000"/>
                <w:shd w:val="clear" w:color="auto" w:fill="FFFFFF"/>
                <w:lang w:val="en-US"/>
              </w:rPr>
            </w:pPr>
          </w:p>
        </w:tc>
        <w:tc>
          <w:tcPr>
            <w:tcW w:w="1680" w:type="dxa"/>
            <w:shd w:val="clear" w:color="auto" w:fill="auto"/>
            <w:vAlign w:val="center"/>
          </w:tcPr>
          <w:p w14:paraId="1F66F5DC" w14:textId="77777777" w:rsidR="00321DC1" w:rsidRDefault="00321DC1">
            <w:pPr>
              <w:rPr>
                <w:rStyle w:val="normaltextrun"/>
                <w:rFonts w:cstheme="minorHAnsi"/>
                <w:color w:val="000000"/>
                <w:shd w:val="clear" w:color="auto" w:fill="FFFFFF"/>
                <w:lang w:val="en-US"/>
              </w:rPr>
            </w:pPr>
          </w:p>
        </w:tc>
      </w:tr>
      <w:tr w:rsidR="00321DC1" w14:paraId="7F41EB4E" w14:textId="77777777">
        <w:trPr>
          <w:trHeight w:val="53"/>
        </w:trPr>
        <w:tc>
          <w:tcPr>
            <w:tcW w:w="1066" w:type="dxa"/>
            <w:vAlign w:val="center"/>
          </w:tcPr>
          <w:p w14:paraId="3B13F0F7" w14:textId="77777777" w:rsidR="00321DC1" w:rsidRDefault="00B412E3">
            <w:r>
              <w:t>3.29.3</w:t>
            </w:r>
          </w:p>
        </w:tc>
        <w:tc>
          <w:tcPr>
            <w:tcW w:w="4320" w:type="dxa"/>
            <w:tcBorders>
              <w:bottom w:val="single" w:sz="4" w:space="0" w:color="auto"/>
            </w:tcBorders>
            <w:shd w:val="clear" w:color="auto" w:fill="DEEAF6" w:themeFill="accent5" w:themeFillTint="33"/>
            <w:vAlign w:val="center"/>
          </w:tcPr>
          <w:p w14:paraId="070FFF0A" w14:textId="77777777" w:rsidR="00321DC1" w:rsidRDefault="00B412E3">
            <w:pPr>
              <w:rPr>
                <w:rStyle w:val="normaltextrun"/>
                <w:rFonts w:cstheme="minorHAnsi"/>
                <w:color w:val="000000"/>
                <w:lang w:val="en-US"/>
              </w:rPr>
            </w:pPr>
            <w:r>
              <w:rPr>
                <w:rStyle w:val="normaltextrun"/>
                <w:rFonts w:cstheme="minorHAnsi"/>
                <w:color w:val="000000"/>
                <w:lang w:val="en-US"/>
              </w:rPr>
              <w:t xml:space="preserve">A methodology or tool for the calculation of </w:t>
            </w:r>
            <w:r>
              <w:rPr>
                <w:rStyle w:val="normaltextrun"/>
                <w:rFonts w:cstheme="minorHAnsi"/>
                <w:b/>
                <w:color w:val="7030A0"/>
                <w:lang w:val="en-US"/>
              </w:rPr>
              <w:t>life-cycle</w:t>
            </w:r>
            <w:r>
              <w:rPr>
                <w:rStyle w:val="normaltextrun"/>
                <w:rFonts w:cstheme="minorHAnsi"/>
                <w:b/>
                <w:bCs/>
                <w:color w:val="7030A0"/>
                <w:lang w:val="en-US"/>
              </w:rPr>
              <w:t xml:space="preserve"> </w:t>
            </w:r>
            <w:r>
              <w:rPr>
                <w:rStyle w:val="normaltextrun"/>
                <w:rFonts w:cstheme="minorHAnsi"/>
                <w:b/>
                <w:color w:val="7030A0"/>
                <w:lang w:val="en-US"/>
              </w:rPr>
              <w:t>/whole-life costs</w:t>
            </w:r>
          </w:p>
        </w:tc>
        <w:tc>
          <w:tcPr>
            <w:tcW w:w="1680" w:type="dxa"/>
            <w:tcBorders>
              <w:bottom w:val="single" w:sz="4" w:space="0" w:color="auto"/>
            </w:tcBorders>
            <w:shd w:val="clear" w:color="auto" w:fill="auto"/>
            <w:vAlign w:val="center"/>
          </w:tcPr>
          <w:p w14:paraId="0BB7C4CE" w14:textId="77777777" w:rsidR="00321DC1" w:rsidRDefault="00321DC1">
            <w:pPr>
              <w:rPr>
                <w:rStyle w:val="normaltextrun"/>
                <w:rFonts w:cstheme="minorHAnsi"/>
                <w:color w:val="000000"/>
                <w:shd w:val="clear" w:color="auto" w:fill="FFFFFF"/>
                <w:lang w:val="en-US"/>
              </w:rPr>
            </w:pPr>
          </w:p>
        </w:tc>
        <w:tc>
          <w:tcPr>
            <w:tcW w:w="1680" w:type="dxa"/>
            <w:tcBorders>
              <w:bottom w:val="single" w:sz="4" w:space="0" w:color="auto"/>
            </w:tcBorders>
            <w:shd w:val="clear" w:color="auto" w:fill="auto"/>
            <w:vAlign w:val="center"/>
          </w:tcPr>
          <w:p w14:paraId="2405BFB8" w14:textId="77777777" w:rsidR="00321DC1" w:rsidRDefault="00321DC1">
            <w:pPr>
              <w:rPr>
                <w:rStyle w:val="normaltextrun"/>
                <w:rFonts w:cstheme="minorHAnsi"/>
                <w:color w:val="000000"/>
                <w:shd w:val="clear" w:color="auto" w:fill="FFFFFF"/>
                <w:lang w:val="en-US"/>
              </w:rPr>
            </w:pPr>
          </w:p>
        </w:tc>
        <w:tc>
          <w:tcPr>
            <w:tcW w:w="1680" w:type="dxa"/>
            <w:tcBorders>
              <w:bottom w:val="single" w:sz="4" w:space="0" w:color="auto"/>
            </w:tcBorders>
            <w:shd w:val="clear" w:color="auto" w:fill="auto"/>
            <w:vAlign w:val="center"/>
          </w:tcPr>
          <w:p w14:paraId="0B98C81E" w14:textId="77777777" w:rsidR="00321DC1" w:rsidRDefault="00321DC1">
            <w:pPr>
              <w:rPr>
                <w:rStyle w:val="normaltextrun"/>
                <w:rFonts w:cstheme="minorHAnsi"/>
                <w:color w:val="000000"/>
                <w:shd w:val="clear" w:color="auto" w:fill="FFFFFF"/>
                <w:lang w:val="en-US"/>
              </w:rPr>
            </w:pPr>
          </w:p>
        </w:tc>
      </w:tr>
      <w:tr w:rsidR="00321DC1" w14:paraId="2B904D4D" w14:textId="77777777">
        <w:trPr>
          <w:trHeight w:val="53"/>
        </w:trPr>
        <w:tc>
          <w:tcPr>
            <w:tcW w:w="1066" w:type="dxa"/>
            <w:vAlign w:val="center"/>
          </w:tcPr>
          <w:p w14:paraId="1EED0952" w14:textId="77777777" w:rsidR="00321DC1" w:rsidRDefault="00B412E3">
            <w:pPr>
              <w:rPr>
                <w:b/>
                <w:bCs/>
              </w:rPr>
            </w:pPr>
            <w:r>
              <w:rPr>
                <w:b/>
                <w:bCs/>
              </w:rPr>
              <w:t>3.30</w:t>
            </w:r>
          </w:p>
        </w:tc>
        <w:tc>
          <w:tcPr>
            <w:tcW w:w="9360" w:type="dxa"/>
            <w:gridSpan w:val="4"/>
            <w:shd w:val="clear" w:color="auto" w:fill="DEEAF6" w:themeFill="accent5" w:themeFillTint="33"/>
            <w:vAlign w:val="center"/>
          </w:tcPr>
          <w:p w14:paraId="068B5D8B"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 xml:space="preserve">Describe the provisions recommending or requiring </w:t>
            </w:r>
            <w:r>
              <w:rPr>
                <w:rFonts w:cstheme="minorHAnsi"/>
                <w:b/>
                <w:color w:val="7030A0"/>
              </w:rPr>
              <w:t>targeted entities</w:t>
            </w:r>
            <w:r>
              <w:rPr>
                <w:rStyle w:val="normaltextrun"/>
                <w:rFonts w:cstheme="minorHAnsi"/>
                <w:color w:val="000000"/>
                <w:lang w:val="en-US"/>
              </w:rPr>
              <w:t xml:space="preserve"> to follow criteria with regard to life cycle and/or whole life costing identified above, referencing the relevant section/sub-section/paragraph of the </w:t>
            </w:r>
            <w:r>
              <w:rPr>
                <w:rFonts w:eastAsia="Times New Roman" w:cstheme="minorHAnsi"/>
                <w:b/>
                <w:color w:val="7030A0"/>
                <w:kern w:val="0"/>
                <w:lang w:val="en-SG" w:eastAsia="en-GB"/>
                <w14:ligatures w14:val="none"/>
              </w:rPr>
              <w:t>policy tool</w:t>
            </w:r>
            <w:r>
              <w:rPr>
                <w:rStyle w:val="normaltextrun"/>
                <w:rFonts w:cstheme="minorHAnsi"/>
                <w:color w:val="000000"/>
                <w:lang w:val="en-US"/>
              </w:rPr>
              <w:t>.</w:t>
            </w:r>
          </w:p>
        </w:tc>
      </w:tr>
      <w:tr w:rsidR="00321DC1" w14:paraId="70915FE6" w14:textId="77777777">
        <w:trPr>
          <w:trHeight w:val="1020"/>
        </w:trPr>
        <w:tc>
          <w:tcPr>
            <w:tcW w:w="1066" w:type="dxa"/>
            <w:vAlign w:val="center"/>
          </w:tcPr>
          <w:p w14:paraId="59F25877" w14:textId="77777777" w:rsidR="00321DC1" w:rsidRDefault="00321DC1"/>
        </w:tc>
        <w:tc>
          <w:tcPr>
            <w:tcW w:w="9360" w:type="dxa"/>
            <w:gridSpan w:val="4"/>
            <w:shd w:val="clear" w:color="auto" w:fill="auto"/>
            <w:vAlign w:val="center"/>
          </w:tcPr>
          <w:p w14:paraId="4138B0BC" w14:textId="77777777" w:rsidR="00321DC1" w:rsidRDefault="00321DC1">
            <w:pPr>
              <w:rPr>
                <w:rStyle w:val="normaltextrun"/>
                <w:rFonts w:cstheme="minorHAnsi"/>
                <w:color w:val="000000"/>
                <w:shd w:val="clear" w:color="auto" w:fill="FFFFFF"/>
                <w:lang w:val="en-US"/>
              </w:rPr>
            </w:pPr>
          </w:p>
          <w:p w14:paraId="36E0FE87" w14:textId="77777777" w:rsidR="00321DC1" w:rsidRDefault="00321DC1"/>
        </w:tc>
      </w:tr>
    </w:tbl>
    <w:p w14:paraId="1418F91D" w14:textId="77777777" w:rsidR="00321DC1" w:rsidRDefault="00321DC1"/>
    <w:p w14:paraId="1D197912" w14:textId="77777777" w:rsidR="00321DC1" w:rsidRDefault="00B412E3">
      <w:pPr>
        <w:pStyle w:val="2"/>
      </w:pPr>
      <w:bookmarkStart w:id="19" w:name="_Toc198223616"/>
      <w:r>
        <w:t>Section 3.4: Tendering or Solicitation Stage</w:t>
      </w:r>
      <w:bookmarkEnd w:id="19"/>
    </w:p>
    <w:tbl>
      <w:tblPr>
        <w:tblStyle w:val="af0"/>
        <w:tblW w:w="10426" w:type="dxa"/>
        <w:tblLayout w:type="fixed"/>
        <w:tblLook w:val="04A0" w:firstRow="1" w:lastRow="0" w:firstColumn="1" w:lastColumn="0" w:noHBand="0" w:noVBand="1"/>
      </w:tblPr>
      <w:tblGrid>
        <w:gridCol w:w="1066"/>
        <w:gridCol w:w="4320"/>
        <w:gridCol w:w="1680"/>
        <w:gridCol w:w="1680"/>
        <w:gridCol w:w="1680"/>
      </w:tblGrid>
      <w:tr w:rsidR="00321DC1" w14:paraId="7056E33D" w14:textId="77777777">
        <w:trPr>
          <w:trHeight w:val="53"/>
        </w:trPr>
        <w:tc>
          <w:tcPr>
            <w:tcW w:w="1066" w:type="dxa"/>
            <w:vAlign w:val="center"/>
          </w:tcPr>
          <w:p w14:paraId="75466F78" w14:textId="77777777" w:rsidR="00321DC1" w:rsidRDefault="00B412E3">
            <w:pPr>
              <w:rPr>
                <w:rFonts w:ascii="Calibri" w:hAnsi="Calibri" w:cs="Calibri"/>
                <w:b/>
              </w:rPr>
            </w:pPr>
            <w:r>
              <w:rPr>
                <w:rFonts w:ascii="Calibri" w:hAnsi="Calibri" w:cs="Calibri"/>
                <w:b/>
                <w:bCs/>
              </w:rPr>
              <w:t>3.31</w:t>
            </w:r>
          </w:p>
        </w:tc>
        <w:tc>
          <w:tcPr>
            <w:tcW w:w="9360" w:type="dxa"/>
            <w:gridSpan w:val="4"/>
            <w:shd w:val="clear" w:color="auto" w:fill="DEEAF6" w:themeFill="accent5" w:themeFillTint="33"/>
            <w:vAlign w:val="center"/>
          </w:tcPr>
          <w:p w14:paraId="2A2F36D2"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Style w:val="normaltextrun"/>
                <w:rFonts w:ascii="Calibri" w:hAnsi="Calibri" w:cs="Calibri"/>
                <w:color w:val="000000"/>
                <w:lang w:val="en-US"/>
              </w:rPr>
              <w:t>make allowances, recommendations or set requirements at the tendering or solicitation stage? Select all that apply using an X and describe in the next question.</w:t>
            </w:r>
          </w:p>
        </w:tc>
      </w:tr>
      <w:tr w:rsidR="00321DC1" w14:paraId="6789068E" w14:textId="77777777">
        <w:trPr>
          <w:trHeight w:val="53"/>
        </w:trPr>
        <w:tc>
          <w:tcPr>
            <w:tcW w:w="1066" w:type="dxa"/>
            <w:vAlign w:val="center"/>
          </w:tcPr>
          <w:p w14:paraId="505889E7" w14:textId="77777777" w:rsidR="00321DC1" w:rsidRDefault="00321DC1">
            <w:pPr>
              <w:rPr>
                <w:rFonts w:ascii="Calibri" w:hAnsi="Calibri" w:cs="Calibri"/>
              </w:rPr>
            </w:pPr>
          </w:p>
        </w:tc>
        <w:tc>
          <w:tcPr>
            <w:tcW w:w="4320" w:type="dxa"/>
            <w:shd w:val="clear" w:color="auto" w:fill="E2EFD9" w:themeFill="accent6" w:themeFillTint="33"/>
            <w:vAlign w:val="center"/>
          </w:tcPr>
          <w:p w14:paraId="6FAF4EBD" w14:textId="77777777" w:rsidR="00321DC1" w:rsidRDefault="00321DC1">
            <w:pPr>
              <w:rPr>
                <w:rStyle w:val="normaltextrun"/>
                <w:rFonts w:ascii="Calibri" w:hAnsi="Calibri" w:cs="Calibri"/>
                <w:color w:val="000000"/>
                <w:lang w:val="en-US"/>
              </w:rPr>
            </w:pPr>
          </w:p>
        </w:tc>
        <w:tc>
          <w:tcPr>
            <w:tcW w:w="1680" w:type="dxa"/>
            <w:shd w:val="clear" w:color="auto" w:fill="E2EFD9" w:themeFill="accent6" w:themeFillTint="33"/>
            <w:vAlign w:val="center"/>
          </w:tcPr>
          <w:p w14:paraId="336C911C"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Allowed/recommended</w:t>
            </w:r>
          </w:p>
        </w:tc>
        <w:tc>
          <w:tcPr>
            <w:tcW w:w="1680" w:type="dxa"/>
            <w:shd w:val="clear" w:color="auto" w:fill="E2EFD9" w:themeFill="accent6" w:themeFillTint="33"/>
            <w:vAlign w:val="center"/>
          </w:tcPr>
          <w:p w14:paraId="6707C11A"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Required</w:t>
            </w:r>
          </w:p>
        </w:tc>
        <w:tc>
          <w:tcPr>
            <w:tcW w:w="1680" w:type="dxa"/>
            <w:shd w:val="clear" w:color="auto" w:fill="E2EFD9" w:themeFill="accent6" w:themeFillTint="33"/>
            <w:vAlign w:val="center"/>
          </w:tcPr>
          <w:p w14:paraId="2F87EBCC"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Not specified</w:t>
            </w:r>
          </w:p>
          <w:p w14:paraId="0C6DB36D" w14:textId="77777777" w:rsidR="00321DC1" w:rsidRDefault="00321DC1">
            <w:pPr>
              <w:jc w:val="center"/>
              <w:rPr>
                <w:rStyle w:val="normaltextrun"/>
                <w:rFonts w:ascii="Calibri" w:hAnsi="Calibri" w:cs="Calibri"/>
                <w:color w:val="000000"/>
                <w:lang w:val="en-US"/>
              </w:rPr>
            </w:pPr>
          </w:p>
        </w:tc>
      </w:tr>
      <w:tr w:rsidR="00321DC1" w14:paraId="02220040" w14:textId="77777777">
        <w:trPr>
          <w:trHeight w:val="53"/>
        </w:trPr>
        <w:tc>
          <w:tcPr>
            <w:tcW w:w="1066" w:type="dxa"/>
            <w:vAlign w:val="center"/>
          </w:tcPr>
          <w:p w14:paraId="0ECD6B00" w14:textId="77777777" w:rsidR="00321DC1" w:rsidRDefault="00B412E3">
            <w:pPr>
              <w:rPr>
                <w:rFonts w:ascii="Calibri" w:hAnsi="Calibri" w:cs="Calibri"/>
              </w:rPr>
            </w:pPr>
            <w:r>
              <w:rPr>
                <w:rFonts w:ascii="Calibri" w:hAnsi="Calibri" w:cs="Calibri"/>
              </w:rPr>
              <w:t>3.31.1</w:t>
            </w:r>
          </w:p>
        </w:tc>
        <w:tc>
          <w:tcPr>
            <w:tcW w:w="4320" w:type="dxa"/>
            <w:shd w:val="clear" w:color="auto" w:fill="DEEAF6" w:themeFill="accent5" w:themeFillTint="33"/>
            <w:vAlign w:val="center"/>
          </w:tcPr>
          <w:p w14:paraId="798EAAAD"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b/>
                <w:color w:val="7030A0"/>
                <w:lang w:val="en-US"/>
              </w:rPr>
              <w:t xml:space="preserve">Exclusion or debarment grounds </w:t>
            </w:r>
            <w:r>
              <w:rPr>
                <w:rStyle w:val="normaltextrun"/>
                <w:rFonts w:ascii="Calibri" w:hAnsi="Calibri" w:cs="Calibri"/>
                <w:lang w:val="en-US"/>
              </w:rPr>
              <w:t>based on compliance with climate obligations</w:t>
            </w:r>
          </w:p>
        </w:tc>
        <w:tc>
          <w:tcPr>
            <w:tcW w:w="1680" w:type="dxa"/>
            <w:shd w:val="clear" w:color="auto" w:fill="auto"/>
            <w:vAlign w:val="center"/>
          </w:tcPr>
          <w:p w14:paraId="71369A38"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56C73B6C"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343F796C"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0C9D8B09" w14:textId="77777777">
        <w:trPr>
          <w:trHeight w:val="53"/>
        </w:trPr>
        <w:tc>
          <w:tcPr>
            <w:tcW w:w="1066" w:type="dxa"/>
            <w:vAlign w:val="center"/>
          </w:tcPr>
          <w:p w14:paraId="6D704CD2" w14:textId="77777777" w:rsidR="00321DC1" w:rsidRDefault="00B412E3">
            <w:pPr>
              <w:rPr>
                <w:rFonts w:ascii="Calibri" w:hAnsi="Calibri" w:cs="Calibri"/>
              </w:rPr>
            </w:pPr>
            <w:r>
              <w:rPr>
                <w:rFonts w:ascii="Calibri" w:hAnsi="Calibri" w:cs="Calibri"/>
              </w:rPr>
              <w:t>3.31.2</w:t>
            </w:r>
          </w:p>
        </w:tc>
        <w:tc>
          <w:tcPr>
            <w:tcW w:w="4320" w:type="dxa"/>
            <w:shd w:val="clear" w:color="auto" w:fill="DEEAF6" w:themeFill="accent5" w:themeFillTint="33"/>
            <w:vAlign w:val="center"/>
          </w:tcPr>
          <w:p w14:paraId="08400FA1"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lang w:val="en-US"/>
              </w:rPr>
              <w:t xml:space="preserve">Qualification or </w:t>
            </w:r>
            <w:r>
              <w:rPr>
                <w:rStyle w:val="normaltextrun"/>
                <w:rFonts w:ascii="Calibri" w:hAnsi="Calibri" w:cs="Calibri"/>
                <w:b/>
                <w:color w:val="7030A0"/>
                <w:lang w:val="en-US"/>
              </w:rPr>
              <w:t>selection criteria</w:t>
            </w:r>
            <w:r>
              <w:rPr>
                <w:rStyle w:val="normaltextrun"/>
                <w:rFonts w:ascii="Calibri" w:hAnsi="Calibri" w:cs="Calibri"/>
                <w:color w:val="7030A0"/>
                <w:lang w:val="en-US"/>
              </w:rPr>
              <w:t xml:space="preserve"> </w:t>
            </w:r>
            <w:r>
              <w:rPr>
                <w:rStyle w:val="normaltextrun"/>
                <w:rFonts w:ascii="Calibri" w:hAnsi="Calibri" w:cs="Calibri"/>
                <w:lang w:val="en-US"/>
              </w:rPr>
              <w:t>related to climate change</w:t>
            </w:r>
          </w:p>
        </w:tc>
        <w:tc>
          <w:tcPr>
            <w:tcW w:w="1680" w:type="dxa"/>
            <w:shd w:val="clear" w:color="auto" w:fill="auto"/>
            <w:vAlign w:val="center"/>
          </w:tcPr>
          <w:p w14:paraId="1CA436EF"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62DC1F14"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31A11B35"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6DDE1F6E" w14:textId="77777777">
        <w:trPr>
          <w:trHeight w:val="53"/>
        </w:trPr>
        <w:tc>
          <w:tcPr>
            <w:tcW w:w="1066" w:type="dxa"/>
            <w:vAlign w:val="center"/>
          </w:tcPr>
          <w:p w14:paraId="12EB9663" w14:textId="77777777" w:rsidR="00321DC1" w:rsidRDefault="00B412E3">
            <w:pPr>
              <w:rPr>
                <w:rFonts w:ascii="Calibri" w:hAnsi="Calibri" w:cs="Calibri"/>
              </w:rPr>
            </w:pPr>
            <w:r>
              <w:rPr>
                <w:rFonts w:ascii="Calibri" w:hAnsi="Calibri" w:cs="Calibri"/>
              </w:rPr>
              <w:t>3.31.3</w:t>
            </w:r>
          </w:p>
        </w:tc>
        <w:tc>
          <w:tcPr>
            <w:tcW w:w="4320" w:type="dxa"/>
            <w:shd w:val="clear" w:color="auto" w:fill="DEEAF6" w:themeFill="accent5" w:themeFillTint="33"/>
            <w:vAlign w:val="center"/>
          </w:tcPr>
          <w:p w14:paraId="72F51DB1"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lang w:val="en-US"/>
              </w:rPr>
              <w:t xml:space="preserve">Including climate or environmental considerations when calculating value for money, including through the use of </w:t>
            </w:r>
            <w:r>
              <w:rPr>
                <w:rStyle w:val="normaltextrun"/>
                <w:rFonts w:ascii="Calibri" w:hAnsi="Calibri" w:cs="Calibri"/>
                <w:b/>
                <w:color w:val="7030A0"/>
                <w:lang w:val="en-US"/>
              </w:rPr>
              <w:t>life-cycle or whole-life costing</w:t>
            </w:r>
          </w:p>
        </w:tc>
        <w:tc>
          <w:tcPr>
            <w:tcW w:w="1680" w:type="dxa"/>
            <w:shd w:val="clear" w:color="auto" w:fill="auto"/>
            <w:vAlign w:val="center"/>
          </w:tcPr>
          <w:p w14:paraId="40810550"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30B5AB33"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447594E6"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61871415" w14:textId="77777777">
        <w:trPr>
          <w:trHeight w:val="53"/>
        </w:trPr>
        <w:tc>
          <w:tcPr>
            <w:tcW w:w="1066" w:type="dxa"/>
            <w:vAlign w:val="center"/>
          </w:tcPr>
          <w:p w14:paraId="7D68C408" w14:textId="77777777" w:rsidR="00321DC1" w:rsidRDefault="00B412E3">
            <w:pPr>
              <w:rPr>
                <w:rFonts w:ascii="Calibri" w:hAnsi="Calibri" w:cs="Calibri"/>
              </w:rPr>
            </w:pPr>
            <w:r>
              <w:rPr>
                <w:rFonts w:ascii="Calibri" w:hAnsi="Calibri" w:cs="Calibri"/>
              </w:rPr>
              <w:t>3.31.4</w:t>
            </w:r>
          </w:p>
        </w:tc>
        <w:tc>
          <w:tcPr>
            <w:tcW w:w="4320" w:type="dxa"/>
            <w:shd w:val="clear" w:color="auto" w:fill="DEEAF6" w:themeFill="accent5" w:themeFillTint="33"/>
            <w:vAlign w:val="center"/>
          </w:tcPr>
          <w:p w14:paraId="37355786"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b/>
                <w:color w:val="7030A0"/>
                <w:lang w:val="en-US"/>
              </w:rPr>
              <w:t xml:space="preserve">Technical specifications </w:t>
            </w:r>
            <w:r>
              <w:rPr>
                <w:rStyle w:val="normaltextrun"/>
                <w:rFonts w:ascii="Calibri" w:hAnsi="Calibri" w:cs="Calibri"/>
                <w:lang w:val="en-US"/>
              </w:rPr>
              <w:t>(e.g. setting minimum levels of energy efficiency or maximum product carbon emissions)</w:t>
            </w:r>
          </w:p>
        </w:tc>
        <w:tc>
          <w:tcPr>
            <w:tcW w:w="1680" w:type="dxa"/>
            <w:shd w:val="clear" w:color="auto" w:fill="auto"/>
            <w:vAlign w:val="center"/>
          </w:tcPr>
          <w:p w14:paraId="146B89D2"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7C930478"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2F1F5EDD"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344264AD" w14:textId="77777777">
        <w:trPr>
          <w:trHeight w:val="53"/>
        </w:trPr>
        <w:tc>
          <w:tcPr>
            <w:tcW w:w="1066" w:type="dxa"/>
            <w:vAlign w:val="center"/>
          </w:tcPr>
          <w:p w14:paraId="161A54A1" w14:textId="77777777" w:rsidR="00321DC1" w:rsidRDefault="00B412E3">
            <w:pPr>
              <w:rPr>
                <w:rFonts w:ascii="Calibri" w:hAnsi="Calibri" w:cs="Calibri"/>
              </w:rPr>
            </w:pPr>
            <w:r>
              <w:rPr>
                <w:rFonts w:ascii="Calibri" w:hAnsi="Calibri" w:cs="Calibri"/>
              </w:rPr>
              <w:t>3.31.5</w:t>
            </w:r>
          </w:p>
        </w:tc>
        <w:tc>
          <w:tcPr>
            <w:tcW w:w="4320" w:type="dxa"/>
            <w:shd w:val="clear" w:color="auto" w:fill="DEEAF6" w:themeFill="accent5" w:themeFillTint="33"/>
            <w:vAlign w:val="center"/>
          </w:tcPr>
          <w:p w14:paraId="0B2D66A7"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b/>
                <w:color w:val="7030A0"/>
                <w:lang w:val="en-US"/>
              </w:rPr>
              <w:t>Contract award criteria</w:t>
            </w:r>
            <w:r>
              <w:rPr>
                <w:rStyle w:val="normaltextrun"/>
                <w:rFonts w:ascii="Calibri" w:hAnsi="Calibri" w:cs="Calibri"/>
                <w:b/>
                <w:bCs/>
                <w:color w:val="7030A0"/>
                <w:lang w:val="en-US"/>
              </w:rPr>
              <w:t xml:space="preserve"> </w:t>
            </w:r>
            <w:r>
              <w:rPr>
                <w:rStyle w:val="normaltextrun"/>
                <w:rFonts w:ascii="Calibri" w:hAnsi="Calibri" w:cs="Calibri"/>
                <w:lang w:val="en-US"/>
              </w:rPr>
              <w:t xml:space="preserve">or value for money evaluation frameworks (e.g. minimum scores/performance levels under </w:t>
            </w:r>
            <w:r>
              <w:rPr>
                <w:rStyle w:val="normaltextrun"/>
                <w:rFonts w:ascii="Calibri" w:hAnsi="Calibri" w:cs="Calibri"/>
                <w:b/>
                <w:color w:val="7030A0"/>
                <w:lang w:val="en-US"/>
              </w:rPr>
              <w:t>climate-related criteria</w:t>
            </w:r>
            <w:r>
              <w:rPr>
                <w:rStyle w:val="normaltextrun"/>
                <w:rFonts w:ascii="Calibri" w:hAnsi="Calibri" w:cs="Calibri"/>
                <w:lang w:val="en-US"/>
              </w:rPr>
              <w:t>, preferences for climate or sustainable products)</w:t>
            </w:r>
          </w:p>
        </w:tc>
        <w:tc>
          <w:tcPr>
            <w:tcW w:w="1680" w:type="dxa"/>
            <w:shd w:val="clear" w:color="auto" w:fill="auto"/>
            <w:vAlign w:val="center"/>
          </w:tcPr>
          <w:p w14:paraId="67C7D70D"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78920B60"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15CB532B"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4F00498D" w14:textId="77777777">
        <w:trPr>
          <w:trHeight w:val="53"/>
        </w:trPr>
        <w:tc>
          <w:tcPr>
            <w:tcW w:w="1066" w:type="dxa"/>
            <w:vAlign w:val="center"/>
          </w:tcPr>
          <w:p w14:paraId="721D0255" w14:textId="77777777" w:rsidR="00321DC1" w:rsidRDefault="00B412E3">
            <w:pPr>
              <w:rPr>
                <w:rFonts w:ascii="Calibri" w:hAnsi="Calibri" w:cs="Calibri"/>
              </w:rPr>
            </w:pPr>
            <w:r>
              <w:rPr>
                <w:rFonts w:ascii="Calibri" w:hAnsi="Calibri" w:cs="Calibri"/>
              </w:rPr>
              <w:t>3.31.6</w:t>
            </w:r>
          </w:p>
        </w:tc>
        <w:tc>
          <w:tcPr>
            <w:tcW w:w="4320" w:type="dxa"/>
            <w:shd w:val="clear" w:color="auto" w:fill="DEEAF6" w:themeFill="accent5" w:themeFillTint="33"/>
            <w:vAlign w:val="center"/>
          </w:tcPr>
          <w:p w14:paraId="5DEF6DA4"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lang w:val="en-US"/>
              </w:rPr>
              <w:t xml:space="preserve">Other </w:t>
            </w:r>
            <w:r>
              <w:rPr>
                <w:rStyle w:val="normaltextrun"/>
                <w:rFonts w:ascii="Calibri" w:hAnsi="Calibri" w:cs="Calibri"/>
                <w:b/>
                <w:color w:val="7030A0"/>
                <w:lang w:val="en-US"/>
              </w:rPr>
              <w:t>procurement</w:t>
            </w:r>
            <w:r>
              <w:rPr>
                <w:rStyle w:val="normaltextrun"/>
                <w:rFonts w:ascii="Calibri" w:hAnsi="Calibri" w:cs="Calibri"/>
                <w:lang w:val="en-US"/>
              </w:rPr>
              <w:t xml:space="preserve"> stage allowances, recommendations or requirements</w:t>
            </w:r>
          </w:p>
        </w:tc>
        <w:tc>
          <w:tcPr>
            <w:tcW w:w="1680" w:type="dxa"/>
            <w:shd w:val="clear" w:color="auto" w:fill="auto"/>
            <w:vAlign w:val="center"/>
          </w:tcPr>
          <w:p w14:paraId="454E02AC"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5CC94F02" w14:textId="77777777" w:rsidR="00321DC1" w:rsidRDefault="00321DC1">
            <w:pPr>
              <w:rPr>
                <w:rStyle w:val="normaltextrun"/>
                <w:rFonts w:ascii="Calibri" w:hAnsi="Calibri" w:cs="Calibri"/>
                <w:color w:val="000000"/>
                <w:sz w:val="22"/>
                <w:szCs w:val="22"/>
                <w:shd w:val="clear" w:color="auto" w:fill="FFFFFF"/>
                <w:lang w:val="en-US"/>
              </w:rPr>
            </w:pPr>
          </w:p>
        </w:tc>
        <w:tc>
          <w:tcPr>
            <w:tcW w:w="1680" w:type="dxa"/>
            <w:shd w:val="clear" w:color="auto" w:fill="auto"/>
            <w:vAlign w:val="center"/>
          </w:tcPr>
          <w:p w14:paraId="31E8E75B"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653210F8" w14:textId="77777777">
        <w:trPr>
          <w:trHeight w:val="53"/>
        </w:trPr>
        <w:tc>
          <w:tcPr>
            <w:tcW w:w="1066" w:type="dxa"/>
            <w:vAlign w:val="center"/>
          </w:tcPr>
          <w:p w14:paraId="5912889A" w14:textId="77777777" w:rsidR="00321DC1" w:rsidRDefault="00B412E3">
            <w:pPr>
              <w:rPr>
                <w:rFonts w:ascii="Calibri" w:hAnsi="Calibri" w:cs="Calibri"/>
                <w:b/>
                <w:bCs/>
              </w:rPr>
            </w:pPr>
            <w:r>
              <w:rPr>
                <w:rFonts w:ascii="Calibri" w:hAnsi="Calibri" w:cs="Calibri"/>
                <w:b/>
                <w:bCs/>
              </w:rPr>
              <w:t>3.32</w:t>
            </w:r>
          </w:p>
        </w:tc>
        <w:tc>
          <w:tcPr>
            <w:tcW w:w="9360" w:type="dxa"/>
            <w:gridSpan w:val="4"/>
            <w:shd w:val="clear" w:color="auto" w:fill="DEEAF6" w:themeFill="accent5" w:themeFillTint="33"/>
            <w:vAlign w:val="center"/>
          </w:tcPr>
          <w:p w14:paraId="370F68BE"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Describe the provisions recommending or requiring </w:t>
            </w:r>
            <w:r>
              <w:rPr>
                <w:rFonts w:ascii="Calibri" w:hAnsi="Calibri" w:cs="Calibri"/>
                <w:b/>
                <w:color w:val="7030A0"/>
              </w:rPr>
              <w:t>targeted entities</w:t>
            </w:r>
            <w:r>
              <w:rPr>
                <w:rStyle w:val="normaltextrun"/>
                <w:rFonts w:ascii="Calibri" w:hAnsi="Calibri" w:cs="Calibri"/>
                <w:color w:val="000000"/>
                <w:lang w:val="en-US"/>
              </w:rPr>
              <w:t xml:space="preserve"> to set requirements at the tendering or solicitation stage 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Style w:val="normaltextrun"/>
                <w:rFonts w:ascii="Calibri" w:hAnsi="Calibri" w:cs="Calibri"/>
                <w:color w:val="000000"/>
                <w:lang w:val="en-US"/>
              </w:rPr>
              <w:t>.</w:t>
            </w:r>
          </w:p>
        </w:tc>
      </w:tr>
      <w:tr w:rsidR="00321DC1" w14:paraId="7E3C1B6A" w14:textId="77777777">
        <w:trPr>
          <w:trHeight w:val="1020"/>
        </w:trPr>
        <w:tc>
          <w:tcPr>
            <w:tcW w:w="1066" w:type="dxa"/>
            <w:vAlign w:val="center"/>
          </w:tcPr>
          <w:p w14:paraId="4CC1F307" w14:textId="77777777" w:rsidR="00321DC1" w:rsidRDefault="00321DC1">
            <w:pPr>
              <w:rPr>
                <w:rFonts w:ascii="Calibri" w:hAnsi="Calibri" w:cs="Calibri"/>
              </w:rPr>
            </w:pPr>
          </w:p>
        </w:tc>
        <w:tc>
          <w:tcPr>
            <w:tcW w:w="9360" w:type="dxa"/>
            <w:gridSpan w:val="4"/>
            <w:shd w:val="clear" w:color="auto" w:fill="auto"/>
            <w:vAlign w:val="center"/>
          </w:tcPr>
          <w:p w14:paraId="479533D3" w14:textId="77777777" w:rsidR="00321DC1" w:rsidRDefault="00321DC1">
            <w:pPr>
              <w:rPr>
                <w:rStyle w:val="normaltextrun"/>
                <w:rFonts w:ascii="Calibri" w:hAnsi="Calibri" w:cs="Calibri"/>
                <w:color w:val="000000"/>
                <w:shd w:val="clear" w:color="auto" w:fill="FFFFFF"/>
                <w:lang w:val="en-US"/>
              </w:rPr>
            </w:pPr>
          </w:p>
          <w:p w14:paraId="41F20F27" w14:textId="77777777" w:rsidR="00321DC1" w:rsidRDefault="00321DC1"/>
        </w:tc>
      </w:tr>
    </w:tbl>
    <w:p w14:paraId="62F49FF3" w14:textId="77777777" w:rsidR="00321DC1" w:rsidRDefault="00321DC1"/>
    <w:p w14:paraId="5DA92396" w14:textId="77777777" w:rsidR="00321DC1" w:rsidRDefault="00B412E3">
      <w:pPr>
        <w:pStyle w:val="2"/>
      </w:pPr>
      <w:bookmarkStart w:id="20" w:name="_Toc198223617"/>
      <w:r>
        <w:t>Section 3.5: Exclusion or Debarment Grounds</w:t>
      </w:r>
      <w:bookmarkEnd w:id="20"/>
    </w:p>
    <w:tbl>
      <w:tblPr>
        <w:tblStyle w:val="af0"/>
        <w:tblW w:w="10426" w:type="dxa"/>
        <w:tblLayout w:type="fixed"/>
        <w:tblLook w:val="04A0" w:firstRow="1" w:lastRow="0" w:firstColumn="1" w:lastColumn="0" w:noHBand="0" w:noVBand="1"/>
      </w:tblPr>
      <w:tblGrid>
        <w:gridCol w:w="1066"/>
        <w:gridCol w:w="4320"/>
        <w:gridCol w:w="2520"/>
        <w:gridCol w:w="2520"/>
      </w:tblGrid>
      <w:tr w:rsidR="00321DC1" w14:paraId="630ADC3C" w14:textId="77777777">
        <w:trPr>
          <w:trHeight w:val="53"/>
        </w:trPr>
        <w:tc>
          <w:tcPr>
            <w:tcW w:w="1066" w:type="dxa"/>
            <w:vAlign w:val="center"/>
          </w:tcPr>
          <w:p w14:paraId="3CC72A6D" w14:textId="77777777" w:rsidR="00321DC1" w:rsidRDefault="00B412E3">
            <w:pPr>
              <w:rPr>
                <w:rFonts w:ascii="Calibri" w:hAnsi="Calibri" w:cs="Calibri"/>
                <w:b/>
              </w:rPr>
            </w:pPr>
            <w:r>
              <w:rPr>
                <w:rFonts w:ascii="Calibri" w:hAnsi="Calibri" w:cs="Calibri"/>
                <w:b/>
                <w:bCs/>
              </w:rPr>
              <w:t>3.33</w:t>
            </w:r>
          </w:p>
        </w:tc>
        <w:tc>
          <w:tcPr>
            <w:tcW w:w="9360" w:type="dxa"/>
            <w:gridSpan w:val="3"/>
            <w:shd w:val="clear" w:color="auto" w:fill="DEEAF6" w:themeFill="accent5" w:themeFillTint="33"/>
            <w:vAlign w:val="center"/>
          </w:tcPr>
          <w:p w14:paraId="3FB377E1"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Does the policy specify the nature of </w:t>
            </w:r>
            <w:r>
              <w:rPr>
                <w:rStyle w:val="normaltextrun"/>
                <w:rFonts w:ascii="Calibri" w:hAnsi="Calibri" w:cs="Calibri"/>
                <w:b/>
                <w:color w:val="7030A0"/>
                <w:lang w:val="en-US"/>
              </w:rPr>
              <w:t xml:space="preserve">exclusion or debarment grounds </w:t>
            </w:r>
            <w:r>
              <w:rPr>
                <w:rStyle w:val="normaltextrun"/>
                <w:rFonts w:ascii="Calibri" w:hAnsi="Calibri" w:cs="Calibri"/>
                <w:color w:val="000000"/>
                <w:lang w:val="en-US"/>
              </w:rPr>
              <w:t>related to climate change obligations? Select all that apply using an X and describe in the next question.</w:t>
            </w:r>
          </w:p>
        </w:tc>
      </w:tr>
      <w:tr w:rsidR="00321DC1" w14:paraId="38ACA978" w14:textId="77777777">
        <w:trPr>
          <w:trHeight w:val="57"/>
        </w:trPr>
        <w:tc>
          <w:tcPr>
            <w:tcW w:w="1066" w:type="dxa"/>
            <w:vAlign w:val="center"/>
          </w:tcPr>
          <w:p w14:paraId="32AFE069" w14:textId="77777777" w:rsidR="00321DC1" w:rsidRDefault="00321DC1">
            <w:pPr>
              <w:rPr>
                <w:rFonts w:ascii="Calibri" w:hAnsi="Calibri" w:cs="Calibri"/>
              </w:rPr>
            </w:pPr>
          </w:p>
        </w:tc>
        <w:tc>
          <w:tcPr>
            <w:tcW w:w="4320" w:type="dxa"/>
            <w:shd w:val="clear" w:color="auto" w:fill="E2EFD9" w:themeFill="accent6" w:themeFillTint="33"/>
            <w:vAlign w:val="center"/>
          </w:tcPr>
          <w:p w14:paraId="2040E43A" w14:textId="77777777" w:rsidR="00321DC1" w:rsidRDefault="00321DC1">
            <w:pPr>
              <w:rPr>
                <w:rStyle w:val="normaltextrun"/>
                <w:rFonts w:ascii="Calibri" w:hAnsi="Calibri" w:cs="Calibri"/>
                <w:color w:val="000000"/>
                <w:lang w:val="en-US"/>
              </w:rPr>
            </w:pPr>
          </w:p>
        </w:tc>
        <w:tc>
          <w:tcPr>
            <w:tcW w:w="2520" w:type="dxa"/>
            <w:shd w:val="clear" w:color="auto" w:fill="E2EFD9" w:themeFill="accent6" w:themeFillTint="33"/>
            <w:vAlign w:val="center"/>
          </w:tcPr>
          <w:p w14:paraId="748054DE"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Not specified</w:t>
            </w:r>
          </w:p>
        </w:tc>
        <w:tc>
          <w:tcPr>
            <w:tcW w:w="2520" w:type="dxa"/>
            <w:shd w:val="clear" w:color="auto" w:fill="E2EFD9" w:themeFill="accent6" w:themeFillTint="33"/>
            <w:vAlign w:val="center"/>
          </w:tcPr>
          <w:p w14:paraId="7A44B3A5"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Yes</w:t>
            </w:r>
          </w:p>
        </w:tc>
      </w:tr>
      <w:tr w:rsidR="00321DC1" w14:paraId="07AE3132" w14:textId="77777777">
        <w:trPr>
          <w:trHeight w:val="57"/>
        </w:trPr>
        <w:tc>
          <w:tcPr>
            <w:tcW w:w="1066" w:type="dxa"/>
            <w:vAlign w:val="center"/>
          </w:tcPr>
          <w:p w14:paraId="52EE230E" w14:textId="77777777" w:rsidR="00321DC1" w:rsidRDefault="00B412E3">
            <w:pPr>
              <w:rPr>
                <w:rFonts w:ascii="Calibri" w:hAnsi="Calibri" w:cs="Calibri"/>
              </w:rPr>
            </w:pPr>
            <w:r>
              <w:rPr>
                <w:rFonts w:ascii="Calibri" w:hAnsi="Calibri" w:cs="Calibri"/>
              </w:rPr>
              <w:t>3.33.1</w:t>
            </w:r>
          </w:p>
        </w:tc>
        <w:tc>
          <w:tcPr>
            <w:tcW w:w="4320" w:type="dxa"/>
            <w:shd w:val="clear" w:color="auto" w:fill="DEEAF6" w:themeFill="accent5" w:themeFillTint="33"/>
            <w:vAlign w:val="center"/>
          </w:tcPr>
          <w:p w14:paraId="14C3AE59"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Absence of convictions/prosecutions for climate and/or environmental offences </w:t>
            </w:r>
            <w:r>
              <w:rPr>
                <w:rStyle w:val="eop"/>
                <w:rFonts w:ascii="Calibri" w:hAnsi="Calibri" w:cs="Calibri"/>
                <w:color w:val="000000"/>
              </w:rPr>
              <w:t> </w:t>
            </w:r>
          </w:p>
        </w:tc>
        <w:tc>
          <w:tcPr>
            <w:tcW w:w="2520" w:type="dxa"/>
            <w:shd w:val="clear" w:color="auto" w:fill="auto"/>
            <w:vAlign w:val="center"/>
          </w:tcPr>
          <w:p w14:paraId="32045324" w14:textId="77777777" w:rsidR="00321DC1" w:rsidRDefault="00321DC1">
            <w:pPr>
              <w:rPr>
                <w:rStyle w:val="normaltextrun"/>
                <w:rFonts w:ascii="Calibri" w:hAnsi="Calibri" w:cs="Calibri"/>
                <w:color w:val="000000"/>
                <w:shd w:val="clear" w:color="auto" w:fill="FFFFFF"/>
                <w:lang w:val="en-US"/>
              </w:rPr>
            </w:pPr>
          </w:p>
        </w:tc>
        <w:tc>
          <w:tcPr>
            <w:tcW w:w="2520" w:type="dxa"/>
            <w:shd w:val="clear" w:color="auto" w:fill="auto"/>
            <w:vAlign w:val="center"/>
          </w:tcPr>
          <w:p w14:paraId="6AF65881" w14:textId="77777777" w:rsidR="00321DC1" w:rsidRDefault="00321DC1">
            <w:pPr>
              <w:rPr>
                <w:rStyle w:val="normaltextrun"/>
                <w:rFonts w:ascii="Calibri" w:hAnsi="Calibri" w:cs="Calibri"/>
                <w:color w:val="000000"/>
                <w:shd w:val="clear" w:color="auto" w:fill="FFFFFF"/>
                <w:lang w:val="en-US"/>
              </w:rPr>
            </w:pPr>
          </w:p>
        </w:tc>
      </w:tr>
      <w:tr w:rsidR="00321DC1" w14:paraId="7EE767EA" w14:textId="77777777">
        <w:trPr>
          <w:trHeight w:val="57"/>
        </w:trPr>
        <w:tc>
          <w:tcPr>
            <w:tcW w:w="1066" w:type="dxa"/>
            <w:vAlign w:val="center"/>
          </w:tcPr>
          <w:p w14:paraId="40A20708" w14:textId="77777777" w:rsidR="00321DC1" w:rsidRDefault="00B412E3">
            <w:pPr>
              <w:rPr>
                <w:rFonts w:ascii="Calibri" w:hAnsi="Calibri" w:cs="Calibri"/>
              </w:rPr>
            </w:pPr>
            <w:r>
              <w:rPr>
                <w:rFonts w:ascii="Calibri" w:hAnsi="Calibri" w:cs="Calibri"/>
              </w:rPr>
              <w:lastRenderedPageBreak/>
              <w:t>3.33.2</w:t>
            </w:r>
          </w:p>
        </w:tc>
        <w:tc>
          <w:tcPr>
            <w:tcW w:w="4320" w:type="dxa"/>
            <w:shd w:val="clear" w:color="auto" w:fill="DEEAF6" w:themeFill="accent5" w:themeFillTint="33"/>
            <w:vAlign w:val="center"/>
          </w:tcPr>
          <w:p w14:paraId="22F49CC4"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rPr>
              <w:t xml:space="preserve">Requirements linked to climate-responsible business conduct, e.g. adequate supply chain transparency (including </w:t>
            </w:r>
            <w:r>
              <w:rPr>
                <w:rStyle w:val="normaltextrun"/>
                <w:rFonts w:ascii="Calibri" w:hAnsi="Calibri" w:cs="Calibri"/>
                <w:b/>
                <w:color w:val="7030A0"/>
              </w:rPr>
              <w:t>Scope 3 emissions</w:t>
            </w:r>
            <w:r>
              <w:rPr>
                <w:rStyle w:val="normaltextrun"/>
                <w:rFonts w:ascii="Calibri" w:hAnsi="Calibri" w:cs="Calibri"/>
                <w:color w:val="7030A0"/>
              </w:rPr>
              <w:t xml:space="preserve"> </w:t>
            </w:r>
            <w:r>
              <w:rPr>
                <w:rStyle w:val="normaltextrun"/>
                <w:rFonts w:ascii="Calibri" w:hAnsi="Calibri" w:cs="Calibri"/>
                <w:color w:val="000000"/>
              </w:rPr>
              <w:t xml:space="preserve">inventory), </w:t>
            </w:r>
            <w:r>
              <w:rPr>
                <w:rStyle w:val="normaltextrun"/>
                <w:rFonts w:ascii="Calibri" w:hAnsi="Calibri" w:cs="Calibri"/>
                <w:b/>
                <w:color w:val="7030A0"/>
              </w:rPr>
              <w:t>GHG emissions reductions</w:t>
            </w:r>
            <w:r>
              <w:rPr>
                <w:rStyle w:val="normaltextrun"/>
                <w:rFonts w:ascii="Calibri" w:hAnsi="Calibri" w:cs="Calibri"/>
                <w:color w:val="7030A0"/>
              </w:rPr>
              <w:t xml:space="preserve"> </w:t>
            </w:r>
            <w:r>
              <w:rPr>
                <w:rStyle w:val="normaltextrun"/>
                <w:rFonts w:ascii="Calibri" w:hAnsi="Calibri" w:cs="Calibri"/>
                <w:color w:val="000000"/>
              </w:rPr>
              <w:t xml:space="preserve">targets, climate-related </w:t>
            </w:r>
            <w:r>
              <w:rPr>
                <w:rStyle w:val="normaltextrun"/>
                <w:rFonts w:ascii="Calibri" w:hAnsi="Calibri" w:cs="Calibri"/>
                <w:b/>
                <w:color w:val="7030A0"/>
              </w:rPr>
              <w:t>transition plans</w:t>
            </w:r>
            <w:r>
              <w:rPr>
                <w:rStyle w:val="normaltextrun"/>
                <w:rFonts w:ascii="Calibri" w:hAnsi="Calibri" w:cs="Calibri"/>
                <w:color w:val="000000"/>
              </w:rPr>
              <w:t>, etc.</w:t>
            </w:r>
          </w:p>
        </w:tc>
        <w:tc>
          <w:tcPr>
            <w:tcW w:w="2520" w:type="dxa"/>
            <w:shd w:val="clear" w:color="auto" w:fill="auto"/>
            <w:vAlign w:val="center"/>
          </w:tcPr>
          <w:p w14:paraId="1D2EE365" w14:textId="77777777" w:rsidR="00321DC1" w:rsidRDefault="00321DC1">
            <w:pPr>
              <w:rPr>
                <w:rStyle w:val="normaltextrun"/>
                <w:rFonts w:ascii="Calibri" w:hAnsi="Calibri" w:cs="Calibri"/>
                <w:color w:val="000000"/>
                <w:shd w:val="clear" w:color="auto" w:fill="FFFFFF"/>
                <w:lang w:val="en-US"/>
              </w:rPr>
            </w:pPr>
          </w:p>
        </w:tc>
        <w:tc>
          <w:tcPr>
            <w:tcW w:w="2520" w:type="dxa"/>
            <w:shd w:val="clear" w:color="auto" w:fill="auto"/>
            <w:vAlign w:val="center"/>
          </w:tcPr>
          <w:p w14:paraId="2AD66B84" w14:textId="77777777" w:rsidR="00321DC1" w:rsidRDefault="00321DC1">
            <w:pPr>
              <w:rPr>
                <w:rStyle w:val="normaltextrun"/>
                <w:rFonts w:ascii="Calibri" w:hAnsi="Calibri" w:cs="Calibri"/>
                <w:color w:val="000000"/>
                <w:shd w:val="clear" w:color="auto" w:fill="FFFFFF"/>
                <w:lang w:val="en-US"/>
              </w:rPr>
            </w:pPr>
          </w:p>
        </w:tc>
      </w:tr>
      <w:tr w:rsidR="00321DC1" w14:paraId="133CE026" w14:textId="77777777">
        <w:trPr>
          <w:trHeight w:val="57"/>
        </w:trPr>
        <w:tc>
          <w:tcPr>
            <w:tcW w:w="1066" w:type="dxa"/>
            <w:vAlign w:val="center"/>
          </w:tcPr>
          <w:p w14:paraId="0E8A685C" w14:textId="77777777" w:rsidR="00321DC1" w:rsidRDefault="00B412E3">
            <w:pPr>
              <w:rPr>
                <w:rFonts w:ascii="Calibri" w:hAnsi="Calibri" w:cs="Calibri"/>
              </w:rPr>
            </w:pPr>
            <w:r>
              <w:rPr>
                <w:rFonts w:ascii="Calibri" w:hAnsi="Calibri" w:cs="Calibri"/>
              </w:rPr>
              <w:t>3.33.3</w:t>
            </w:r>
          </w:p>
        </w:tc>
        <w:tc>
          <w:tcPr>
            <w:tcW w:w="4320" w:type="dxa"/>
            <w:shd w:val="clear" w:color="auto" w:fill="DEEAF6" w:themeFill="accent5" w:themeFillTint="33"/>
            <w:vAlign w:val="center"/>
          </w:tcPr>
          <w:p w14:paraId="6ED237B5"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Poor performance and/or failure to evidence progress on corporate climate and environmental policies </w:t>
            </w:r>
            <w:r>
              <w:rPr>
                <w:rStyle w:val="eop"/>
                <w:rFonts w:ascii="Calibri" w:hAnsi="Calibri" w:cs="Calibri"/>
                <w:color w:val="000000"/>
              </w:rPr>
              <w:t> </w:t>
            </w:r>
          </w:p>
        </w:tc>
        <w:tc>
          <w:tcPr>
            <w:tcW w:w="2520" w:type="dxa"/>
            <w:shd w:val="clear" w:color="auto" w:fill="auto"/>
            <w:vAlign w:val="center"/>
          </w:tcPr>
          <w:p w14:paraId="11B013FE" w14:textId="77777777" w:rsidR="00321DC1" w:rsidRDefault="00321DC1">
            <w:pPr>
              <w:rPr>
                <w:rStyle w:val="normaltextrun"/>
                <w:rFonts w:ascii="Calibri" w:hAnsi="Calibri" w:cs="Calibri"/>
                <w:color w:val="000000"/>
                <w:shd w:val="clear" w:color="auto" w:fill="FFFFFF"/>
                <w:lang w:val="en-US"/>
              </w:rPr>
            </w:pPr>
          </w:p>
        </w:tc>
        <w:tc>
          <w:tcPr>
            <w:tcW w:w="2520" w:type="dxa"/>
            <w:shd w:val="clear" w:color="auto" w:fill="auto"/>
            <w:vAlign w:val="center"/>
          </w:tcPr>
          <w:p w14:paraId="2AFBA6DB" w14:textId="77777777" w:rsidR="00321DC1" w:rsidRDefault="00321DC1">
            <w:pPr>
              <w:rPr>
                <w:rStyle w:val="normaltextrun"/>
                <w:rFonts w:ascii="Calibri" w:hAnsi="Calibri" w:cs="Calibri"/>
                <w:color w:val="000000"/>
                <w:shd w:val="clear" w:color="auto" w:fill="FFFFFF"/>
                <w:lang w:val="en-US"/>
              </w:rPr>
            </w:pPr>
          </w:p>
        </w:tc>
      </w:tr>
      <w:tr w:rsidR="00321DC1" w14:paraId="0EABACF8" w14:textId="77777777">
        <w:trPr>
          <w:trHeight w:val="57"/>
        </w:trPr>
        <w:tc>
          <w:tcPr>
            <w:tcW w:w="1066" w:type="dxa"/>
            <w:vAlign w:val="center"/>
          </w:tcPr>
          <w:p w14:paraId="216FDB50" w14:textId="77777777" w:rsidR="00321DC1" w:rsidRDefault="00B412E3">
            <w:pPr>
              <w:rPr>
                <w:rFonts w:ascii="Calibri" w:hAnsi="Calibri" w:cs="Calibri"/>
              </w:rPr>
            </w:pPr>
            <w:r>
              <w:rPr>
                <w:rFonts w:ascii="Calibri" w:hAnsi="Calibri" w:cs="Calibri"/>
              </w:rPr>
              <w:t>3.33.4</w:t>
            </w:r>
          </w:p>
        </w:tc>
        <w:tc>
          <w:tcPr>
            <w:tcW w:w="4320" w:type="dxa"/>
            <w:shd w:val="clear" w:color="auto" w:fill="DEEAF6" w:themeFill="accent5" w:themeFillTint="33"/>
            <w:vAlign w:val="center"/>
          </w:tcPr>
          <w:p w14:paraId="5B3D46CE"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Requirements related to past performance, e.g. absence of contracts Ih have been terminated on climate or environmental grounds </w:t>
            </w:r>
            <w:r>
              <w:rPr>
                <w:rStyle w:val="eop"/>
                <w:rFonts w:ascii="Calibri" w:hAnsi="Calibri" w:cs="Calibri"/>
                <w:color w:val="000000"/>
              </w:rPr>
              <w:t> </w:t>
            </w:r>
          </w:p>
        </w:tc>
        <w:tc>
          <w:tcPr>
            <w:tcW w:w="2520" w:type="dxa"/>
            <w:shd w:val="clear" w:color="auto" w:fill="auto"/>
            <w:vAlign w:val="center"/>
          </w:tcPr>
          <w:p w14:paraId="58D23642" w14:textId="77777777" w:rsidR="00321DC1" w:rsidRDefault="00321DC1">
            <w:pPr>
              <w:rPr>
                <w:rStyle w:val="normaltextrun"/>
                <w:rFonts w:ascii="Calibri" w:hAnsi="Calibri" w:cs="Calibri"/>
                <w:color w:val="000000"/>
                <w:shd w:val="clear" w:color="auto" w:fill="FFFFFF"/>
                <w:lang w:val="en-US"/>
              </w:rPr>
            </w:pPr>
          </w:p>
        </w:tc>
        <w:tc>
          <w:tcPr>
            <w:tcW w:w="2520" w:type="dxa"/>
            <w:shd w:val="clear" w:color="auto" w:fill="auto"/>
            <w:vAlign w:val="center"/>
          </w:tcPr>
          <w:p w14:paraId="1378719F" w14:textId="77777777" w:rsidR="00321DC1" w:rsidRDefault="00321DC1">
            <w:pPr>
              <w:rPr>
                <w:rStyle w:val="normaltextrun"/>
                <w:rFonts w:ascii="Calibri" w:hAnsi="Calibri" w:cs="Calibri"/>
                <w:color w:val="000000"/>
                <w:shd w:val="clear" w:color="auto" w:fill="FFFFFF"/>
                <w:lang w:val="en-US"/>
              </w:rPr>
            </w:pPr>
          </w:p>
        </w:tc>
      </w:tr>
      <w:tr w:rsidR="00321DC1" w14:paraId="73A28670" w14:textId="77777777">
        <w:trPr>
          <w:trHeight w:val="57"/>
        </w:trPr>
        <w:tc>
          <w:tcPr>
            <w:tcW w:w="1066" w:type="dxa"/>
            <w:vAlign w:val="center"/>
          </w:tcPr>
          <w:p w14:paraId="6B174F27" w14:textId="77777777" w:rsidR="00321DC1" w:rsidRDefault="00B412E3">
            <w:pPr>
              <w:rPr>
                <w:rFonts w:ascii="Calibri" w:hAnsi="Calibri" w:cs="Calibri"/>
              </w:rPr>
            </w:pPr>
            <w:r>
              <w:rPr>
                <w:rFonts w:ascii="Calibri" w:hAnsi="Calibri" w:cs="Calibri"/>
              </w:rPr>
              <w:t>3.33.5</w:t>
            </w:r>
          </w:p>
        </w:tc>
        <w:tc>
          <w:tcPr>
            <w:tcW w:w="4320" w:type="dxa"/>
            <w:shd w:val="clear" w:color="auto" w:fill="DEEAF6" w:themeFill="accent5" w:themeFillTint="33"/>
            <w:vAlign w:val="center"/>
          </w:tcPr>
          <w:p w14:paraId="784479AF" w14:textId="77777777" w:rsidR="00321DC1" w:rsidRDefault="00B412E3">
            <w:pPr>
              <w:rPr>
                <w:rStyle w:val="normaltextrun"/>
                <w:rFonts w:ascii="Calibri" w:hAnsi="Calibri" w:cs="Calibri"/>
                <w:color w:val="000000"/>
                <w:sz w:val="22"/>
                <w:szCs w:val="22"/>
                <w:lang w:val="en-US"/>
              </w:rPr>
            </w:pPr>
            <w:r>
              <w:rPr>
                <w:rStyle w:val="normaltextrun"/>
                <w:rFonts w:ascii="Calibri" w:hAnsi="Calibri" w:cs="Calibri"/>
                <w:color w:val="000000"/>
                <w:sz w:val="22"/>
                <w:szCs w:val="22"/>
                <w:lang w:val="en-US"/>
              </w:rPr>
              <w:t>Other</w:t>
            </w:r>
          </w:p>
        </w:tc>
        <w:tc>
          <w:tcPr>
            <w:tcW w:w="2520" w:type="dxa"/>
            <w:shd w:val="clear" w:color="auto" w:fill="auto"/>
            <w:vAlign w:val="center"/>
          </w:tcPr>
          <w:p w14:paraId="75FD2BC7" w14:textId="77777777" w:rsidR="00321DC1" w:rsidRDefault="00321DC1">
            <w:pPr>
              <w:rPr>
                <w:rStyle w:val="normaltextrun"/>
                <w:rFonts w:ascii="Calibri" w:hAnsi="Calibri" w:cs="Calibri"/>
                <w:color w:val="000000"/>
                <w:sz w:val="22"/>
                <w:szCs w:val="22"/>
                <w:shd w:val="clear" w:color="auto" w:fill="FFFFFF"/>
                <w:lang w:val="en-US"/>
              </w:rPr>
            </w:pPr>
          </w:p>
        </w:tc>
        <w:tc>
          <w:tcPr>
            <w:tcW w:w="2520" w:type="dxa"/>
            <w:shd w:val="clear" w:color="auto" w:fill="auto"/>
            <w:vAlign w:val="center"/>
          </w:tcPr>
          <w:p w14:paraId="0C855F37" w14:textId="77777777" w:rsidR="00321DC1" w:rsidRDefault="00321DC1">
            <w:pPr>
              <w:rPr>
                <w:rStyle w:val="normaltextrun"/>
                <w:rFonts w:ascii="Calibri" w:hAnsi="Calibri" w:cs="Calibri"/>
                <w:color w:val="000000"/>
                <w:sz w:val="22"/>
                <w:szCs w:val="22"/>
                <w:shd w:val="clear" w:color="auto" w:fill="FFFFFF"/>
                <w:lang w:val="en-US"/>
              </w:rPr>
            </w:pPr>
          </w:p>
        </w:tc>
      </w:tr>
      <w:tr w:rsidR="00321DC1" w14:paraId="1354DA4B" w14:textId="77777777">
        <w:trPr>
          <w:trHeight w:val="53"/>
        </w:trPr>
        <w:tc>
          <w:tcPr>
            <w:tcW w:w="1066" w:type="dxa"/>
            <w:vAlign w:val="center"/>
          </w:tcPr>
          <w:p w14:paraId="3D0C5F23" w14:textId="77777777" w:rsidR="00321DC1" w:rsidRDefault="00B412E3">
            <w:pPr>
              <w:rPr>
                <w:rFonts w:ascii="Calibri" w:hAnsi="Calibri" w:cs="Calibri"/>
                <w:b/>
                <w:bCs/>
              </w:rPr>
            </w:pPr>
            <w:r>
              <w:rPr>
                <w:rFonts w:ascii="Calibri" w:hAnsi="Calibri" w:cs="Calibri"/>
                <w:b/>
                <w:bCs/>
              </w:rPr>
              <w:t>3.34</w:t>
            </w:r>
          </w:p>
        </w:tc>
        <w:tc>
          <w:tcPr>
            <w:tcW w:w="9360" w:type="dxa"/>
            <w:gridSpan w:val="3"/>
            <w:shd w:val="clear" w:color="auto" w:fill="DEEAF6" w:themeFill="accent5" w:themeFillTint="33"/>
            <w:vAlign w:val="center"/>
          </w:tcPr>
          <w:p w14:paraId="1EAAA3A6"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Describe the provisions which specify the nature of </w:t>
            </w:r>
            <w:r>
              <w:rPr>
                <w:rStyle w:val="normaltextrun"/>
                <w:rFonts w:ascii="Calibri" w:hAnsi="Calibri" w:cs="Calibri"/>
                <w:b/>
                <w:color w:val="7030A0"/>
                <w:lang w:val="en-US"/>
              </w:rPr>
              <w:t xml:space="preserve">exclusion or debarment grounds </w:t>
            </w:r>
            <w:r>
              <w:rPr>
                <w:rStyle w:val="normaltextrun"/>
                <w:rFonts w:ascii="Calibri" w:hAnsi="Calibri" w:cs="Calibri"/>
                <w:color w:val="000000"/>
                <w:lang w:val="en-US"/>
              </w:rPr>
              <w:t xml:space="preserve">related to climate change obligations 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Style w:val="normaltextrun"/>
                <w:rFonts w:ascii="Calibri" w:hAnsi="Calibri" w:cs="Calibri"/>
                <w:color w:val="000000"/>
                <w:lang w:val="en-US"/>
              </w:rPr>
              <w:t>.</w:t>
            </w:r>
          </w:p>
        </w:tc>
      </w:tr>
      <w:tr w:rsidR="00321DC1" w14:paraId="5F32796F" w14:textId="77777777">
        <w:trPr>
          <w:trHeight w:val="1020"/>
        </w:trPr>
        <w:tc>
          <w:tcPr>
            <w:tcW w:w="1066" w:type="dxa"/>
            <w:vAlign w:val="center"/>
          </w:tcPr>
          <w:p w14:paraId="3947318F" w14:textId="77777777" w:rsidR="00321DC1" w:rsidRDefault="00321DC1">
            <w:pPr>
              <w:rPr>
                <w:rFonts w:ascii="Calibri" w:hAnsi="Calibri" w:cs="Calibri"/>
              </w:rPr>
            </w:pPr>
          </w:p>
        </w:tc>
        <w:tc>
          <w:tcPr>
            <w:tcW w:w="9360" w:type="dxa"/>
            <w:gridSpan w:val="3"/>
            <w:shd w:val="clear" w:color="auto" w:fill="auto"/>
            <w:vAlign w:val="center"/>
          </w:tcPr>
          <w:p w14:paraId="7B450B45" w14:textId="77777777" w:rsidR="00321DC1" w:rsidRDefault="00321DC1">
            <w:pPr>
              <w:rPr>
                <w:rStyle w:val="normaltextrun"/>
                <w:rFonts w:ascii="Calibri" w:hAnsi="Calibri" w:cs="Calibri"/>
                <w:color w:val="000000"/>
                <w:shd w:val="clear" w:color="auto" w:fill="FFFFFF"/>
                <w:lang w:val="en-US"/>
              </w:rPr>
            </w:pPr>
          </w:p>
          <w:p w14:paraId="22CE4B7B" w14:textId="77777777" w:rsidR="00321DC1" w:rsidRDefault="00321DC1"/>
        </w:tc>
      </w:tr>
    </w:tbl>
    <w:p w14:paraId="2E6989AB" w14:textId="77777777" w:rsidR="00321DC1" w:rsidRDefault="00321DC1"/>
    <w:p w14:paraId="21D31FA4" w14:textId="77777777" w:rsidR="00321DC1" w:rsidRDefault="00B412E3">
      <w:pPr>
        <w:pStyle w:val="2"/>
      </w:pPr>
      <w:bookmarkStart w:id="21" w:name="_Toc198223618"/>
      <w:r>
        <w:t>Section 3.6: Qualification or Selection Criteria</w:t>
      </w:r>
      <w:bookmarkEnd w:id="21"/>
    </w:p>
    <w:tbl>
      <w:tblPr>
        <w:tblStyle w:val="af0"/>
        <w:tblW w:w="10426" w:type="dxa"/>
        <w:tblLayout w:type="fixed"/>
        <w:tblLook w:val="04A0" w:firstRow="1" w:lastRow="0" w:firstColumn="1" w:lastColumn="0" w:noHBand="0" w:noVBand="1"/>
      </w:tblPr>
      <w:tblGrid>
        <w:gridCol w:w="1066"/>
        <w:gridCol w:w="4320"/>
        <w:gridCol w:w="1680"/>
        <w:gridCol w:w="1680"/>
        <w:gridCol w:w="1680"/>
      </w:tblGrid>
      <w:tr w:rsidR="00321DC1" w14:paraId="12A4B1A7" w14:textId="77777777">
        <w:trPr>
          <w:trHeight w:val="53"/>
        </w:trPr>
        <w:tc>
          <w:tcPr>
            <w:tcW w:w="1066" w:type="dxa"/>
            <w:vAlign w:val="center"/>
          </w:tcPr>
          <w:p w14:paraId="3B71AB19" w14:textId="77777777" w:rsidR="00321DC1" w:rsidRDefault="00B412E3">
            <w:pPr>
              <w:rPr>
                <w:rFonts w:ascii="Calibri" w:hAnsi="Calibri" w:cs="Calibri"/>
                <w:b/>
              </w:rPr>
            </w:pPr>
            <w:r>
              <w:rPr>
                <w:rFonts w:ascii="Calibri" w:hAnsi="Calibri" w:cs="Calibri"/>
                <w:b/>
                <w:bCs/>
              </w:rPr>
              <w:t>3.35</w:t>
            </w:r>
          </w:p>
        </w:tc>
        <w:tc>
          <w:tcPr>
            <w:tcW w:w="9360" w:type="dxa"/>
            <w:gridSpan w:val="4"/>
            <w:shd w:val="clear" w:color="auto" w:fill="DEEAF6" w:themeFill="accent5" w:themeFillTint="33"/>
            <w:vAlign w:val="center"/>
          </w:tcPr>
          <w:p w14:paraId="12BDB3BA"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Style w:val="normaltextrun"/>
                <w:rFonts w:ascii="Calibri" w:hAnsi="Calibri" w:cs="Calibri"/>
                <w:color w:val="000000"/>
                <w:lang w:val="en-US"/>
              </w:rPr>
              <w:t xml:space="preserve">make allowances, recommendations or set requirements related to supplier qualifications and/or </w:t>
            </w:r>
            <w:r>
              <w:rPr>
                <w:rStyle w:val="normaltextrun"/>
                <w:rFonts w:ascii="Calibri" w:hAnsi="Calibri" w:cs="Calibri"/>
                <w:b/>
                <w:color w:val="7030A0"/>
                <w:lang w:val="en-US"/>
              </w:rPr>
              <w:t>selection criteria</w:t>
            </w:r>
            <w:r>
              <w:rPr>
                <w:rStyle w:val="normaltextrun"/>
                <w:rFonts w:ascii="Calibri" w:hAnsi="Calibri" w:cs="Calibri"/>
                <w:color w:val="000000"/>
                <w:lang w:val="en-US"/>
              </w:rPr>
              <w:t>? Select all that apply using an X and describe in the next question.</w:t>
            </w:r>
          </w:p>
        </w:tc>
      </w:tr>
      <w:tr w:rsidR="00321DC1" w14:paraId="7B444B2A" w14:textId="77777777">
        <w:trPr>
          <w:trHeight w:val="20"/>
        </w:trPr>
        <w:tc>
          <w:tcPr>
            <w:tcW w:w="1066" w:type="dxa"/>
            <w:vAlign w:val="center"/>
          </w:tcPr>
          <w:p w14:paraId="5340074B" w14:textId="77777777" w:rsidR="00321DC1" w:rsidRDefault="00321DC1">
            <w:pPr>
              <w:rPr>
                <w:rFonts w:ascii="Calibri" w:hAnsi="Calibri" w:cs="Calibri"/>
              </w:rPr>
            </w:pPr>
          </w:p>
        </w:tc>
        <w:tc>
          <w:tcPr>
            <w:tcW w:w="4320" w:type="dxa"/>
            <w:shd w:val="clear" w:color="auto" w:fill="E2EFD9" w:themeFill="accent6" w:themeFillTint="33"/>
            <w:vAlign w:val="center"/>
          </w:tcPr>
          <w:p w14:paraId="5A64A7DA" w14:textId="77777777" w:rsidR="00321DC1" w:rsidRDefault="00321DC1">
            <w:pPr>
              <w:rPr>
                <w:rStyle w:val="normaltextrun"/>
                <w:rFonts w:ascii="Calibri" w:hAnsi="Calibri" w:cs="Calibri"/>
                <w:color w:val="000000"/>
                <w:lang w:val="en-US"/>
              </w:rPr>
            </w:pPr>
          </w:p>
        </w:tc>
        <w:tc>
          <w:tcPr>
            <w:tcW w:w="1680" w:type="dxa"/>
            <w:shd w:val="clear" w:color="auto" w:fill="E2EFD9" w:themeFill="accent6" w:themeFillTint="33"/>
            <w:vAlign w:val="center"/>
          </w:tcPr>
          <w:p w14:paraId="62884DB4"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themeColor="text1"/>
                <w:lang w:val="en-US"/>
              </w:rPr>
              <w:t>Allow/ recommend</w:t>
            </w:r>
          </w:p>
        </w:tc>
        <w:tc>
          <w:tcPr>
            <w:tcW w:w="1680" w:type="dxa"/>
            <w:shd w:val="clear" w:color="auto" w:fill="E2EFD9" w:themeFill="accent6" w:themeFillTint="33"/>
            <w:vAlign w:val="center"/>
          </w:tcPr>
          <w:p w14:paraId="2219E7BB"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Require</w:t>
            </w:r>
          </w:p>
        </w:tc>
        <w:tc>
          <w:tcPr>
            <w:tcW w:w="1680" w:type="dxa"/>
            <w:shd w:val="clear" w:color="auto" w:fill="E2EFD9" w:themeFill="accent6" w:themeFillTint="33"/>
            <w:vAlign w:val="center"/>
          </w:tcPr>
          <w:p w14:paraId="56DBB5A4"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themeColor="text1"/>
                <w:lang w:val="en-US"/>
              </w:rPr>
              <w:t>Not specified</w:t>
            </w:r>
          </w:p>
          <w:p w14:paraId="45D44412" w14:textId="77777777" w:rsidR="00321DC1" w:rsidRDefault="00321DC1">
            <w:pPr>
              <w:jc w:val="center"/>
              <w:rPr>
                <w:rStyle w:val="normaltextrun"/>
                <w:rFonts w:ascii="Calibri" w:hAnsi="Calibri" w:cs="Calibri"/>
                <w:color w:val="000000"/>
                <w:lang w:val="en-US"/>
              </w:rPr>
            </w:pPr>
          </w:p>
        </w:tc>
      </w:tr>
      <w:tr w:rsidR="00321DC1" w14:paraId="0DABBA7C" w14:textId="77777777">
        <w:trPr>
          <w:trHeight w:val="20"/>
        </w:trPr>
        <w:tc>
          <w:tcPr>
            <w:tcW w:w="1066" w:type="dxa"/>
            <w:vAlign w:val="center"/>
          </w:tcPr>
          <w:p w14:paraId="0604884B" w14:textId="77777777" w:rsidR="00321DC1" w:rsidRDefault="00B412E3">
            <w:pPr>
              <w:rPr>
                <w:rFonts w:ascii="Calibri" w:hAnsi="Calibri" w:cs="Calibri"/>
              </w:rPr>
            </w:pPr>
            <w:r>
              <w:rPr>
                <w:rFonts w:ascii="Calibri" w:hAnsi="Calibri" w:cs="Calibri"/>
              </w:rPr>
              <w:t>3.35.1</w:t>
            </w:r>
          </w:p>
        </w:tc>
        <w:tc>
          <w:tcPr>
            <w:tcW w:w="4320" w:type="dxa"/>
            <w:shd w:val="clear" w:color="auto" w:fill="DEEAF6" w:themeFill="accent5" w:themeFillTint="33"/>
            <w:vAlign w:val="center"/>
          </w:tcPr>
          <w:p w14:paraId="76ED4670"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Previous experience related to climate-relevant aspects of the contract </w:t>
            </w:r>
            <w:r>
              <w:rPr>
                <w:rStyle w:val="eop"/>
                <w:rFonts w:ascii="Calibri" w:hAnsi="Calibri" w:cs="Calibri"/>
                <w:color w:val="000000"/>
              </w:rPr>
              <w:t> </w:t>
            </w:r>
          </w:p>
        </w:tc>
        <w:tc>
          <w:tcPr>
            <w:tcW w:w="1680" w:type="dxa"/>
            <w:shd w:val="clear" w:color="auto" w:fill="auto"/>
            <w:vAlign w:val="center"/>
          </w:tcPr>
          <w:p w14:paraId="07B42270"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499DDF5"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DE4CD7B" w14:textId="77777777" w:rsidR="00321DC1" w:rsidRDefault="00321DC1">
            <w:pPr>
              <w:rPr>
                <w:rStyle w:val="normaltextrun"/>
                <w:rFonts w:ascii="Calibri" w:hAnsi="Calibri" w:cs="Calibri"/>
                <w:color w:val="000000"/>
                <w:shd w:val="clear" w:color="auto" w:fill="FFFFFF"/>
                <w:lang w:val="en-US"/>
              </w:rPr>
            </w:pPr>
          </w:p>
        </w:tc>
      </w:tr>
      <w:tr w:rsidR="00321DC1" w14:paraId="2FD53FD0" w14:textId="77777777">
        <w:trPr>
          <w:trHeight w:val="20"/>
        </w:trPr>
        <w:tc>
          <w:tcPr>
            <w:tcW w:w="1066" w:type="dxa"/>
            <w:vAlign w:val="center"/>
          </w:tcPr>
          <w:p w14:paraId="101DCF83" w14:textId="77777777" w:rsidR="00321DC1" w:rsidRDefault="00B412E3">
            <w:pPr>
              <w:rPr>
                <w:rFonts w:ascii="Calibri" w:hAnsi="Calibri" w:cs="Calibri"/>
              </w:rPr>
            </w:pPr>
            <w:r>
              <w:rPr>
                <w:rFonts w:ascii="Calibri" w:hAnsi="Calibri" w:cs="Calibri"/>
              </w:rPr>
              <w:t>3.35.2</w:t>
            </w:r>
          </w:p>
        </w:tc>
        <w:tc>
          <w:tcPr>
            <w:tcW w:w="4320" w:type="dxa"/>
            <w:shd w:val="clear" w:color="auto" w:fill="DEEAF6" w:themeFill="accent5" w:themeFillTint="33"/>
            <w:vAlign w:val="center"/>
          </w:tcPr>
          <w:p w14:paraId="62AE8B5C"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Existence of net zero targets or commitments</w:t>
            </w:r>
          </w:p>
        </w:tc>
        <w:tc>
          <w:tcPr>
            <w:tcW w:w="1680" w:type="dxa"/>
            <w:shd w:val="clear" w:color="auto" w:fill="auto"/>
            <w:vAlign w:val="center"/>
          </w:tcPr>
          <w:p w14:paraId="5D254028"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791B2268"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103F4DB" w14:textId="77777777" w:rsidR="00321DC1" w:rsidRDefault="00321DC1">
            <w:pPr>
              <w:rPr>
                <w:rStyle w:val="normaltextrun"/>
                <w:rFonts w:ascii="Calibri" w:hAnsi="Calibri" w:cs="Calibri"/>
                <w:color w:val="000000"/>
                <w:shd w:val="clear" w:color="auto" w:fill="FFFFFF"/>
                <w:lang w:val="en-US"/>
              </w:rPr>
            </w:pPr>
          </w:p>
        </w:tc>
      </w:tr>
      <w:tr w:rsidR="00321DC1" w14:paraId="32BF0161" w14:textId="77777777">
        <w:trPr>
          <w:trHeight w:val="20"/>
        </w:trPr>
        <w:tc>
          <w:tcPr>
            <w:tcW w:w="1066" w:type="dxa"/>
            <w:vAlign w:val="center"/>
          </w:tcPr>
          <w:p w14:paraId="22FDE8A1" w14:textId="77777777" w:rsidR="00321DC1" w:rsidRDefault="00B412E3">
            <w:pPr>
              <w:rPr>
                <w:rFonts w:ascii="Calibri" w:hAnsi="Calibri" w:cs="Calibri"/>
              </w:rPr>
            </w:pPr>
            <w:r>
              <w:rPr>
                <w:rFonts w:ascii="Calibri" w:hAnsi="Calibri" w:cs="Calibri"/>
              </w:rPr>
              <w:t>3.35.3</w:t>
            </w:r>
          </w:p>
        </w:tc>
        <w:tc>
          <w:tcPr>
            <w:tcW w:w="4320" w:type="dxa"/>
            <w:shd w:val="clear" w:color="auto" w:fill="DEEAF6" w:themeFill="accent5" w:themeFillTint="33"/>
            <w:vAlign w:val="center"/>
          </w:tcPr>
          <w:p w14:paraId="01D228B5"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 xml:space="preserve">Record of climate-related </w:t>
            </w:r>
            <w:r>
              <w:rPr>
                <w:rStyle w:val="normaltextrun"/>
                <w:rFonts w:ascii="Calibri" w:hAnsi="Calibri" w:cs="Calibri"/>
                <w:b/>
                <w:color w:val="7030A0"/>
                <w:lang w:val="en-US"/>
              </w:rPr>
              <w:t>disclosures</w:t>
            </w:r>
            <w:r>
              <w:rPr>
                <w:rStyle w:val="normaltextrun"/>
                <w:rFonts w:ascii="Calibri" w:hAnsi="Calibri" w:cs="Calibri"/>
                <w:color w:val="000000"/>
                <w:lang w:val="en-US"/>
              </w:rPr>
              <w:t> </w:t>
            </w:r>
          </w:p>
        </w:tc>
        <w:tc>
          <w:tcPr>
            <w:tcW w:w="1680" w:type="dxa"/>
            <w:shd w:val="clear" w:color="auto" w:fill="auto"/>
            <w:vAlign w:val="center"/>
          </w:tcPr>
          <w:p w14:paraId="76704E6A"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D7D2E3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66318E6" w14:textId="77777777" w:rsidR="00321DC1" w:rsidRDefault="00321DC1">
            <w:pPr>
              <w:rPr>
                <w:rStyle w:val="normaltextrun"/>
                <w:rFonts w:ascii="Calibri" w:hAnsi="Calibri" w:cs="Calibri"/>
                <w:color w:val="000000"/>
                <w:shd w:val="clear" w:color="auto" w:fill="FFFFFF"/>
                <w:lang w:val="en-US"/>
              </w:rPr>
            </w:pPr>
          </w:p>
        </w:tc>
      </w:tr>
      <w:tr w:rsidR="00321DC1" w14:paraId="43E9B2A8" w14:textId="77777777">
        <w:trPr>
          <w:trHeight w:val="20"/>
        </w:trPr>
        <w:tc>
          <w:tcPr>
            <w:tcW w:w="1066" w:type="dxa"/>
            <w:vAlign w:val="center"/>
          </w:tcPr>
          <w:p w14:paraId="64A4A733" w14:textId="77777777" w:rsidR="00321DC1" w:rsidRDefault="00B412E3">
            <w:pPr>
              <w:rPr>
                <w:rFonts w:ascii="Calibri" w:hAnsi="Calibri" w:cs="Calibri"/>
              </w:rPr>
            </w:pPr>
            <w:r>
              <w:rPr>
                <w:rFonts w:ascii="Calibri" w:hAnsi="Calibri" w:cs="Calibri"/>
              </w:rPr>
              <w:t>3.35.4</w:t>
            </w:r>
          </w:p>
        </w:tc>
        <w:tc>
          <w:tcPr>
            <w:tcW w:w="4320" w:type="dxa"/>
            <w:shd w:val="clear" w:color="auto" w:fill="DEEAF6" w:themeFill="accent5" w:themeFillTint="33"/>
            <w:vAlign w:val="center"/>
          </w:tcPr>
          <w:p w14:paraId="1BAF3BE0"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 xml:space="preserve">Climate-related </w:t>
            </w:r>
            <w:r>
              <w:rPr>
                <w:rStyle w:val="normaltextrun"/>
                <w:rFonts w:ascii="Calibri" w:hAnsi="Calibri" w:cs="Calibri"/>
                <w:b/>
                <w:color w:val="7030A0"/>
                <w:lang w:val="en-US"/>
              </w:rPr>
              <w:t>transition plan</w:t>
            </w:r>
            <w:r>
              <w:rPr>
                <w:rStyle w:val="normaltextrun"/>
                <w:rFonts w:ascii="Calibri" w:hAnsi="Calibri" w:cs="Calibri"/>
                <w:color w:val="7030A0"/>
                <w:lang w:val="en-US"/>
              </w:rPr>
              <w:t xml:space="preserve"> </w:t>
            </w:r>
            <w:r>
              <w:rPr>
                <w:rStyle w:val="normaltextrun"/>
                <w:rFonts w:ascii="Calibri" w:hAnsi="Calibri" w:cs="Calibri"/>
                <w:color w:val="000000"/>
                <w:lang w:val="en-US"/>
              </w:rPr>
              <w:t>in place </w:t>
            </w:r>
            <w:r>
              <w:rPr>
                <w:rStyle w:val="eop"/>
                <w:rFonts w:ascii="Calibri" w:hAnsi="Calibri" w:cs="Calibri"/>
                <w:color w:val="000000"/>
              </w:rPr>
              <w:t> </w:t>
            </w:r>
          </w:p>
        </w:tc>
        <w:tc>
          <w:tcPr>
            <w:tcW w:w="1680" w:type="dxa"/>
            <w:shd w:val="clear" w:color="auto" w:fill="auto"/>
            <w:vAlign w:val="center"/>
          </w:tcPr>
          <w:p w14:paraId="2C98CCE1"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7CF898A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805DC84" w14:textId="77777777" w:rsidR="00321DC1" w:rsidRDefault="00321DC1">
            <w:pPr>
              <w:rPr>
                <w:rStyle w:val="normaltextrun"/>
                <w:rFonts w:ascii="Calibri" w:hAnsi="Calibri" w:cs="Calibri"/>
                <w:color w:val="000000"/>
                <w:shd w:val="clear" w:color="auto" w:fill="FFFFFF"/>
                <w:lang w:val="en-US"/>
              </w:rPr>
            </w:pPr>
          </w:p>
        </w:tc>
      </w:tr>
      <w:tr w:rsidR="00321DC1" w14:paraId="0E7B6D58" w14:textId="77777777">
        <w:trPr>
          <w:trHeight w:val="20"/>
        </w:trPr>
        <w:tc>
          <w:tcPr>
            <w:tcW w:w="1066" w:type="dxa"/>
            <w:vAlign w:val="center"/>
          </w:tcPr>
          <w:p w14:paraId="7777B6C9" w14:textId="77777777" w:rsidR="00321DC1" w:rsidRDefault="00B412E3">
            <w:pPr>
              <w:rPr>
                <w:rFonts w:ascii="Calibri" w:hAnsi="Calibri" w:cs="Calibri"/>
              </w:rPr>
            </w:pPr>
            <w:r>
              <w:rPr>
                <w:rFonts w:ascii="Calibri" w:hAnsi="Calibri" w:cs="Calibri"/>
              </w:rPr>
              <w:lastRenderedPageBreak/>
              <w:t>3.35.5</w:t>
            </w:r>
          </w:p>
        </w:tc>
        <w:tc>
          <w:tcPr>
            <w:tcW w:w="4320" w:type="dxa"/>
            <w:shd w:val="clear" w:color="auto" w:fill="DEEAF6" w:themeFill="accent5" w:themeFillTint="33"/>
            <w:vAlign w:val="center"/>
          </w:tcPr>
          <w:p w14:paraId="46AC4277"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Staff training or qualifications linked to climate change mitigation and/or sustainability </w:t>
            </w:r>
            <w:r>
              <w:rPr>
                <w:rStyle w:val="eop"/>
                <w:rFonts w:ascii="Calibri" w:hAnsi="Calibri" w:cs="Calibri"/>
                <w:color w:val="000000"/>
              </w:rPr>
              <w:t> </w:t>
            </w:r>
          </w:p>
        </w:tc>
        <w:tc>
          <w:tcPr>
            <w:tcW w:w="1680" w:type="dxa"/>
            <w:shd w:val="clear" w:color="auto" w:fill="auto"/>
            <w:vAlign w:val="center"/>
          </w:tcPr>
          <w:p w14:paraId="597EBC66"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E0E87D8"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E7E4DCC" w14:textId="77777777" w:rsidR="00321DC1" w:rsidRDefault="00321DC1">
            <w:pPr>
              <w:rPr>
                <w:rStyle w:val="normaltextrun"/>
                <w:rFonts w:ascii="Calibri" w:hAnsi="Calibri" w:cs="Calibri"/>
                <w:color w:val="000000"/>
                <w:shd w:val="clear" w:color="auto" w:fill="FFFFFF"/>
                <w:lang w:val="en-US"/>
              </w:rPr>
            </w:pPr>
          </w:p>
        </w:tc>
      </w:tr>
      <w:tr w:rsidR="00321DC1" w14:paraId="47386546" w14:textId="77777777">
        <w:trPr>
          <w:trHeight w:val="20"/>
        </w:trPr>
        <w:tc>
          <w:tcPr>
            <w:tcW w:w="1066" w:type="dxa"/>
            <w:vAlign w:val="center"/>
          </w:tcPr>
          <w:p w14:paraId="301E8177" w14:textId="77777777" w:rsidR="00321DC1" w:rsidRDefault="00B412E3">
            <w:pPr>
              <w:rPr>
                <w:rFonts w:ascii="Calibri" w:hAnsi="Calibri" w:cs="Calibri"/>
              </w:rPr>
            </w:pPr>
            <w:r>
              <w:rPr>
                <w:rFonts w:ascii="Calibri" w:hAnsi="Calibri" w:cs="Calibri"/>
              </w:rPr>
              <w:t>3.35.6</w:t>
            </w:r>
          </w:p>
        </w:tc>
        <w:tc>
          <w:tcPr>
            <w:tcW w:w="4320" w:type="dxa"/>
            <w:shd w:val="clear" w:color="auto" w:fill="DEEAF6" w:themeFill="accent5" w:themeFillTint="33"/>
            <w:vAlign w:val="center"/>
          </w:tcPr>
          <w:p w14:paraId="1D598A6C"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Corporate systems or certifications linked to climate change and/or sustainability </w:t>
            </w:r>
            <w:r>
              <w:rPr>
                <w:rStyle w:val="eop"/>
                <w:rFonts w:ascii="Calibri" w:hAnsi="Calibri" w:cs="Calibri"/>
                <w:color w:val="000000"/>
              </w:rPr>
              <w:t> </w:t>
            </w:r>
          </w:p>
        </w:tc>
        <w:tc>
          <w:tcPr>
            <w:tcW w:w="1680" w:type="dxa"/>
            <w:shd w:val="clear" w:color="auto" w:fill="auto"/>
            <w:vAlign w:val="center"/>
          </w:tcPr>
          <w:p w14:paraId="0F20230F"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EEDB76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0A2237D" w14:textId="77777777" w:rsidR="00321DC1" w:rsidRDefault="00321DC1">
            <w:pPr>
              <w:rPr>
                <w:rStyle w:val="normaltextrun"/>
                <w:rFonts w:ascii="Calibri" w:hAnsi="Calibri" w:cs="Calibri"/>
                <w:color w:val="000000"/>
                <w:shd w:val="clear" w:color="auto" w:fill="FFFFFF"/>
                <w:lang w:val="en-US"/>
              </w:rPr>
            </w:pPr>
          </w:p>
        </w:tc>
      </w:tr>
      <w:tr w:rsidR="00321DC1" w14:paraId="10992E16" w14:textId="77777777">
        <w:trPr>
          <w:trHeight w:val="20"/>
        </w:trPr>
        <w:tc>
          <w:tcPr>
            <w:tcW w:w="1066" w:type="dxa"/>
            <w:vAlign w:val="center"/>
          </w:tcPr>
          <w:p w14:paraId="599219BA" w14:textId="77777777" w:rsidR="00321DC1" w:rsidRDefault="00B412E3">
            <w:pPr>
              <w:rPr>
                <w:rFonts w:ascii="Calibri" w:hAnsi="Calibri" w:cs="Calibri"/>
              </w:rPr>
            </w:pPr>
            <w:r>
              <w:rPr>
                <w:rFonts w:ascii="Calibri" w:hAnsi="Calibri" w:cs="Calibri"/>
              </w:rPr>
              <w:t>3.35.7</w:t>
            </w:r>
          </w:p>
        </w:tc>
        <w:tc>
          <w:tcPr>
            <w:tcW w:w="4320" w:type="dxa"/>
            <w:shd w:val="clear" w:color="auto" w:fill="DEEAF6" w:themeFill="accent5" w:themeFillTint="33"/>
            <w:vAlign w:val="center"/>
          </w:tcPr>
          <w:p w14:paraId="54F1D29B"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Environmental and/or risk-based due diligence procedures </w:t>
            </w:r>
            <w:r>
              <w:rPr>
                <w:rStyle w:val="eop"/>
                <w:rFonts w:ascii="Calibri" w:hAnsi="Calibri" w:cs="Calibri"/>
                <w:color w:val="000000"/>
              </w:rPr>
              <w:t> </w:t>
            </w:r>
          </w:p>
        </w:tc>
        <w:tc>
          <w:tcPr>
            <w:tcW w:w="1680" w:type="dxa"/>
            <w:shd w:val="clear" w:color="auto" w:fill="auto"/>
            <w:vAlign w:val="center"/>
          </w:tcPr>
          <w:p w14:paraId="5C295C93"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9D14C31"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D64D702" w14:textId="77777777" w:rsidR="00321DC1" w:rsidRDefault="00321DC1">
            <w:pPr>
              <w:rPr>
                <w:rStyle w:val="normaltextrun"/>
                <w:rFonts w:ascii="Calibri" w:hAnsi="Calibri" w:cs="Calibri"/>
                <w:color w:val="000000"/>
                <w:shd w:val="clear" w:color="auto" w:fill="FFFFFF"/>
                <w:lang w:val="en-US"/>
              </w:rPr>
            </w:pPr>
          </w:p>
        </w:tc>
      </w:tr>
      <w:tr w:rsidR="00321DC1" w14:paraId="6B52173F" w14:textId="77777777">
        <w:trPr>
          <w:trHeight w:val="20"/>
        </w:trPr>
        <w:tc>
          <w:tcPr>
            <w:tcW w:w="1066" w:type="dxa"/>
            <w:vAlign w:val="center"/>
          </w:tcPr>
          <w:p w14:paraId="5F89CAF9" w14:textId="77777777" w:rsidR="00321DC1" w:rsidRDefault="00B412E3">
            <w:pPr>
              <w:rPr>
                <w:rFonts w:ascii="Calibri" w:hAnsi="Calibri" w:cs="Calibri"/>
              </w:rPr>
            </w:pPr>
            <w:r>
              <w:rPr>
                <w:rFonts w:ascii="Calibri" w:hAnsi="Calibri" w:cs="Calibri"/>
              </w:rPr>
              <w:t>3.35.8</w:t>
            </w:r>
          </w:p>
        </w:tc>
        <w:tc>
          <w:tcPr>
            <w:tcW w:w="4320" w:type="dxa"/>
            <w:shd w:val="clear" w:color="auto" w:fill="DEEAF6" w:themeFill="accent5" w:themeFillTint="33"/>
            <w:vAlign w:val="center"/>
          </w:tcPr>
          <w:p w14:paraId="443C8926"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rPr>
              <w:t>Corporate systems or certifications linked to climate change and/or sustainability (e.g. an environmental management system or supply chain management system)</w:t>
            </w:r>
          </w:p>
        </w:tc>
        <w:tc>
          <w:tcPr>
            <w:tcW w:w="1680" w:type="dxa"/>
            <w:shd w:val="clear" w:color="auto" w:fill="auto"/>
            <w:vAlign w:val="center"/>
          </w:tcPr>
          <w:p w14:paraId="616656B6"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E197124"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1163092" w14:textId="77777777" w:rsidR="00321DC1" w:rsidRDefault="00321DC1">
            <w:pPr>
              <w:rPr>
                <w:rStyle w:val="normaltextrun"/>
                <w:rFonts w:ascii="Calibri" w:hAnsi="Calibri" w:cs="Calibri"/>
                <w:color w:val="000000"/>
                <w:shd w:val="clear" w:color="auto" w:fill="FFFFFF"/>
                <w:lang w:val="en-US"/>
              </w:rPr>
            </w:pPr>
          </w:p>
        </w:tc>
      </w:tr>
      <w:tr w:rsidR="00321DC1" w14:paraId="05585FC1" w14:textId="77777777">
        <w:trPr>
          <w:trHeight w:val="20"/>
        </w:trPr>
        <w:tc>
          <w:tcPr>
            <w:tcW w:w="1066" w:type="dxa"/>
            <w:vAlign w:val="center"/>
          </w:tcPr>
          <w:p w14:paraId="4752AD4B" w14:textId="77777777" w:rsidR="00321DC1" w:rsidRDefault="00B412E3">
            <w:pPr>
              <w:rPr>
                <w:rFonts w:ascii="Calibri" w:hAnsi="Calibri" w:cs="Calibri"/>
              </w:rPr>
            </w:pPr>
            <w:r>
              <w:rPr>
                <w:rFonts w:ascii="Calibri" w:hAnsi="Calibri" w:cs="Calibri"/>
              </w:rPr>
              <w:t>3.35.9</w:t>
            </w:r>
          </w:p>
        </w:tc>
        <w:tc>
          <w:tcPr>
            <w:tcW w:w="4320" w:type="dxa"/>
            <w:shd w:val="clear" w:color="auto" w:fill="DEEAF6" w:themeFill="accent5" w:themeFillTint="33"/>
            <w:vAlign w:val="center"/>
          </w:tcPr>
          <w:p w14:paraId="49CEF52E"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Participation in national or international climate initiatives (e.g.: Race to Zero, SBTi, CDP) </w:t>
            </w:r>
            <w:r>
              <w:rPr>
                <w:rStyle w:val="eop"/>
                <w:rFonts w:ascii="Calibri" w:hAnsi="Calibri" w:cs="Calibri"/>
                <w:color w:val="000000"/>
              </w:rPr>
              <w:t> </w:t>
            </w:r>
          </w:p>
        </w:tc>
        <w:tc>
          <w:tcPr>
            <w:tcW w:w="1680" w:type="dxa"/>
            <w:shd w:val="clear" w:color="auto" w:fill="auto"/>
            <w:vAlign w:val="center"/>
          </w:tcPr>
          <w:p w14:paraId="23A0C4DF"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9AD6CB6"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D3069D2" w14:textId="77777777" w:rsidR="00321DC1" w:rsidRDefault="00321DC1">
            <w:pPr>
              <w:rPr>
                <w:rStyle w:val="normaltextrun"/>
                <w:rFonts w:ascii="Calibri" w:hAnsi="Calibri" w:cs="Calibri"/>
                <w:color w:val="000000"/>
                <w:shd w:val="clear" w:color="auto" w:fill="FFFFFF"/>
                <w:lang w:val="en-US"/>
              </w:rPr>
            </w:pPr>
          </w:p>
        </w:tc>
      </w:tr>
      <w:tr w:rsidR="00321DC1" w14:paraId="411C4A47" w14:textId="77777777">
        <w:trPr>
          <w:trHeight w:val="20"/>
        </w:trPr>
        <w:tc>
          <w:tcPr>
            <w:tcW w:w="1066" w:type="dxa"/>
            <w:vAlign w:val="center"/>
          </w:tcPr>
          <w:p w14:paraId="2A5E2703" w14:textId="77777777" w:rsidR="00321DC1" w:rsidRDefault="00B412E3">
            <w:pPr>
              <w:rPr>
                <w:rFonts w:ascii="Calibri" w:hAnsi="Calibri" w:cs="Calibri"/>
              </w:rPr>
            </w:pPr>
            <w:r>
              <w:rPr>
                <w:rFonts w:ascii="Calibri" w:hAnsi="Calibri" w:cs="Calibri"/>
              </w:rPr>
              <w:t>3.35.10</w:t>
            </w:r>
          </w:p>
        </w:tc>
        <w:tc>
          <w:tcPr>
            <w:tcW w:w="4320" w:type="dxa"/>
            <w:shd w:val="clear" w:color="auto" w:fill="DEEAF6" w:themeFill="accent5" w:themeFillTint="33"/>
            <w:vAlign w:val="center"/>
          </w:tcPr>
          <w:p w14:paraId="790B64E5"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Other</w:t>
            </w:r>
          </w:p>
        </w:tc>
        <w:tc>
          <w:tcPr>
            <w:tcW w:w="1680" w:type="dxa"/>
            <w:shd w:val="clear" w:color="auto" w:fill="auto"/>
            <w:vAlign w:val="center"/>
          </w:tcPr>
          <w:p w14:paraId="452A97F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0E155C84"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48AEFBE" w14:textId="77777777" w:rsidR="00321DC1" w:rsidRDefault="00321DC1">
            <w:pPr>
              <w:rPr>
                <w:rStyle w:val="normaltextrun"/>
                <w:rFonts w:ascii="Calibri" w:hAnsi="Calibri" w:cs="Calibri"/>
                <w:color w:val="000000"/>
                <w:shd w:val="clear" w:color="auto" w:fill="FFFFFF"/>
                <w:lang w:val="en-US"/>
              </w:rPr>
            </w:pPr>
          </w:p>
        </w:tc>
      </w:tr>
      <w:tr w:rsidR="00321DC1" w14:paraId="6D55E389" w14:textId="77777777">
        <w:trPr>
          <w:trHeight w:val="20"/>
        </w:trPr>
        <w:tc>
          <w:tcPr>
            <w:tcW w:w="1066" w:type="dxa"/>
            <w:vAlign w:val="center"/>
          </w:tcPr>
          <w:p w14:paraId="755A621A" w14:textId="77777777" w:rsidR="00321DC1" w:rsidRDefault="00B412E3">
            <w:pPr>
              <w:rPr>
                <w:rFonts w:ascii="Calibri" w:hAnsi="Calibri" w:cs="Calibri"/>
                <w:b/>
                <w:bCs/>
              </w:rPr>
            </w:pPr>
            <w:r>
              <w:rPr>
                <w:rFonts w:ascii="Calibri" w:hAnsi="Calibri" w:cs="Calibri"/>
                <w:b/>
                <w:bCs/>
              </w:rPr>
              <w:t>3.36</w:t>
            </w:r>
          </w:p>
        </w:tc>
        <w:tc>
          <w:tcPr>
            <w:tcW w:w="9360" w:type="dxa"/>
            <w:gridSpan w:val="4"/>
            <w:shd w:val="clear" w:color="auto" w:fill="DEEAF6" w:themeFill="accent5" w:themeFillTint="33"/>
            <w:vAlign w:val="center"/>
          </w:tcPr>
          <w:p w14:paraId="27727742"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Describe the provisions recommending or requiring </w:t>
            </w:r>
            <w:r>
              <w:rPr>
                <w:rStyle w:val="normaltextrun"/>
                <w:rFonts w:ascii="Calibri" w:hAnsi="Calibri" w:cs="Calibri"/>
                <w:b/>
                <w:color w:val="7030A0"/>
                <w:lang w:val="en-US"/>
              </w:rPr>
              <w:t>targeted entities</w:t>
            </w:r>
            <w:r>
              <w:rPr>
                <w:rStyle w:val="normaltextrun"/>
                <w:rFonts w:ascii="Calibri" w:hAnsi="Calibri" w:cs="Calibri"/>
                <w:color w:val="7030A0"/>
                <w:lang w:val="en-US"/>
              </w:rPr>
              <w:t xml:space="preserve"> </w:t>
            </w:r>
            <w:r>
              <w:rPr>
                <w:rStyle w:val="normaltextrun"/>
                <w:rFonts w:ascii="Calibri" w:hAnsi="Calibri" w:cs="Calibri"/>
                <w:color w:val="000000"/>
                <w:lang w:val="en-US"/>
              </w:rPr>
              <w:t xml:space="preserve">to set requirements related to supplier qualifications and/or </w:t>
            </w:r>
            <w:r>
              <w:rPr>
                <w:rStyle w:val="normaltextrun"/>
                <w:rFonts w:ascii="Calibri" w:hAnsi="Calibri" w:cs="Calibri"/>
                <w:b/>
                <w:color w:val="7030A0"/>
                <w:lang w:val="en-US"/>
              </w:rPr>
              <w:t>selection criteria</w:t>
            </w:r>
            <w:r>
              <w:rPr>
                <w:rStyle w:val="normaltextrun"/>
                <w:rFonts w:ascii="Calibri" w:hAnsi="Calibri" w:cs="Calibri"/>
                <w:color w:val="7030A0"/>
                <w:lang w:val="en-US"/>
              </w:rPr>
              <w:t xml:space="preserve"> </w:t>
            </w:r>
            <w:r>
              <w:rPr>
                <w:rStyle w:val="normaltextrun"/>
                <w:rFonts w:ascii="Calibri" w:hAnsi="Calibri" w:cs="Calibri"/>
                <w:color w:val="000000"/>
                <w:lang w:val="en-US"/>
              </w:rPr>
              <w:t xml:space="preserve">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Style w:val="normaltextrun"/>
                <w:rFonts w:ascii="Calibri" w:hAnsi="Calibri" w:cs="Calibri"/>
                <w:color w:val="000000"/>
                <w:lang w:val="en-US"/>
              </w:rPr>
              <w:t>.</w:t>
            </w:r>
          </w:p>
        </w:tc>
      </w:tr>
      <w:tr w:rsidR="00321DC1" w14:paraId="175E6F51" w14:textId="77777777">
        <w:trPr>
          <w:trHeight w:val="1020"/>
        </w:trPr>
        <w:tc>
          <w:tcPr>
            <w:tcW w:w="1066" w:type="dxa"/>
            <w:vAlign w:val="center"/>
          </w:tcPr>
          <w:p w14:paraId="1306E054" w14:textId="77777777" w:rsidR="00321DC1" w:rsidRDefault="00321DC1">
            <w:pPr>
              <w:rPr>
                <w:rFonts w:ascii="Calibri" w:hAnsi="Calibri" w:cs="Calibri"/>
              </w:rPr>
            </w:pPr>
          </w:p>
        </w:tc>
        <w:tc>
          <w:tcPr>
            <w:tcW w:w="9360" w:type="dxa"/>
            <w:gridSpan w:val="4"/>
            <w:shd w:val="clear" w:color="auto" w:fill="auto"/>
            <w:vAlign w:val="center"/>
          </w:tcPr>
          <w:p w14:paraId="09D8BD2D" w14:textId="77777777" w:rsidR="00321DC1" w:rsidRDefault="00321DC1">
            <w:pPr>
              <w:rPr>
                <w:rStyle w:val="normaltextrun"/>
                <w:rFonts w:ascii="Calibri" w:hAnsi="Calibri" w:cs="Calibri"/>
                <w:color w:val="000000"/>
                <w:sz w:val="22"/>
                <w:szCs w:val="22"/>
                <w:shd w:val="clear" w:color="auto" w:fill="FFFFFF"/>
                <w:lang w:val="en-US"/>
              </w:rPr>
            </w:pPr>
          </w:p>
          <w:p w14:paraId="5ADE25D6" w14:textId="77777777" w:rsidR="00321DC1" w:rsidRDefault="00321DC1"/>
        </w:tc>
      </w:tr>
    </w:tbl>
    <w:p w14:paraId="1CE13179" w14:textId="77777777" w:rsidR="00321DC1" w:rsidRDefault="00321DC1"/>
    <w:p w14:paraId="0633A788" w14:textId="77777777" w:rsidR="00321DC1" w:rsidRDefault="00B412E3">
      <w:pPr>
        <w:pStyle w:val="2"/>
      </w:pPr>
      <w:bookmarkStart w:id="22" w:name="_Toc198223619"/>
      <w:r>
        <w:t>Section 3.7: Technical specifications</w:t>
      </w:r>
      <w:bookmarkEnd w:id="22"/>
    </w:p>
    <w:tbl>
      <w:tblPr>
        <w:tblStyle w:val="af0"/>
        <w:tblW w:w="10426" w:type="dxa"/>
        <w:tblLayout w:type="fixed"/>
        <w:tblLook w:val="04A0" w:firstRow="1" w:lastRow="0" w:firstColumn="1" w:lastColumn="0" w:noHBand="0" w:noVBand="1"/>
      </w:tblPr>
      <w:tblGrid>
        <w:gridCol w:w="1066"/>
        <w:gridCol w:w="4320"/>
        <w:gridCol w:w="1680"/>
        <w:gridCol w:w="1680"/>
        <w:gridCol w:w="1680"/>
      </w:tblGrid>
      <w:tr w:rsidR="00321DC1" w14:paraId="41D86D8E" w14:textId="77777777">
        <w:trPr>
          <w:trHeight w:val="20"/>
        </w:trPr>
        <w:tc>
          <w:tcPr>
            <w:tcW w:w="1066" w:type="dxa"/>
            <w:vAlign w:val="center"/>
          </w:tcPr>
          <w:p w14:paraId="06AEC535" w14:textId="77777777" w:rsidR="00321DC1" w:rsidRDefault="00B412E3">
            <w:pPr>
              <w:rPr>
                <w:rFonts w:ascii="Calibri" w:hAnsi="Calibri" w:cs="Calibri"/>
                <w:b/>
              </w:rPr>
            </w:pPr>
            <w:r>
              <w:rPr>
                <w:rFonts w:ascii="Calibri" w:hAnsi="Calibri" w:cs="Calibri"/>
                <w:b/>
                <w:bCs/>
              </w:rPr>
              <w:t>3.37</w:t>
            </w:r>
          </w:p>
        </w:tc>
        <w:tc>
          <w:tcPr>
            <w:tcW w:w="9360" w:type="dxa"/>
            <w:gridSpan w:val="4"/>
            <w:shd w:val="clear" w:color="auto" w:fill="DEEAF6" w:themeFill="accent5" w:themeFillTint="33"/>
            <w:vAlign w:val="center"/>
          </w:tcPr>
          <w:p w14:paraId="79D02997"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Style w:val="normaltextrun"/>
                <w:rFonts w:ascii="Calibri" w:hAnsi="Calibri" w:cs="Calibri"/>
                <w:color w:val="000000"/>
                <w:lang w:val="en-US"/>
              </w:rPr>
              <w:t xml:space="preserve">make allowances, recommendations or set requirements related to </w:t>
            </w:r>
            <w:r>
              <w:rPr>
                <w:rStyle w:val="normaltextrun"/>
                <w:rFonts w:ascii="Calibri" w:hAnsi="Calibri" w:cs="Calibri"/>
                <w:b/>
                <w:color w:val="7030A0"/>
                <w:lang w:val="en-US"/>
              </w:rPr>
              <w:t>technical specifications</w:t>
            </w:r>
            <w:r>
              <w:rPr>
                <w:rStyle w:val="normaltextrun"/>
                <w:rFonts w:ascii="Calibri" w:hAnsi="Calibri" w:cs="Calibri"/>
                <w:color w:val="000000"/>
                <w:lang w:val="en-US"/>
              </w:rPr>
              <w:t xml:space="preserve"> at the tendering or solicitation stage? Select all that apply using an X and describe in the next question.</w:t>
            </w:r>
          </w:p>
        </w:tc>
      </w:tr>
      <w:tr w:rsidR="00321DC1" w14:paraId="692DDD33" w14:textId="77777777">
        <w:trPr>
          <w:trHeight w:val="67"/>
        </w:trPr>
        <w:tc>
          <w:tcPr>
            <w:tcW w:w="1066" w:type="dxa"/>
            <w:vAlign w:val="center"/>
          </w:tcPr>
          <w:p w14:paraId="26EFC96A" w14:textId="77777777" w:rsidR="00321DC1" w:rsidRDefault="00321DC1">
            <w:pPr>
              <w:rPr>
                <w:rFonts w:ascii="Calibri" w:hAnsi="Calibri" w:cs="Calibri"/>
              </w:rPr>
            </w:pPr>
          </w:p>
        </w:tc>
        <w:tc>
          <w:tcPr>
            <w:tcW w:w="4320" w:type="dxa"/>
            <w:shd w:val="clear" w:color="auto" w:fill="E2EFD9" w:themeFill="accent6" w:themeFillTint="33"/>
            <w:vAlign w:val="center"/>
          </w:tcPr>
          <w:p w14:paraId="580E9F67" w14:textId="77777777" w:rsidR="00321DC1" w:rsidRDefault="00321DC1">
            <w:pPr>
              <w:rPr>
                <w:rStyle w:val="normaltextrun"/>
                <w:rFonts w:ascii="Calibri" w:hAnsi="Calibri" w:cs="Calibri"/>
                <w:color w:val="000000"/>
                <w:lang w:val="en-US"/>
              </w:rPr>
            </w:pPr>
          </w:p>
        </w:tc>
        <w:tc>
          <w:tcPr>
            <w:tcW w:w="1680" w:type="dxa"/>
            <w:shd w:val="clear" w:color="auto" w:fill="E2EFD9" w:themeFill="accent6" w:themeFillTint="33"/>
            <w:vAlign w:val="center"/>
          </w:tcPr>
          <w:p w14:paraId="44061F97"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Allow/ recommend</w:t>
            </w:r>
          </w:p>
        </w:tc>
        <w:tc>
          <w:tcPr>
            <w:tcW w:w="1680" w:type="dxa"/>
            <w:shd w:val="clear" w:color="auto" w:fill="E2EFD9" w:themeFill="accent6" w:themeFillTint="33"/>
            <w:vAlign w:val="center"/>
          </w:tcPr>
          <w:p w14:paraId="39F6B048"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Require</w:t>
            </w:r>
          </w:p>
        </w:tc>
        <w:tc>
          <w:tcPr>
            <w:tcW w:w="1680" w:type="dxa"/>
            <w:shd w:val="clear" w:color="auto" w:fill="E2EFD9" w:themeFill="accent6" w:themeFillTint="33"/>
            <w:vAlign w:val="center"/>
          </w:tcPr>
          <w:p w14:paraId="47D59E7C" w14:textId="77777777" w:rsidR="00321DC1" w:rsidRDefault="00B412E3">
            <w:pPr>
              <w:jc w:val="center"/>
              <w:rPr>
                <w:rStyle w:val="normaltextrun"/>
                <w:rFonts w:ascii="Calibri" w:hAnsi="Calibri" w:cs="Calibri"/>
                <w:color w:val="000000"/>
                <w:lang w:val="en-US"/>
              </w:rPr>
            </w:pPr>
            <w:r>
              <w:rPr>
                <w:rStyle w:val="normaltextrun"/>
                <w:rFonts w:ascii="Calibri" w:hAnsi="Calibri" w:cs="Calibri"/>
                <w:color w:val="000000"/>
                <w:lang w:val="en-US"/>
              </w:rPr>
              <w:t>Not specified</w:t>
            </w:r>
          </w:p>
        </w:tc>
      </w:tr>
      <w:tr w:rsidR="00321DC1" w14:paraId="0A339390" w14:textId="77777777">
        <w:trPr>
          <w:trHeight w:val="395"/>
        </w:trPr>
        <w:tc>
          <w:tcPr>
            <w:tcW w:w="1066" w:type="dxa"/>
            <w:vAlign w:val="center"/>
          </w:tcPr>
          <w:p w14:paraId="1F8BEBC9" w14:textId="77777777" w:rsidR="00321DC1" w:rsidRDefault="00B412E3">
            <w:pPr>
              <w:rPr>
                <w:rFonts w:ascii="Calibri" w:hAnsi="Calibri" w:cs="Calibri"/>
              </w:rPr>
            </w:pPr>
            <w:r>
              <w:rPr>
                <w:rFonts w:ascii="Calibri" w:hAnsi="Calibri" w:cs="Calibri"/>
              </w:rPr>
              <w:t>3.37.1</w:t>
            </w:r>
          </w:p>
        </w:tc>
        <w:tc>
          <w:tcPr>
            <w:tcW w:w="4320" w:type="dxa"/>
            <w:shd w:val="clear" w:color="auto" w:fill="DEEAF6" w:themeFill="accent5" w:themeFillTint="33"/>
            <w:vAlign w:val="center"/>
          </w:tcPr>
          <w:p w14:paraId="55E133F8"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Energy efficiency</w:t>
            </w:r>
          </w:p>
        </w:tc>
        <w:tc>
          <w:tcPr>
            <w:tcW w:w="1680" w:type="dxa"/>
            <w:shd w:val="clear" w:color="auto" w:fill="auto"/>
            <w:vAlign w:val="center"/>
          </w:tcPr>
          <w:p w14:paraId="3B93828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503D2FC"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1EC1C1C6" w14:textId="77777777" w:rsidR="00321DC1" w:rsidRDefault="00321DC1">
            <w:pPr>
              <w:rPr>
                <w:rStyle w:val="normaltextrun"/>
                <w:rFonts w:ascii="Calibri" w:hAnsi="Calibri" w:cs="Calibri"/>
                <w:color w:val="000000"/>
                <w:shd w:val="clear" w:color="auto" w:fill="FFFFFF"/>
                <w:lang w:val="en-US"/>
              </w:rPr>
            </w:pPr>
          </w:p>
        </w:tc>
      </w:tr>
      <w:tr w:rsidR="00321DC1" w14:paraId="189B3E8A" w14:textId="77777777">
        <w:trPr>
          <w:trHeight w:val="67"/>
        </w:trPr>
        <w:tc>
          <w:tcPr>
            <w:tcW w:w="1066" w:type="dxa"/>
            <w:vAlign w:val="center"/>
          </w:tcPr>
          <w:p w14:paraId="77B0AB7D" w14:textId="77777777" w:rsidR="00321DC1" w:rsidRDefault="00B412E3">
            <w:pPr>
              <w:rPr>
                <w:rFonts w:ascii="Calibri" w:hAnsi="Calibri" w:cs="Calibri"/>
              </w:rPr>
            </w:pPr>
            <w:r>
              <w:rPr>
                <w:rFonts w:ascii="Calibri" w:hAnsi="Calibri" w:cs="Calibri"/>
              </w:rPr>
              <w:t>3.37.2</w:t>
            </w:r>
          </w:p>
        </w:tc>
        <w:tc>
          <w:tcPr>
            <w:tcW w:w="4320" w:type="dxa"/>
            <w:shd w:val="clear" w:color="auto" w:fill="DEEAF6" w:themeFill="accent5" w:themeFillTint="33"/>
            <w:vAlign w:val="center"/>
          </w:tcPr>
          <w:p w14:paraId="4FAFD2BF"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Product carbon emissions</w:t>
            </w:r>
          </w:p>
        </w:tc>
        <w:tc>
          <w:tcPr>
            <w:tcW w:w="1680" w:type="dxa"/>
            <w:shd w:val="clear" w:color="auto" w:fill="auto"/>
            <w:vAlign w:val="center"/>
          </w:tcPr>
          <w:p w14:paraId="2734B870"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C946C5E"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50E1728" w14:textId="77777777" w:rsidR="00321DC1" w:rsidRDefault="00321DC1">
            <w:pPr>
              <w:rPr>
                <w:rStyle w:val="normaltextrun"/>
                <w:rFonts w:ascii="Calibri" w:hAnsi="Calibri" w:cs="Calibri"/>
                <w:color w:val="000000"/>
                <w:shd w:val="clear" w:color="auto" w:fill="FFFFFF"/>
                <w:lang w:val="en-US"/>
              </w:rPr>
            </w:pPr>
          </w:p>
        </w:tc>
      </w:tr>
      <w:tr w:rsidR="00321DC1" w14:paraId="3427138A" w14:textId="77777777">
        <w:trPr>
          <w:trHeight w:val="67"/>
        </w:trPr>
        <w:tc>
          <w:tcPr>
            <w:tcW w:w="1066" w:type="dxa"/>
            <w:vAlign w:val="center"/>
          </w:tcPr>
          <w:p w14:paraId="16BAE1EB" w14:textId="77777777" w:rsidR="00321DC1" w:rsidRDefault="00B412E3">
            <w:pPr>
              <w:rPr>
                <w:rFonts w:ascii="Calibri" w:hAnsi="Calibri" w:cs="Calibri"/>
              </w:rPr>
            </w:pPr>
            <w:r>
              <w:rPr>
                <w:rFonts w:ascii="Calibri" w:hAnsi="Calibri" w:cs="Calibri"/>
              </w:rPr>
              <w:t>3.37.3</w:t>
            </w:r>
          </w:p>
        </w:tc>
        <w:tc>
          <w:tcPr>
            <w:tcW w:w="4320" w:type="dxa"/>
            <w:shd w:val="clear" w:color="auto" w:fill="DEEAF6" w:themeFill="accent5" w:themeFillTint="33"/>
            <w:vAlign w:val="center"/>
          </w:tcPr>
          <w:p w14:paraId="1A79A72D"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 xml:space="preserve">Carbon </w:t>
            </w:r>
            <w:r>
              <w:rPr>
                <w:rStyle w:val="normaltextrun"/>
                <w:rFonts w:ascii="Calibri" w:hAnsi="Calibri" w:cs="Calibri"/>
                <w:b/>
                <w:color w:val="7030A0"/>
                <w:lang w:val="en-US"/>
              </w:rPr>
              <w:t>disclosure</w:t>
            </w:r>
            <w:r>
              <w:rPr>
                <w:rStyle w:val="normaltextrun"/>
                <w:rFonts w:ascii="Calibri" w:hAnsi="Calibri" w:cs="Calibri"/>
                <w:color w:val="000000"/>
                <w:lang w:val="en-US"/>
              </w:rPr>
              <w:t xml:space="preserve"> or reporting requirements</w:t>
            </w:r>
          </w:p>
        </w:tc>
        <w:tc>
          <w:tcPr>
            <w:tcW w:w="1680" w:type="dxa"/>
            <w:shd w:val="clear" w:color="auto" w:fill="auto"/>
            <w:vAlign w:val="center"/>
          </w:tcPr>
          <w:p w14:paraId="480F22A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07B1D23E"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BDB3903" w14:textId="77777777" w:rsidR="00321DC1" w:rsidRDefault="00321DC1">
            <w:pPr>
              <w:rPr>
                <w:rStyle w:val="normaltextrun"/>
                <w:rFonts w:ascii="Calibri" w:hAnsi="Calibri" w:cs="Calibri"/>
                <w:color w:val="000000"/>
                <w:shd w:val="clear" w:color="auto" w:fill="FFFFFF"/>
                <w:lang w:val="en-US"/>
              </w:rPr>
            </w:pPr>
          </w:p>
        </w:tc>
      </w:tr>
      <w:tr w:rsidR="00321DC1" w14:paraId="19E5FCCA" w14:textId="77777777">
        <w:trPr>
          <w:trHeight w:val="67"/>
        </w:trPr>
        <w:tc>
          <w:tcPr>
            <w:tcW w:w="1066" w:type="dxa"/>
            <w:vAlign w:val="center"/>
          </w:tcPr>
          <w:p w14:paraId="5A255ABD" w14:textId="77777777" w:rsidR="00321DC1" w:rsidRDefault="00B412E3">
            <w:pPr>
              <w:rPr>
                <w:rFonts w:ascii="Calibri" w:hAnsi="Calibri" w:cs="Calibri"/>
              </w:rPr>
            </w:pPr>
            <w:r>
              <w:rPr>
                <w:rFonts w:ascii="Calibri" w:hAnsi="Calibri" w:cs="Calibri"/>
              </w:rPr>
              <w:lastRenderedPageBreak/>
              <w:t>3.37.4</w:t>
            </w:r>
          </w:p>
        </w:tc>
        <w:tc>
          <w:tcPr>
            <w:tcW w:w="4320" w:type="dxa"/>
            <w:shd w:val="clear" w:color="auto" w:fill="DEEAF6" w:themeFill="accent5" w:themeFillTint="33"/>
            <w:vAlign w:val="center"/>
          </w:tcPr>
          <w:p w14:paraId="6616FB0B"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An absolute or intensity-based emissions cap</w:t>
            </w:r>
          </w:p>
        </w:tc>
        <w:tc>
          <w:tcPr>
            <w:tcW w:w="1680" w:type="dxa"/>
            <w:shd w:val="clear" w:color="auto" w:fill="auto"/>
            <w:vAlign w:val="center"/>
          </w:tcPr>
          <w:p w14:paraId="1AA9D4E7"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005957B8"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7E86F15A" w14:textId="77777777" w:rsidR="00321DC1" w:rsidRDefault="00321DC1">
            <w:pPr>
              <w:rPr>
                <w:rStyle w:val="normaltextrun"/>
                <w:rFonts w:ascii="Calibri" w:hAnsi="Calibri" w:cs="Calibri"/>
                <w:color w:val="000000"/>
                <w:shd w:val="clear" w:color="auto" w:fill="FFFFFF"/>
                <w:lang w:val="en-US"/>
              </w:rPr>
            </w:pPr>
          </w:p>
        </w:tc>
      </w:tr>
      <w:tr w:rsidR="00321DC1" w14:paraId="33105ECC" w14:textId="77777777">
        <w:trPr>
          <w:trHeight w:val="67"/>
        </w:trPr>
        <w:tc>
          <w:tcPr>
            <w:tcW w:w="1066" w:type="dxa"/>
            <w:vAlign w:val="center"/>
          </w:tcPr>
          <w:p w14:paraId="271F933F" w14:textId="77777777" w:rsidR="00321DC1" w:rsidRDefault="00B412E3">
            <w:pPr>
              <w:rPr>
                <w:rFonts w:ascii="Calibri" w:hAnsi="Calibri" w:cs="Calibri"/>
              </w:rPr>
            </w:pPr>
            <w:r>
              <w:rPr>
                <w:rFonts w:ascii="Calibri" w:hAnsi="Calibri" w:cs="Calibri"/>
              </w:rPr>
              <w:t>3.37.5</w:t>
            </w:r>
          </w:p>
        </w:tc>
        <w:tc>
          <w:tcPr>
            <w:tcW w:w="4320" w:type="dxa"/>
            <w:shd w:val="clear" w:color="auto" w:fill="DEEAF6" w:themeFill="accent5" w:themeFillTint="33"/>
            <w:vAlign w:val="center"/>
          </w:tcPr>
          <w:p w14:paraId="0160A4C4"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Percentage of energy from renewable sources</w:t>
            </w:r>
          </w:p>
        </w:tc>
        <w:tc>
          <w:tcPr>
            <w:tcW w:w="1680" w:type="dxa"/>
            <w:shd w:val="clear" w:color="auto" w:fill="auto"/>
            <w:vAlign w:val="center"/>
          </w:tcPr>
          <w:p w14:paraId="739DB49D"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0426DAD5"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1A5DCB1" w14:textId="77777777" w:rsidR="00321DC1" w:rsidRDefault="00321DC1">
            <w:pPr>
              <w:rPr>
                <w:rStyle w:val="normaltextrun"/>
                <w:rFonts w:ascii="Calibri" w:hAnsi="Calibri" w:cs="Calibri"/>
                <w:color w:val="000000"/>
                <w:shd w:val="clear" w:color="auto" w:fill="FFFFFF"/>
                <w:lang w:val="en-US"/>
              </w:rPr>
            </w:pPr>
          </w:p>
        </w:tc>
      </w:tr>
      <w:tr w:rsidR="00321DC1" w14:paraId="5C2A9E38" w14:textId="77777777">
        <w:trPr>
          <w:trHeight w:val="67"/>
        </w:trPr>
        <w:tc>
          <w:tcPr>
            <w:tcW w:w="1066" w:type="dxa"/>
            <w:vAlign w:val="center"/>
          </w:tcPr>
          <w:p w14:paraId="1611928D" w14:textId="77777777" w:rsidR="00321DC1" w:rsidRDefault="00B412E3">
            <w:pPr>
              <w:rPr>
                <w:rFonts w:ascii="Calibri" w:hAnsi="Calibri" w:cs="Calibri"/>
              </w:rPr>
            </w:pPr>
            <w:r>
              <w:rPr>
                <w:rFonts w:ascii="Calibri" w:hAnsi="Calibri" w:cs="Calibri"/>
              </w:rPr>
              <w:t>3.37.6</w:t>
            </w:r>
          </w:p>
        </w:tc>
        <w:tc>
          <w:tcPr>
            <w:tcW w:w="4320" w:type="dxa"/>
            <w:shd w:val="clear" w:color="auto" w:fill="DEEAF6" w:themeFill="accent5" w:themeFillTint="33"/>
            <w:vAlign w:val="center"/>
          </w:tcPr>
          <w:p w14:paraId="3B2FE7EA"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Percentage of recycled materials (e.g. paper, concrete)</w:t>
            </w:r>
          </w:p>
        </w:tc>
        <w:tc>
          <w:tcPr>
            <w:tcW w:w="1680" w:type="dxa"/>
            <w:shd w:val="clear" w:color="auto" w:fill="auto"/>
            <w:vAlign w:val="center"/>
          </w:tcPr>
          <w:p w14:paraId="37E0DAC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8366EF8"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B4BF609" w14:textId="77777777" w:rsidR="00321DC1" w:rsidRDefault="00321DC1">
            <w:pPr>
              <w:rPr>
                <w:rStyle w:val="normaltextrun"/>
                <w:rFonts w:ascii="Calibri" w:hAnsi="Calibri" w:cs="Calibri"/>
                <w:color w:val="000000"/>
                <w:shd w:val="clear" w:color="auto" w:fill="FFFFFF"/>
                <w:lang w:val="en-US"/>
              </w:rPr>
            </w:pPr>
          </w:p>
        </w:tc>
      </w:tr>
      <w:tr w:rsidR="00321DC1" w14:paraId="2969D4D3" w14:textId="77777777">
        <w:trPr>
          <w:trHeight w:val="67"/>
        </w:trPr>
        <w:tc>
          <w:tcPr>
            <w:tcW w:w="1066" w:type="dxa"/>
            <w:vAlign w:val="center"/>
          </w:tcPr>
          <w:p w14:paraId="6A04BA5C" w14:textId="77777777" w:rsidR="00321DC1" w:rsidRDefault="00B412E3">
            <w:pPr>
              <w:rPr>
                <w:rFonts w:ascii="Calibri" w:hAnsi="Calibri" w:cs="Calibri"/>
              </w:rPr>
            </w:pPr>
            <w:r>
              <w:rPr>
                <w:rFonts w:ascii="Calibri" w:hAnsi="Calibri" w:cs="Calibri"/>
              </w:rPr>
              <w:t>3.37.7</w:t>
            </w:r>
          </w:p>
        </w:tc>
        <w:tc>
          <w:tcPr>
            <w:tcW w:w="4320" w:type="dxa"/>
            <w:shd w:val="clear" w:color="auto" w:fill="DEEAF6" w:themeFill="accent5" w:themeFillTint="33"/>
            <w:vAlign w:val="center"/>
          </w:tcPr>
          <w:p w14:paraId="526E4A77"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Use of low or zero-carbon energy/ fuel technology (e.g. electric vehicles, heat pumps, solar panels)</w:t>
            </w:r>
          </w:p>
        </w:tc>
        <w:tc>
          <w:tcPr>
            <w:tcW w:w="1680" w:type="dxa"/>
            <w:shd w:val="clear" w:color="auto" w:fill="auto"/>
            <w:vAlign w:val="center"/>
          </w:tcPr>
          <w:p w14:paraId="6C2B986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F82E48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B86474B" w14:textId="77777777" w:rsidR="00321DC1" w:rsidRDefault="00321DC1">
            <w:pPr>
              <w:rPr>
                <w:rStyle w:val="normaltextrun"/>
                <w:rFonts w:ascii="Calibri" w:hAnsi="Calibri" w:cs="Calibri"/>
                <w:color w:val="000000"/>
                <w:shd w:val="clear" w:color="auto" w:fill="FFFFFF"/>
                <w:lang w:val="en-US"/>
              </w:rPr>
            </w:pPr>
          </w:p>
        </w:tc>
      </w:tr>
      <w:tr w:rsidR="00321DC1" w14:paraId="22F6E0CC" w14:textId="77777777">
        <w:trPr>
          <w:trHeight w:val="67"/>
        </w:trPr>
        <w:tc>
          <w:tcPr>
            <w:tcW w:w="1066" w:type="dxa"/>
            <w:vAlign w:val="center"/>
          </w:tcPr>
          <w:p w14:paraId="5C166E8E" w14:textId="77777777" w:rsidR="00321DC1" w:rsidRDefault="00B412E3">
            <w:pPr>
              <w:rPr>
                <w:rFonts w:ascii="Calibri" w:hAnsi="Calibri" w:cs="Calibri"/>
              </w:rPr>
            </w:pPr>
            <w:r>
              <w:rPr>
                <w:rFonts w:ascii="Calibri" w:hAnsi="Calibri" w:cs="Calibri"/>
              </w:rPr>
              <w:t>3.37.8</w:t>
            </w:r>
          </w:p>
        </w:tc>
        <w:tc>
          <w:tcPr>
            <w:tcW w:w="4320" w:type="dxa"/>
            <w:shd w:val="clear" w:color="auto" w:fill="DEEAF6" w:themeFill="accent5" w:themeFillTint="33"/>
            <w:vAlign w:val="center"/>
          </w:tcPr>
          <w:p w14:paraId="639C177F"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Production methods (e.g. organic food or textiles, cold-mix asphalt, deforestation-free products)</w:t>
            </w:r>
          </w:p>
        </w:tc>
        <w:tc>
          <w:tcPr>
            <w:tcW w:w="1680" w:type="dxa"/>
            <w:shd w:val="clear" w:color="auto" w:fill="auto"/>
            <w:vAlign w:val="center"/>
          </w:tcPr>
          <w:p w14:paraId="763E6223"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247D45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8AA2915" w14:textId="77777777" w:rsidR="00321DC1" w:rsidRDefault="00321DC1">
            <w:pPr>
              <w:rPr>
                <w:rStyle w:val="normaltextrun"/>
                <w:rFonts w:ascii="Calibri" w:hAnsi="Calibri" w:cs="Calibri"/>
                <w:color w:val="000000"/>
                <w:shd w:val="clear" w:color="auto" w:fill="FFFFFF"/>
                <w:lang w:val="en-US"/>
              </w:rPr>
            </w:pPr>
          </w:p>
        </w:tc>
      </w:tr>
      <w:tr w:rsidR="00321DC1" w14:paraId="72F01065" w14:textId="77777777">
        <w:trPr>
          <w:trHeight w:val="67"/>
        </w:trPr>
        <w:tc>
          <w:tcPr>
            <w:tcW w:w="1066" w:type="dxa"/>
            <w:vAlign w:val="center"/>
          </w:tcPr>
          <w:p w14:paraId="741AC79A" w14:textId="77777777" w:rsidR="00321DC1" w:rsidRDefault="00B412E3">
            <w:pPr>
              <w:rPr>
                <w:rFonts w:ascii="Calibri" w:hAnsi="Calibri" w:cs="Calibri"/>
              </w:rPr>
            </w:pPr>
            <w:r>
              <w:rPr>
                <w:rFonts w:ascii="Calibri" w:hAnsi="Calibri" w:cs="Calibri"/>
              </w:rPr>
              <w:t>3.37.9</w:t>
            </w:r>
          </w:p>
        </w:tc>
        <w:tc>
          <w:tcPr>
            <w:tcW w:w="4320" w:type="dxa"/>
            <w:shd w:val="clear" w:color="auto" w:fill="DEEAF6" w:themeFill="accent5" w:themeFillTint="33"/>
            <w:vAlign w:val="center"/>
          </w:tcPr>
          <w:p w14:paraId="42684273"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End-of-life requirements (e.g. reuse, recycling, anaerobic digestion)</w:t>
            </w:r>
          </w:p>
        </w:tc>
        <w:tc>
          <w:tcPr>
            <w:tcW w:w="1680" w:type="dxa"/>
            <w:shd w:val="clear" w:color="auto" w:fill="auto"/>
            <w:vAlign w:val="center"/>
          </w:tcPr>
          <w:p w14:paraId="34CA1802"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807E396"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71B2C9AE" w14:textId="77777777" w:rsidR="00321DC1" w:rsidRDefault="00321DC1">
            <w:pPr>
              <w:rPr>
                <w:rStyle w:val="normaltextrun"/>
                <w:rFonts w:ascii="Calibri" w:hAnsi="Calibri" w:cs="Calibri"/>
                <w:color w:val="000000"/>
                <w:shd w:val="clear" w:color="auto" w:fill="FFFFFF"/>
                <w:lang w:val="en-US"/>
              </w:rPr>
            </w:pPr>
          </w:p>
        </w:tc>
      </w:tr>
      <w:tr w:rsidR="00321DC1" w14:paraId="386E61B8" w14:textId="77777777">
        <w:trPr>
          <w:trHeight w:val="67"/>
        </w:trPr>
        <w:tc>
          <w:tcPr>
            <w:tcW w:w="1066" w:type="dxa"/>
            <w:vAlign w:val="center"/>
          </w:tcPr>
          <w:p w14:paraId="7EB1DA04" w14:textId="77777777" w:rsidR="00321DC1" w:rsidRDefault="00B412E3">
            <w:pPr>
              <w:rPr>
                <w:rFonts w:ascii="Calibri" w:hAnsi="Calibri" w:cs="Calibri"/>
              </w:rPr>
            </w:pPr>
            <w:r>
              <w:rPr>
                <w:rFonts w:ascii="Calibri" w:hAnsi="Calibri" w:cs="Calibri"/>
              </w:rPr>
              <w:t>3.37.10</w:t>
            </w:r>
          </w:p>
        </w:tc>
        <w:tc>
          <w:tcPr>
            <w:tcW w:w="4320" w:type="dxa"/>
            <w:shd w:val="clear" w:color="auto" w:fill="DEEAF6" w:themeFill="accent5" w:themeFillTint="33"/>
            <w:vAlign w:val="center"/>
          </w:tcPr>
          <w:p w14:paraId="0805B7E1"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Availability of life-cycle assessment (LCA) data</w:t>
            </w:r>
          </w:p>
        </w:tc>
        <w:tc>
          <w:tcPr>
            <w:tcW w:w="1680" w:type="dxa"/>
            <w:shd w:val="clear" w:color="auto" w:fill="auto"/>
            <w:vAlign w:val="center"/>
          </w:tcPr>
          <w:p w14:paraId="5E6BDFEB"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B7A2883"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8712A3E" w14:textId="77777777" w:rsidR="00321DC1" w:rsidRDefault="00321DC1">
            <w:pPr>
              <w:rPr>
                <w:rStyle w:val="normaltextrun"/>
                <w:rFonts w:ascii="Calibri" w:hAnsi="Calibri" w:cs="Calibri"/>
                <w:color w:val="000000"/>
                <w:shd w:val="clear" w:color="auto" w:fill="FFFFFF"/>
                <w:lang w:val="en-US"/>
              </w:rPr>
            </w:pPr>
          </w:p>
        </w:tc>
      </w:tr>
      <w:tr w:rsidR="00321DC1" w14:paraId="605D5DF4" w14:textId="77777777">
        <w:trPr>
          <w:trHeight w:val="67"/>
        </w:trPr>
        <w:tc>
          <w:tcPr>
            <w:tcW w:w="1066" w:type="dxa"/>
            <w:vAlign w:val="center"/>
          </w:tcPr>
          <w:p w14:paraId="7DA79779" w14:textId="77777777" w:rsidR="00321DC1" w:rsidRDefault="00B412E3">
            <w:pPr>
              <w:rPr>
                <w:rFonts w:ascii="Calibri" w:hAnsi="Calibri" w:cs="Calibri"/>
              </w:rPr>
            </w:pPr>
            <w:r>
              <w:rPr>
                <w:rFonts w:ascii="Calibri" w:hAnsi="Calibri" w:cs="Calibri"/>
              </w:rPr>
              <w:t>3.37.11</w:t>
            </w:r>
          </w:p>
        </w:tc>
        <w:tc>
          <w:tcPr>
            <w:tcW w:w="4320" w:type="dxa"/>
            <w:shd w:val="clear" w:color="auto" w:fill="DEEAF6" w:themeFill="accent5" w:themeFillTint="33"/>
            <w:vAlign w:val="center"/>
          </w:tcPr>
          <w:p w14:paraId="216AEFAD"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Third-party certification/ecolabels</w:t>
            </w:r>
          </w:p>
        </w:tc>
        <w:tc>
          <w:tcPr>
            <w:tcW w:w="1680" w:type="dxa"/>
            <w:shd w:val="clear" w:color="auto" w:fill="auto"/>
            <w:vAlign w:val="center"/>
          </w:tcPr>
          <w:p w14:paraId="1E7976EC"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34D4029E"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44753ACB" w14:textId="77777777" w:rsidR="00321DC1" w:rsidRDefault="00321DC1">
            <w:pPr>
              <w:rPr>
                <w:rStyle w:val="normaltextrun"/>
                <w:rFonts w:ascii="Calibri" w:hAnsi="Calibri" w:cs="Calibri"/>
                <w:color w:val="000000"/>
                <w:shd w:val="clear" w:color="auto" w:fill="FFFFFF"/>
                <w:lang w:val="en-US"/>
              </w:rPr>
            </w:pPr>
          </w:p>
        </w:tc>
      </w:tr>
      <w:tr w:rsidR="00321DC1" w14:paraId="598AA32B" w14:textId="77777777">
        <w:trPr>
          <w:trHeight w:val="67"/>
        </w:trPr>
        <w:tc>
          <w:tcPr>
            <w:tcW w:w="1066" w:type="dxa"/>
            <w:vAlign w:val="center"/>
          </w:tcPr>
          <w:p w14:paraId="78EA3C2B" w14:textId="77777777" w:rsidR="00321DC1" w:rsidRDefault="00B412E3">
            <w:pPr>
              <w:rPr>
                <w:rFonts w:ascii="Calibri" w:hAnsi="Calibri" w:cs="Calibri"/>
              </w:rPr>
            </w:pPr>
            <w:r>
              <w:rPr>
                <w:rFonts w:ascii="Calibri" w:hAnsi="Calibri" w:cs="Calibri"/>
              </w:rPr>
              <w:t>3.37.12</w:t>
            </w:r>
          </w:p>
        </w:tc>
        <w:tc>
          <w:tcPr>
            <w:tcW w:w="4320" w:type="dxa"/>
            <w:shd w:val="clear" w:color="auto" w:fill="DEEAF6" w:themeFill="accent5" w:themeFillTint="33"/>
            <w:vAlign w:val="center"/>
          </w:tcPr>
          <w:p w14:paraId="4D13385A"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Supply chain considerations</w:t>
            </w:r>
          </w:p>
        </w:tc>
        <w:tc>
          <w:tcPr>
            <w:tcW w:w="1680" w:type="dxa"/>
            <w:shd w:val="clear" w:color="auto" w:fill="auto"/>
            <w:vAlign w:val="center"/>
          </w:tcPr>
          <w:p w14:paraId="7565C2E9"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5BF36C43"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48D3DDA" w14:textId="77777777" w:rsidR="00321DC1" w:rsidRDefault="00321DC1">
            <w:pPr>
              <w:rPr>
                <w:rStyle w:val="normaltextrun"/>
                <w:rFonts w:ascii="Calibri" w:hAnsi="Calibri" w:cs="Calibri"/>
                <w:color w:val="000000"/>
                <w:shd w:val="clear" w:color="auto" w:fill="FFFFFF"/>
                <w:lang w:val="en-US"/>
              </w:rPr>
            </w:pPr>
          </w:p>
        </w:tc>
      </w:tr>
      <w:tr w:rsidR="00321DC1" w14:paraId="77B74077" w14:textId="77777777">
        <w:trPr>
          <w:trHeight w:val="67"/>
        </w:trPr>
        <w:tc>
          <w:tcPr>
            <w:tcW w:w="1066" w:type="dxa"/>
            <w:vAlign w:val="center"/>
          </w:tcPr>
          <w:p w14:paraId="36A293B2" w14:textId="77777777" w:rsidR="00321DC1" w:rsidRDefault="00B412E3">
            <w:pPr>
              <w:rPr>
                <w:rFonts w:ascii="Calibri" w:hAnsi="Calibri" w:cs="Calibri"/>
              </w:rPr>
            </w:pPr>
            <w:r>
              <w:rPr>
                <w:rFonts w:ascii="Calibri" w:hAnsi="Calibri" w:cs="Calibri"/>
              </w:rPr>
              <w:t>3.37.13</w:t>
            </w:r>
          </w:p>
        </w:tc>
        <w:tc>
          <w:tcPr>
            <w:tcW w:w="4320" w:type="dxa"/>
            <w:shd w:val="clear" w:color="auto" w:fill="DEEAF6" w:themeFill="accent5" w:themeFillTint="33"/>
            <w:vAlign w:val="center"/>
          </w:tcPr>
          <w:p w14:paraId="1608DCCC" w14:textId="77777777" w:rsidR="00321DC1" w:rsidRDefault="00B412E3">
            <w:pPr>
              <w:rPr>
                <w:rStyle w:val="normaltextrun"/>
                <w:rFonts w:ascii="Calibri" w:hAnsi="Calibri" w:cs="Calibri"/>
                <w:color w:val="000000"/>
                <w:lang w:val="en-US"/>
              </w:rPr>
            </w:pPr>
            <w:r>
              <w:rPr>
                <w:rStyle w:val="normaltextrun"/>
                <w:rFonts w:ascii="Calibri" w:hAnsi="Calibri" w:cs="Calibri"/>
                <w:color w:val="000000"/>
                <w:lang w:val="en-US"/>
              </w:rPr>
              <w:t>Other</w:t>
            </w:r>
          </w:p>
        </w:tc>
        <w:tc>
          <w:tcPr>
            <w:tcW w:w="1680" w:type="dxa"/>
            <w:shd w:val="clear" w:color="auto" w:fill="auto"/>
            <w:vAlign w:val="center"/>
          </w:tcPr>
          <w:p w14:paraId="6D0B3C5F"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6318068A" w14:textId="77777777" w:rsidR="00321DC1" w:rsidRDefault="00321DC1">
            <w:pPr>
              <w:rPr>
                <w:rStyle w:val="normaltextrun"/>
                <w:rFonts w:ascii="Calibri" w:hAnsi="Calibri" w:cs="Calibri"/>
                <w:color w:val="000000"/>
                <w:shd w:val="clear" w:color="auto" w:fill="FFFFFF"/>
                <w:lang w:val="en-US"/>
              </w:rPr>
            </w:pPr>
          </w:p>
        </w:tc>
        <w:tc>
          <w:tcPr>
            <w:tcW w:w="1680" w:type="dxa"/>
            <w:shd w:val="clear" w:color="auto" w:fill="auto"/>
            <w:vAlign w:val="center"/>
          </w:tcPr>
          <w:p w14:paraId="2BBFCA0E" w14:textId="77777777" w:rsidR="00321DC1" w:rsidRDefault="00321DC1">
            <w:pPr>
              <w:rPr>
                <w:rStyle w:val="normaltextrun"/>
                <w:rFonts w:ascii="Calibri" w:hAnsi="Calibri" w:cs="Calibri"/>
                <w:color w:val="000000"/>
                <w:shd w:val="clear" w:color="auto" w:fill="FFFFFF"/>
                <w:lang w:val="en-US"/>
              </w:rPr>
            </w:pPr>
          </w:p>
        </w:tc>
      </w:tr>
      <w:tr w:rsidR="00321DC1" w14:paraId="7E1364BE" w14:textId="77777777">
        <w:trPr>
          <w:trHeight w:val="67"/>
        </w:trPr>
        <w:tc>
          <w:tcPr>
            <w:tcW w:w="1066" w:type="dxa"/>
            <w:vAlign w:val="center"/>
          </w:tcPr>
          <w:p w14:paraId="4C311D13" w14:textId="77777777" w:rsidR="00321DC1" w:rsidRDefault="00B412E3">
            <w:pPr>
              <w:rPr>
                <w:rFonts w:ascii="Calibri" w:hAnsi="Calibri" w:cs="Calibri"/>
                <w:b/>
                <w:bCs/>
              </w:rPr>
            </w:pPr>
            <w:r>
              <w:rPr>
                <w:rFonts w:ascii="Calibri" w:hAnsi="Calibri" w:cs="Calibri"/>
                <w:b/>
                <w:bCs/>
              </w:rPr>
              <w:t>3.38</w:t>
            </w:r>
          </w:p>
        </w:tc>
        <w:tc>
          <w:tcPr>
            <w:tcW w:w="9360" w:type="dxa"/>
            <w:gridSpan w:val="4"/>
            <w:shd w:val="clear" w:color="auto" w:fill="DEEAF6" w:themeFill="accent5" w:themeFillTint="33"/>
            <w:vAlign w:val="center"/>
          </w:tcPr>
          <w:p w14:paraId="133547E2" w14:textId="77777777" w:rsidR="00321DC1" w:rsidRDefault="00B412E3">
            <w:pPr>
              <w:rPr>
                <w:rStyle w:val="normaltextrun"/>
                <w:rFonts w:ascii="Calibri" w:hAnsi="Calibri" w:cs="Calibri"/>
                <w:color w:val="000000"/>
                <w:shd w:val="clear" w:color="auto" w:fill="FFFFFF"/>
                <w:lang w:val="en-US"/>
              </w:rPr>
            </w:pPr>
            <w:r>
              <w:rPr>
                <w:rStyle w:val="normaltextrun"/>
                <w:rFonts w:ascii="Calibri" w:hAnsi="Calibri" w:cs="Calibri"/>
                <w:color w:val="000000"/>
                <w:lang w:val="en-US"/>
              </w:rPr>
              <w:t xml:space="preserve">Describe the provisions recommending or requiring </w:t>
            </w:r>
            <w:r>
              <w:rPr>
                <w:rStyle w:val="normaltextrun"/>
                <w:rFonts w:ascii="Calibri" w:hAnsi="Calibri" w:cs="Calibri"/>
                <w:b/>
                <w:color w:val="7030A0"/>
                <w:lang w:val="en-US"/>
              </w:rPr>
              <w:t>targeted entities</w:t>
            </w:r>
            <w:r>
              <w:rPr>
                <w:rStyle w:val="normaltextrun"/>
                <w:rFonts w:ascii="Calibri" w:hAnsi="Calibri" w:cs="Calibri"/>
                <w:color w:val="7030A0"/>
                <w:lang w:val="en-US"/>
              </w:rPr>
              <w:t xml:space="preserve"> </w:t>
            </w:r>
            <w:r>
              <w:rPr>
                <w:rStyle w:val="normaltextrun"/>
                <w:rFonts w:ascii="Calibri" w:hAnsi="Calibri" w:cs="Calibri"/>
                <w:color w:val="000000"/>
                <w:lang w:val="en-US"/>
              </w:rPr>
              <w:t xml:space="preserve">to set requirements related to </w:t>
            </w:r>
            <w:r>
              <w:rPr>
                <w:rStyle w:val="normaltextrun"/>
                <w:rFonts w:ascii="Calibri" w:hAnsi="Calibri" w:cs="Calibri"/>
                <w:b/>
                <w:color w:val="7030A0"/>
                <w:lang w:val="en-US"/>
              </w:rPr>
              <w:t>technical specifications</w:t>
            </w:r>
            <w:r>
              <w:rPr>
                <w:rStyle w:val="normaltextrun"/>
                <w:rFonts w:ascii="Calibri" w:hAnsi="Calibri" w:cs="Calibri"/>
                <w:color w:val="7030A0"/>
                <w:lang w:val="en-US"/>
              </w:rPr>
              <w:t xml:space="preserve"> </w:t>
            </w:r>
            <w:r>
              <w:rPr>
                <w:rStyle w:val="normaltextrun"/>
                <w:rFonts w:ascii="Calibri" w:hAnsi="Calibri" w:cs="Calibri"/>
                <w:color w:val="000000"/>
                <w:lang w:val="en-US"/>
              </w:rPr>
              <w:t xml:space="preserve">at the tendering or solicitation stage identified above, referencing the relevant section/sub-section/paragraph of the </w:t>
            </w:r>
            <w:r>
              <w:rPr>
                <w:rFonts w:ascii="Calibri" w:eastAsia="Times New Roman" w:hAnsi="Calibri" w:cs="Calibri"/>
                <w:b/>
                <w:color w:val="7030A0"/>
                <w:kern w:val="0"/>
                <w:lang w:val="en-SG" w:eastAsia="en-GB"/>
                <w14:ligatures w14:val="none"/>
              </w:rPr>
              <w:t>policy tool</w:t>
            </w:r>
            <w:r>
              <w:rPr>
                <w:rStyle w:val="normaltextrun"/>
                <w:rFonts w:ascii="Calibri" w:hAnsi="Calibri" w:cs="Calibri"/>
                <w:color w:val="000000"/>
                <w:lang w:val="en-US"/>
              </w:rPr>
              <w:t>.</w:t>
            </w:r>
          </w:p>
        </w:tc>
      </w:tr>
      <w:tr w:rsidR="00321DC1" w14:paraId="55A48CA3" w14:textId="77777777">
        <w:trPr>
          <w:trHeight w:val="1020"/>
        </w:trPr>
        <w:tc>
          <w:tcPr>
            <w:tcW w:w="1066" w:type="dxa"/>
            <w:vAlign w:val="center"/>
          </w:tcPr>
          <w:p w14:paraId="490CBD57" w14:textId="77777777" w:rsidR="00321DC1" w:rsidRDefault="00321DC1">
            <w:pPr>
              <w:rPr>
                <w:rFonts w:ascii="Calibri" w:hAnsi="Calibri" w:cs="Calibri"/>
              </w:rPr>
            </w:pPr>
          </w:p>
        </w:tc>
        <w:tc>
          <w:tcPr>
            <w:tcW w:w="9360" w:type="dxa"/>
            <w:gridSpan w:val="4"/>
            <w:shd w:val="clear" w:color="auto" w:fill="auto"/>
            <w:vAlign w:val="center"/>
          </w:tcPr>
          <w:p w14:paraId="08C8973D" w14:textId="77777777" w:rsidR="00321DC1" w:rsidRDefault="00321DC1">
            <w:pPr>
              <w:rPr>
                <w:rStyle w:val="normaltextrun"/>
                <w:rFonts w:ascii="Calibri" w:hAnsi="Calibri" w:cs="Calibri"/>
                <w:color w:val="000000"/>
                <w:shd w:val="clear" w:color="auto" w:fill="FFFFFF"/>
                <w:lang w:val="en-US"/>
              </w:rPr>
            </w:pPr>
          </w:p>
          <w:p w14:paraId="125EB077" w14:textId="77777777" w:rsidR="00321DC1" w:rsidRDefault="00321DC1"/>
        </w:tc>
      </w:tr>
    </w:tbl>
    <w:p w14:paraId="24B42707" w14:textId="77777777" w:rsidR="00321DC1" w:rsidRDefault="00321DC1"/>
    <w:p w14:paraId="2E49FAE8" w14:textId="77777777" w:rsidR="00321DC1" w:rsidRDefault="00B412E3">
      <w:pPr>
        <w:pStyle w:val="2"/>
      </w:pPr>
      <w:bookmarkStart w:id="23" w:name="_Toc198223620"/>
      <w:r>
        <w:t>Section 3.8: Contract Performance</w:t>
      </w:r>
      <w:bookmarkEnd w:id="23"/>
    </w:p>
    <w:tbl>
      <w:tblPr>
        <w:tblStyle w:val="af0"/>
        <w:tblW w:w="10426" w:type="dxa"/>
        <w:tblLayout w:type="fixed"/>
        <w:tblLook w:val="04A0" w:firstRow="1" w:lastRow="0" w:firstColumn="1" w:lastColumn="0" w:noHBand="0" w:noVBand="1"/>
      </w:tblPr>
      <w:tblGrid>
        <w:gridCol w:w="1066"/>
        <w:gridCol w:w="4320"/>
        <w:gridCol w:w="5040"/>
      </w:tblGrid>
      <w:tr w:rsidR="00321DC1" w14:paraId="298C25B0" w14:textId="77777777">
        <w:trPr>
          <w:trHeight w:val="67"/>
        </w:trPr>
        <w:tc>
          <w:tcPr>
            <w:tcW w:w="1066" w:type="dxa"/>
            <w:vAlign w:val="center"/>
          </w:tcPr>
          <w:p w14:paraId="672B5512" w14:textId="77777777" w:rsidR="00321DC1" w:rsidRDefault="00B412E3">
            <w:pPr>
              <w:rPr>
                <w:b/>
              </w:rPr>
            </w:pPr>
            <w:r>
              <w:rPr>
                <w:b/>
                <w:bCs/>
              </w:rPr>
              <w:t>3.39</w:t>
            </w:r>
          </w:p>
        </w:tc>
        <w:tc>
          <w:tcPr>
            <w:tcW w:w="9360" w:type="dxa"/>
            <w:gridSpan w:val="2"/>
            <w:shd w:val="clear" w:color="auto" w:fill="DEEAF6" w:themeFill="accent5" w:themeFillTint="33"/>
            <w:vAlign w:val="center"/>
          </w:tcPr>
          <w:p w14:paraId="046B75A0" w14:textId="77777777" w:rsidR="00321DC1" w:rsidRDefault="00B412E3">
            <w:pPr>
              <w:rPr>
                <w:rStyle w:val="normaltextrun"/>
                <w:rFonts w:cstheme="minorHAnsi"/>
                <w:color w:val="000000"/>
                <w:lang w:val="en-US"/>
              </w:rPr>
            </w:pPr>
            <w:r>
              <w:rPr>
                <w:rStyle w:val="normaltextrun"/>
                <w:rFonts w:cstheme="minorHAnsi"/>
                <w:color w:val="000000"/>
                <w:lang w:val="en-US"/>
              </w:rP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Style w:val="normaltextrun"/>
                <w:rFonts w:cstheme="minorHAnsi"/>
                <w:color w:val="000000"/>
                <w:lang w:val="en-US"/>
              </w:rPr>
              <w:t xml:space="preserve">make allowances, recommendations or set requirements at the </w:t>
            </w:r>
            <w:r>
              <w:rPr>
                <w:rStyle w:val="normaltextrun"/>
                <w:rFonts w:cstheme="minorHAnsi"/>
                <w:b/>
                <w:color w:val="7030A0"/>
                <w:lang w:val="en-US"/>
              </w:rPr>
              <w:t>contract performance</w:t>
            </w:r>
            <w:r>
              <w:rPr>
                <w:rStyle w:val="normaltextrun"/>
                <w:rFonts w:cstheme="minorHAnsi"/>
                <w:color w:val="000000"/>
                <w:lang w:val="en-US"/>
              </w:rPr>
              <w:t xml:space="preserve"> stage (e.g. contract clauses, key performance indicators or conditions which must be included to monitor and report on emissions or other metrics)?</w:t>
            </w:r>
            <w:r>
              <w:rPr>
                <w:rStyle w:val="eop"/>
                <w:rFonts w:cstheme="minorHAnsi"/>
                <w:color w:val="000000"/>
              </w:rPr>
              <w:t> </w:t>
            </w:r>
            <w:r>
              <w:t xml:space="preserve">Select the appropriate response using an X.   </w:t>
            </w:r>
          </w:p>
        </w:tc>
      </w:tr>
      <w:tr w:rsidR="00321DC1" w14:paraId="6E023F20" w14:textId="77777777">
        <w:trPr>
          <w:trHeight w:val="67"/>
        </w:trPr>
        <w:tc>
          <w:tcPr>
            <w:tcW w:w="1066" w:type="dxa"/>
            <w:vAlign w:val="center"/>
          </w:tcPr>
          <w:p w14:paraId="008E8B03" w14:textId="77777777" w:rsidR="00321DC1" w:rsidRDefault="00B412E3">
            <w:r>
              <w:t>3.39.1</w:t>
            </w:r>
          </w:p>
        </w:tc>
        <w:tc>
          <w:tcPr>
            <w:tcW w:w="4320" w:type="dxa"/>
            <w:shd w:val="clear" w:color="auto" w:fill="E2EFD9" w:themeFill="accent6" w:themeFillTint="33"/>
            <w:vAlign w:val="center"/>
          </w:tcPr>
          <w:p w14:paraId="77779CCC"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Not specified</w:t>
            </w:r>
          </w:p>
        </w:tc>
        <w:tc>
          <w:tcPr>
            <w:tcW w:w="5040" w:type="dxa"/>
            <w:shd w:val="clear" w:color="auto" w:fill="auto"/>
            <w:vAlign w:val="center"/>
          </w:tcPr>
          <w:p w14:paraId="42C72C7B" w14:textId="77777777" w:rsidR="00321DC1" w:rsidRDefault="00321DC1">
            <w:pPr>
              <w:rPr>
                <w:rStyle w:val="normaltextrun"/>
                <w:rFonts w:cstheme="minorHAnsi"/>
                <w:color w:val="000000"/>
                <w:lang w:val="en-US"/>
              </w:rPr>
            </w:pPr>
          </w:p>
        </w:tc>
      </w:tr>
      <w:tr w:rsidR="00321DC1" w14:paraId="3CD06B4F" w14:textId="77777777">
        <w:trPr>
          <w:trHeight w:val="67"/>
        </w:trPr>
        <w:tc>
          <w:tcPr>
            <w:tcW w:w="1066" w:type="dxa"/>
            <w:vAlign w:val="center"/>
          </w:tcPr>
          <w:p w14:paraId="673CA3A9" w14:textId="77777777" w:rsidR="00321DC1" w:rsidRDefault="00B412E3">
            <w:r>
              <w:t>3.39.2</w:t>
            </w:r>
          </w:p>
        </w:tc>
        <w:tc>
          <w:tcPr>
            <w:tcW w:w="4320" w:type="dxa"/>
            <w:shd w:val="clear" w:color="auto" w:fill="E2EFD9" w:themeFill="accent6" w:themeFillTint="33"/>
            <w:vAlign w:val="center"/>
          </w:tcPr>
          <w:p w14:paraId="1C5F801C"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Allowed and/or recommended</w:t>
            </w:r>
          </w:p>
        </w:tc>
        <w:tc>
          <w:tcPr>
            <w:tcW w:w="5040" w:type="dxa"/>
            <w:shd w:val="clear" w:color="auto" w:fill="auto"/>
            <w:vAlign w:val="center"/>
          </w:tcPr>
          <w:p w14:paraId="16C2735D" w14:textId="77777777" w:rsidR="00321DC1" w:rsidRDefault="00321DC1">
            <w:pPr>
              <w:rPr>
                <w:rStyle w:val="normaltextrun"/>
                <w:rFonts w:cstheme="minorHAnsi"/>
                <w:color w:val="000000"/>
                <w:lang w:val="en-US"/>
              </w:rPr>
            </w:pPr>
          </w:p>
        </w:tc>
      </w:tr>
      <w:tr w:rsidR="00321DC1" w14:paraId="2FE7CB90" w14:textId="77777777">
        <w:trPr>
          <w:trHeight w:val="67"/>
        </w:trPr>
        <w:tc>
          <w:tcPr>
            <w:tcW w:w="1066" w:type="dxa"/>
            <w:vAlign w:val="center"/>
          </w:tcPr>
          <w:p w14:paraId="22B19C34" w14:textId="77777777" w:rsidR="00321DC1" w:rsidRDefault="00B412E3">
            <w:r>
              <w:lastRenderedPageBreak/>
              <w:t>3.39.3</w:t>
            </w:r>
          </w:p>
        </w:tc>
        <w:tc>
          <w:tcPr>
            <w:tcW w:w="4320" w:type="dxa"/>
            <w:shd w:val="clear" w:color="auto" w:fill="E2EFD9" w:themeFill="accent6" w:themeFillTint="33"/>
            <w:vAlign w:val="center"/>
          </w:tcPr>
          <w:p w14:paraId="12C23CF4"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Required</w:t>
            </w:r>
          </w:p>
        </w:tc>
        <w:tc>
          <w:tcPr>
            <w:tcW w:w="5040" w:type="dxa"/>
            <w:shd w:val="clear" w:color="auto" w:fill="auto"/>
            <w:vAlign w:val="center"/>
          </w:tcPr>
          <w:p w14:paraId="40A909BF" w14:textId="77777777" w:rsidR="00321DC1" w:rsidRDefault="00321DC1">
            <w:pPr>
              <w:rPr>
                <w:rStyle w:val="normaltextrun"/>
                <w:rFonts w:cstheme="minorHAnsi"/>
                <w:color w:val="000000"/>
                <w:lang w:val="en-US"/>
              </w:rPr>
            </w:pPr>
          </w:p>
        </w:tc>
      </w:tr>
      <w:tr w:rsidR="00321DC1" w14:paraId="1F2F06D4" w14:textId="77777777">
        <w:trPr>
          <w:trHeight w:val="67"/>
        </w:trPr>
        <w:tc>
          <w:tcPr>
            <w:tcW w:w="1066" w:type="dxa"/>
            <w:vAlign w:val="center"/>
          </w:tcPr>
          <w:p w14:paraId="6A7931B8" w14:textId="77777777" w:rsidR="00321DC1" w:rsidRDefault="00B412E3">
            <w:pPr>
              <w:rPr>
                <w:b/>
              </w:rPr>
            </w:pPr>
            <w:r>
              <w:rPr>
                <w:b/>
                <w:bCs/>
              </w:rPr>
              <w:t>3.40</w:t>
            </w:r>
          </w:p>
        </w:tc>
        <w:tc>
          <w:tcPr>
            <w:tcW w:w="9360" w:type="dxa"/>
            <w:gridSpan w:val="2"/>
            <w:shd w:val="clear" w:color="auto" w:fill="DEEAF6" w:themeFill="accent5" w:themeFillTint="33"/>
            <w:vAlign w:val="center"/>
          </w:tcPr>
          <w:p w14:paraId="46755AF3"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 xml:space="preserve">Describe the recommendations, allowances, and/or requirements set at the </w:t>
            </w:r>
            <w:r>
              <w:rPr>
                <w:rFonts w:eastAsia="Times New Roman" w:cstheme="minorHAnsi"/>
                <w:b/>
                <w:color w:val="7030A0"/>
                <w:kern w:val="0"/>
                <w:lang w:val="en-SG" w:eastAsia="en-GB"/>
                <w14:ligatures w14:val="none"/>
              </w:rPr>
              <w:t>contract performance</w:t>
            </w:r>
            <w:r>
              <w:rPr>
                <w:rFonts w:eastAsia="Times New Roman" w:cstheme="minorHAnsi"/>
                <w:color w:val="7030A0"/>
                <w:kern w:val="0"/>
                <w:lang w:val="en-SG" w:eastAsia="en-GB"/>
                <w14:ligatures w14:val="none"/>
              </w:rPr>
              <w:t xml:space="preserve"> </w:t>
            </w:r>
            <w:r>
              <w:rPr>
                <w:rStyle w:val="normaltextrun"/>
                <w:rFonts w:cstheme="minorHAnsi"/>
                <w:color w:val="000000"/>
                <w:lang w:val="en-US"/>
              </w:rPr>
              <w:t>stage</w:t>
            </w:r>
            <w:r>
              <w:rPr>
                <w:rStyle w:val="normaltextrun"/>
                <w:rFonts w:cstheme="minorHAnsi"/>
                <w:b/>
                <w:bCs/>
                <w:color w:val="000000"/>
                <w:lang w:val="en-US"/>
              </w:rPr>
              <w:t>,</w:t>
            </w:r>
            <w:r>
              <w:rPr>
                <w:rStyle w:val="normaltextrun"/>
                <w:rFonts w:cstheme="minorHAnsi"/>
                <w:color w:val="000000"/>
                <w:lang w:val="en-US"/>
              </w:rPr>
              <w:t xml:space="preserve"> referencing the relevant section/subsection/paragraph of the </w:t>
            </w:r>
            <w:r>
              <w:rPr>
                <w:rFonts w:eastAsia="Times New Roman" w:cstheme="minorHAnsi"/>
                <w:b/>
                <w:color w:val="7030A0"/>
                <w:kern w:val="0"/>
                <w:lang w:val="en-SG" w:eastAsia="en-GB"/>
                <w14:ligatures w14:val="none"/>
              </w:rPr>
              <w:t>policy tool</w:t>
            </w:r>
            <w:r>
              <w:rPr>
                <w:rStyle w:val="normaltextrun"/>
                <w:rFonts w:cstheme="minorHAnsi"/>
                <w:color w:val="000000"/>
                <w:lang w:val="en-US"/>
              </w:rPr>
              <w:t>.</w:t>
            </w:r>
          </w:p>
        </w:tc>
      </w:tr>
      <w:tr w:rsidR="00321DC1" w14:paraId="638CEA79" w14:textId="77777777">
        <w:trPr>
          <w:trHeight w:val="1020"/>
        </w:trPr>
        <w:tc>
          <w:tcPr>
            <w:tcW w:w="1066" w:type="dxa"/>
            <w:vAlign w:val="center"/>
          </w:tcPr>
          <w:p w14:paraId="6A25B1BA" w14:textId="77777777" w:rsidR="00321DC1" w:rsidRDefault="00321DC1"/>
        </w:tc>
        <w:tc>
          <w:tcPr>
            <w:tcW w:w="9360" w:type="dxa"/>
            <w:gridSpan w:val="2"/>
            <w:shd w:val="clear" w:color="auto" w:fill="auto"/>
            <w:vAlign w:val="center"/>
          </w:tcPr>
          <w:p w14:paraId="43202E0C" w14:textId="77777777" w:rsidR="00321DC1" w:rsidRDefault="00321DC1">
            <w:pPr>
              <w:rPr>
                <w:rStyle w:val="normaltextrun"/>
                <w:rFonts w:cstheme="minorHAnsi"/>
                <w:color w:val="000000"/>
                <w:shd w:val="clear" w:color="auto" w:fill="FFFFFF"/>
                <w:lang w:val="en-US"/>
              </w:rPr>
            </w:pPr>
          </w:p>
          <w:p w14:paraId="44935767" w14:textId="77777777" w:rsidR="00321DC1" w:rsidRDefault="00321DC1"/>
        </w:tc>
      </w:tr>
      <w:tr w:rsidR="00321DC1" w14:paraId="266541B8" w14:textId="77777777">
        <w:trPr>
          <w:trHeight w:val="67"/>
        </w:trPr>
        <w:tc>
          <w:tcPr>
            <w:tcW w:w="1066" w:type="dxa"/>
            <w:vAlign w:val="center"/>
          </w:tcPr>
          <w:p w14:paraId="300C1EEA" w14:textId="77777777" w:rsidR="00321DC1" w:rsidRDefault="00B412E3">
            <w:pPr>
              <w:rPr>
                <w:b/>
              </w:rPr>
            </w:pPr>
            <w:r>
              <w:rPr>
                <w:b/>
                <w:bCs/>
              </w:rPr>
              <w:t>3.41</w:t>
            </w:r>
          </w:p>
        </w:tc>
        <w:tc>
          <w:tcPr>
            <w:tcW w:w="9360" w:type="dxa"/>
            <w:gridSpan w:val="2"/>
            <w:shd w:val="clear" w:color="auto" w:fill="DEEAF6" w:themeFill="accent5" w:themeFillTint="33"/>
            <w:vAlign w:val="center"/>
          </w:tcPr>
          <w:p w14:paraId="5C0AD39E"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Style w:val="normaltextrun"/>
                <w:rFonts w:cstheme="minorHAnsi"/>
                <w:color w:val="000000"/>
                <w:lang w:val="en-US"/>
              </w:rPr>
              <w:t xml:space="preserve">include allowances, recommendations or requirements to monitor and/or report upon </w:t>
            </w:r>
            <w:r>
              <w:rPr>
                <w:b/>
                <w:color w:val="7030A0"/>
              </w:rPr>
              <w:t>climate-aligned procurement</w:t>
            </w:r>
            <w:r>
              <w:t xml:space="preserve">? Select the appropriate response using an X.   </w:t>
            </w:r>
          </w:p>
        </w:tc>
      </w:tr>
      <w:tr w:rsidR="00321DC1" w14:paraId="08045571" w14:textId="77777777">
        <w:trPr>
          <w:trHeight w:val="72"/>
        </w:trPr>
        <w:tc>
          <w:tcPr>
            <w:tcW w:w="1066" w:type="dxa"/>
            <w:vAlign w:val="center"/>
          </w:tcPr>
          <w:p w14:paraId="15970A36" w14:textId="77777777" w:rsidR="00321DC1" w:rsidRDefault="00B412E3">
            <w:r>
              <w:t>3.41.1</w:t>
            </w:r>
          </w:p>
        </w:tc>
        <w:tc>
          <w:tcPr>
            <w:tcW w:w="4320" w:type="dxa"/>
            <w:shd w:val="clear" w:color="auto" w:fill="E2EFD9" w:themeFill="accent6" w:themeFillTint="33"/>
            <w:vAlign w:val="center"/>
          </w:tcPr>
          <w:p w14:paraId="5E6F6F57"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No</w:t>
            </w:r>
          </w:p>
        </w:tc>
        <w:tc>
          <w:tcPr>
            <w:tcW w:w="5040" w:type="dxa"/>
            <w:shd w:val="clear" w:color="auto" w:fill="auto"/>
            <w:vAlign w:val="center"/>
          </w:tcPr>
          <w:p w14:paraId="740F3F82" w14:textId="77777777" w:rsidR="00321DC1" w:rsidRDefault="00321DC1">
            <w:pPr>
              <w:rPr>
                <w:rStyle w:val="normaltextrun"/>
                <w:rFonts w:cstheme="minorHAnsi"/>
                <w:color w:val="000000"/>
                <w:lang w:val="en-US"/>
              </w:rPr>
            </w:pPr>
          </w:p>
        </w:tc>
      </w:tr>
      <w:tr w:rsidR="00321DC1" w14:paraId="2A8B046D" w14:textId="77777777">
        <w:trPr>
          <w:trHeight w:val="71"/>
        </w:trPr>
        <w:tc>
          <w:tcPr>
            <w:tcW w:w="1066" w:type="dxa"/>
            <w:vAlign w:val="center"/>
          </w:tcPr>
          <w:p w14:paraId="294E833B" w14:textId="77777777" w:rsidR="00321DC1" w:rsidRDefault="00B412E3">
            <w:r>
              <w:t>3.41.2</w:t>
            </w:r>
          </w:p>
        </w:tc>
        <w:tc>
          <w:tcPr>
            <w:tcW w:w="4320" w:type="dxa"/>
            <w:shd w:val="clear" w:color="auto" w:fill="E2EFD9" w:themeFill="accent6" w:themeFillTint="33"/>
            <w:vAlign w:val="center"/>
          </w:tcPr>
          <w:p w14:paraId="440D243B"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Allowed and/or recommended</w:t>
            </w:r>
          </w:p>
        </w:tc>
        <w:tc>
          <w:tcPr>
            <w:tcW w:w="5040" w:type="dxa"/>
            <w:shd w:val="clear" w:color="auto" w:fill="auto"/>
            <w:vAlign w:val="center"/>
          </w:tcPr>
          <w:p w14:paraId="4733D54F" w14:textId="77777777" w:rsidR="00321DC1" w:rsidRDefault="00321DC1">
            <w:pPr>
              <w:rPr>
                <w:rStyle w:val="normaltextrun"/>
                <w:rFonts w:cstheme="minorHAnsi"/>
                <w:color w:val="000000"/>
                <w:lang w:val="en-US"/>
              </w:rPr>
            </w:pPr>
          </w:p>
        </w:tc>
      </w:tr>
      <w:tr w:rsidR="00321DC1" w14:paraId="2E38ECCA" w14:textId="77777777">
        <w:trPr>
          <w:trHeight w:val="71"/>
        </w:trPr>
        <w:tc>
          <w:tcPr>
            <w:tcW w:w="1066" w:type="dxa"/>
            <w:vAlign w:val="center"/>
          </w:tcPr>
          <w:p w14:paraId="3235A370" w14:textId="77777777" w:rsidR="00321DC1" w:rsidRDefault="00B412E3">
            <w:r>
              <w:t>3.41.3</w:t>
            </w:r>
          </w:p>
        </w:tc>
        <w:tc>
          <w:tcPr>
            <w:tcW w:w="4320" w:type="dxa"/>
            <w:shd w:val="clear" w:color="auto" w:fill="E2EFD9" w:themeFill="accent6" w:themeFillTint="33"/>
            <w:vAlign w:val="center"/>
          </w:tcPr>
          <w:p w14:paraId="4ECBD15C"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Required</w:t>
            </w:r>
          </w:p>
        </w:tc>
        <w:tc>
          <w:tcPr>
            <w:tcW w:w="5040" w:type="dxa"/>
            <w:shd w:val="clear" w:color="auto" w:fill="auto"/>
            <w:vAlign w:val="center"/>
          </w:tcPr>
          <w:p w14:paraId="7C2B8FCF" w14:textId="77777777" w:rsidR="00321DC1" w:rsidRDefault="00321DC1">
            <w:pPr>
              <w:rPr>
                <w:rStyle w:val="normaltextrun"/>
                <w:rFonts w:cstheme="minorHAnsi"/>
                <w:color w:val="000000"/>
                <w:lang w:val="en-US"/>
              </w:rPr>
            </w:pPr>
          </w:p>
        </w:tc>
      </w:tr>
      <w:tr w:rsidR="00321DC1" w14:paraId="510AFE2F" w14:textId="77777777">
        <w:trPr>
          <w:trHeight w:val="67"/>
        </w:trPr>
        <w:tc>
          <w:tcPr>
            <w:tcW w:w="1066" w:type="dxa"/>
            <w:vAlign w:val="center"/>
          </w:tcPr>
          <w:p w14:paraId="58E0CD22" w14:textId="77777777" w:rsidR="00321DC1" w:rsidRDefault="00B412E3">
            <w:pPr>
              <w:rPr>
                <w:b/>
              </w:rPr>
            </w:pPr>
            <w:r>
              <w:rPr>
                <w:b/>
                <w:bCs/>
              </w:rPr>
              <w:t>3.42</w:t>
            </w:r>
          </w:p>
        </w:tc>
        <w:tc>
          <w:tcPr>
            <w:tcW w:w="9360" w:type="dxa"/>
            <w:gridSpan w:val="2"/>
            <w:shd w:val="clear" w:color="auto" w:fill="DEEAF6" w:themeFill="accent5" w:themeFillTint="33"/>
            <w:vAlign w:val="center"/>
          </w:tcPr>
          <w:p w14:paraId="432A83B1" w14:textId="77777777" w:rsidR="00321DC1" w:rsidRDefault="00B412E3">
            <w:pPr>
              <w:rPr>
                <w:rStyle w:val="normaltextrun"/>
                <w:rFonts w:cstheme="minorHAnsi"/>
                <w:color w:val="000000"/>
                <w:shd w:val="clear" w:color="auto" w:fill="FFFFFF"/>
                <w:lang w:val="en-US"/>
              </w:rPr>
            </w:pPr>
            <w:r>
              <w:rPr>
                <w:rStyle w:val="normaltextrun"/>
                <w:rFonts w:cstheme="minorHAnsi"/>
                <w:color w:val="000000"/>
                <w:lang w:val="en-US"/>
              </w:rPr>
              <w:t xml:space="preserve">Describe the recommendations, allowances, and/or requirements to monitor and/or report upon </w:t>
            </w:r>
            <w:r>
              <w:rPr>
                <w:b/>
                <w:color w:val="7030A0"/>
              </w:rPr>
              <w:t>climate-aligned procurement</w:t>
            </w:r>
            <w:r>
              <w:rPr>
                <w:rStyle w:val="normaltextrun"/>
                <w:rFonts w:cstheme="minorHAnsi"/>
                <w:color w:val="000000"/>
                <w:lang w:val="en-US"/>
              </w:rPr>
              <w:t>, identifying whether there is a central publication point.</w:t>
            </w:r>
          </w:p>
        </w:tc>
      </w:tr>
      <w:tr w:rsidR="00321DC1" w14:paraId="7946A3C5" w14:textId="77777777">
        <w:trPr>
          <w:trHeight w:val="1020"/>
        </w:trPr>
        <w:tc>
          <w:tcPr>
            <w:tcW w:w="1066" w:type="dxa"/>
            <w:vAlign w:val="center"/>
          </w:tcPr>
          <w:p w14:paraId="2DC62598" w14:textId="77777777" w:rsidR="00321DC1" w:rsidRDefault="00321DC1"/>
        </w:tc>
        <w:tc>
          <w:tcPr>
            <w:tcW w:w="9360" w:type="dxa"/>
            <w:gridSpan w:val="2"/>
            <w:shd w:val="clear" w:color="auto" w:fill="auto"/>
            <w:vAlign w:val="center"/>
          </w:tcPr>
          <w:p w14:paraId="259D0DDD" w14:textId="77777777" w:rsidR="00321DC1" w:rsidRDefault="00321DC1">
            <w:pPr>
              <w:rPr>
                <w:rStyle w:val="normaltextrun"/>
                <w:rFonts w:ascii="Mulish" w:hAnsi="Mulish"/>
                <w:color w:val="000000"/>
                <w:sz w:val="22"/>
                <w:szCs w:val="22"/>
                <w:shd w:val="clear" w:color="auto" w:fill="FFFFFF"/>
                <w:lang w:val="en-US"/>
              </w:rPr>
            </w:pPr>
          </w:p>
          <w:p w14:paraId="1529A25E" w14:textId="77777777" w:rsidR="00321DC1" w:rsidRDefault="00321DC1"/>
        </w:tc>
      </w:tr>
    </w:tbl>
    <w:p w14:paraId="2605C28A" w14:textId="77777777" w:rsidR="00321DC1" w:rsidRDefault="00321DC1"/>
    <w:p w14:paraId="4604F948" w14:textId="77777777" w:rsidR="00321DC1" w:rsidRDefault="00B412E3">
      <w:pPr>
        <w:pStyle w:val="2"/>
      </w:pPr>
      <w:bookmarkStart w:id="24" w:name="_Toc198223621"/>
      <w:r>
        <w:t>Section 3.9: Standards and Frameworks</w:t>
      </w:r>
      <w:bookmarkEnd w:id="24"/>
    </w:p>
    <w:tbl>
      <w:tblPr>
        <w:tblStyle w:val="af0"/>
        <w:tblW w:w="10435" w:type="dxa"/>
        <w:tblLook w:val="04A0" w:firstRow="1" w:lastRow="0" w:firstColumn="1" w:lastColumn="0" w:noHBand="0" w:noVBand="1"/>
      </w:tblPr>
      <w:tblGrid>
        <w:gridCol w:w="1066"/>
        <w:gridCol w:w="4223"/>
        <w:gridCol w:w="1715"/>
        <w:gridCol w:w="1715"/>
        <w:gridCol w:w="1716"/>
      </w:tblGrid>
      <w:tr w:rsidR="00321DC1" w14:paraId="6B7775F1" w14:textId="77777777">
        <w:tc>
          <w:tcPr>
            <w:tcW w:w="1066" w:type="dxa"/>
            <w:shd w:val="clear" w:color="auto" w:fill="auto"/>
            <w:vAlign w:val="center"/>
          </w:tcPr>
          <w:p w14:paraId="47DC0E21" w14:textId="77777777" w:rsidR="00321DC1" w:rsidRDefault="00B412E3">
            <w:pPr>
              <w:rPr>
                <w:rFonts w:ascii="Calibri" w:hAnsi="Calibri" w:cs="Calibri"/>
                <w:b/>
              </w:rPr>
            </w:pPr>
            <w:r>
              <w:rPr>
                <w:rFonts w:ascii="Calibri" w:hAnsi="Calibri" w:cs="Calibri"/>
                <w:b/>
                <w:bCs/>
              </w:rPr>
              <w:t>3.43</w:t>
            </w:r>
          </w:p>
        </w:tc>
        <w:tc>
          <w:tcPr>
            <w:tcW w:w="9369" w:type="dxa"/>
            <w:gridSpan w:val="4"/>
            <w:shd w:val="clear" w:color="auto" w:fill="DEEAF6" w:themeFill="accent5" w:themeFillTint="33"/>
            <w:vAlign w:val="center"/>
          </w:tcPr>
          <w:p w14:paraId="6016F30F"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require the use of or make reference to any of the following standards, frameworks, or guidelines? Select all that apply using an X.</w:t>
            </w:r>
          </w:p>
        </w:tc>
      </w:tr>
      <w:tr w:rsidR="00321DC1" w14:paraId="2037537B" w14:textId="77777777">
        <w:tc>
          <w:tcPr>
            <w:tcW w:w="1066" w:type="dxa"/>
            <w:shd w:val="clear" w:color="auto" w:fill="auto"/>
            <w:vAlign w:val="center"/>
          </w:tcPr>
          <w:p w14:paraId="60F4832E" w14:textId="77777777" w:rsidR="00321DC1" w:rsidRDefault="00321DC1">
            <w:pPr>
              <w:rPr>
                <w:rFonts w:ascii="Calibri" w:hAnsi="Calibri" w:cs="Calibri"/>
              </w:rPr>
            </w:pPr>
          </w:p>
        </w:tc>
        <w:tc>
          <w:tcPr>
            <w:tcW w:w="4223" w:type="dxa"/>
            <w:shd w:val="clear" w:color="auto" w:fill="E2EFD9" w:themeFill="accent6" w:themeFillTint="33"/>
            <w:vAlign w:val="center"/>
          </w:tcPr>
          <w:p w14:paraId="1F595374" w14:textId="77777777" w:rsidR="00321DC1" w:rsidRDefault="00321DC1">
            <w:pPr>
              <w:rPr>
                <w:rFonts w:ascii="Calibri" w:hAnsi="Calibri" w:cs="Calibri"/>
              </w:rPr>
            </w:pPr>
          </w:p>
        </w:tc>
        <w:tc>
          <w:tcPr>
            <w:tcW w:w="1715" w:type="dxa"/>
            <w:shd w:val="clear" w:color="auto" w:fill="E2EFD9" w:themeFill="accent6" w:themeFillTint="33"/>
            <w:vAlign w:val="center"/>
          </w:tcPr>
          <w:p w14:paraId="40E35784" w14:textId="77777777" w:rsidR="00321DC1" w:rsidRDefault="00B412E3">
            <w:pPr>
              <w:jc w:val="center"/>
              <w:rPr>
                <w:rFonts w:ascii="Calibri" w:hAnsi="Calibri" w:cs="Calibri"/>
              </w:rPr>
            </w:pPr>
            <w:r>
              <w:rPr>
                <w:rFonts w:ascii="Calibri" w:hAnsi="Calibri" w:cs="Calibri"/>
              </w:rPr>
              <w:t>Required</w:t>
            </w:r>
          </w:p>
        </w:tc>
        <w:tc>
          <w:tcPr>
            <w:tcW w:w="1715" w:type="dxa"/>
            <w:shd w:val="clear" w:color="auto" w:fill="E2EFD9" w:themeFill="accent6" w:themeFillTint="33"/>
            <w:vAlign w:val="center"/>
          </w:tcPr>
          <w:p w14:paraId="6CA13CA4" w14:textId="77777777" w:rsidR="00321DC1" w:rsidRDefault="00B412E3">
            <w:pPr>
              <w:jc w:val="center"/>
              <w:rPr>
                <w:rFonts w:ascii="Calibri" w:hAnsi="Calibri" w:cs="Calibri"/>
              </w:rPr>
            </w:pPr>
            <w:r>
              <w:rPr>
                <w:rFonts w:ascii="Calibri" w:hAnsi="Calibri" w:cs="Calibri"/>
              </w:rPr>
              <w:t>Referenced</w:t>
            </w:r>
          </w:p>
        </w:tc>
        <w:tc>
          <w:tcPr>
            <w:tcW w:w="1716" w:type="dxa"/>
            <w:shd w:val="clear" w:color="auto" w:fill="E2EFD9" w:themeFill="accent6" w:themeFillTint="33"/>
            <w:vAlign w:val="center"/>
          </w:tcPr>
          <w:p w14:paraId="00A049AE" w14:textId="77777777" w:rsidR="00321DC1" w:rsidRDefault="00B412E3">
            <w:pPr>
              <w:jc w:val="center"/>
              <w:rPr>
                <w:rFonts w:ascii="Calibri" w:hAnsi="Calibri" w:cs="Calibri"/>
              </w:rPr>
            </w:pPr>
            <w:r>
              <w:rPr>
                <w:rFonts w:ascii="Calibri" w:hAnsi="Calibri" w:cs="Calibri"/>
              </w:rPr>
              <w:t>Neither required nor referenced</w:t>
            </w:r>
          </w:p>
        </w:tc>
      </w:tr>
      <w:tr w:rsidR="00321DC1" w14:paraId="4B079F9A" w14:textId="77777777">
        <w:tc>
          <w:tcPr>
            <w:tcW w:w="1066" w:type="dxa"/>
            <w:shd w:val="clear" w:color="auto" w:fill="auto"/>
            <w:vAlign w:val="center"/>
          </w:tcPr>
          <w:p w14:paraId="058A632A" w14:textId="77777777" w:rsidR="00321DC1" w:rsidRDefault="00B412E3">
            <w:pPr>
              <w:rPr>
                <w:rStyle w:val="normaltextrun"/>
                <w:rFonts w:ascii="Calibri" w:hAnsi="Calibri" w:cs="Calibri"/>
                <w:lang w:val="en-US"/>
              </w:rPr>
            </w:pPr>
            <w:r>
              <w:rPr>
                <w:rStyle w:val="normaltextrun"/>
                <w:rFonts w:ascii="Calibri" w:hAnsi="Calibri" w:cs="Calibri"/>
                <w:lang w:val="en-US"/>
              </w:rPr>
              <w:t>3.43.1</w:t>
            </w:r>
          </w:p>
        </w:tc>
        <w:tc>
          <w:tcPr>
            <w:tcW w:w="4223" w:type="dxa"/>
            <w:shd w:val="clear" w:color="auto" w:fill="DEEAF6" w:themeFill="accent5" w:themeFillTint="33"/>
            <w:vAlign w:val="center"/>
          </w:tcPr>
          <w:p w14:paraId="290AFA32" w14:textId="77777777" w:rsidR="00321DC1" w:rsidRDefault="00B412E3">
            <w:pPr>
              <w:rPr>
                <w:rFonts w:ascii="Calibri" w:hAnsi="Calibri" w:cs="Calibri"/>
              </w:rPr>
            </w:pPr>
            <w:r>
              <w:rPr>
                <w:rStyle w:val="normaltextrun"/>
                <w:rFonts w:ascii="Calibri" w:hAnsi="Calibri" w:cs="Calibri"/>
                <w:lang w:val="en-US"/>
              </w:rPr>
              <w:t>Paris Agreement </w:t>
            </w:r>
            <w:r>
              <w:rPr>
                <w:rStyle w:val="eop"/>
                <w:rFonts w:ascii="Calibri" w:hAnsi="Calibri" w:cs="Calibri"/>
              </w:rPr>
              <w:t> </w:t>
            </w:r>
          </w:p>
        </w:tc>
        <w:tc>
          <w:tcPr>
            <w:tcW w:w="1715" w:type="dxa"/>
            <w:vAlign w:val="center"/>
          </w:tcPr>
          <w:p w14:paraId="252D0747" w14:textId="77777777" w:rsidR="00321DC1" w:rsidRDefault="00321DC1">
            <w:pPr>
              <w:rPr>
                <w:rFonts w:ascii="Calibri" w:hAnsi="Calibri" w:cs="Calibri"/>
              </w:rPr>
            </w:pPr>
          </w:p>
        </w:tc>
        <w:tc>
          <w:tcPr>
            <w:tcW w:w="1715" w:type="dxa"/>
            <w:vAlign w:val="center"/>
          </w:tcPr>
          <w:p w14:paraId="4B7CE5FA" w14:textId="77777777" w:rsidR="00321DC1" w:rsidRDefault="00321DC1">
            <w:pPr>
              <w:rPr>
                <w:rFonts w:ascii="Calibri" w:hAnsi="Calibri" w:cs="Calibri"/>
              </w:rPr>
            </w:pPr>
          </w:p>
        </w:tc>
        <w:tc>
          <w:tcPr>
            <w:tcW w:w="1716" w:type="dxa"/>
            <w:vAlign w:val="center"/>
          </w:tcPr>
          <w:p w14:paraId="118F8C57" w14:textId="77777777" w:rsidR="00321DC1" w:rsidRDefault="00321DC1">
            <w:pPr>
              <w:rPr>
                <w:rFonts w:ascii="Calibri" w:hAnsi="Calibri" w:cs="Calibri"/>
              </w:rPr>
            </w:pPr>
          </w:p>
        </w:tc>
      </w:tr>
      <w:tr w:rsidR="00321DC1" w14:paraId="322EC2A0" w14:textId="77777777">
        <w:tc>
          <w:tcPr>
            <w:tcW w:w="1066" w:type="dxa"/>
            <w:shd w:val="clear" w:color="auto" w:fill="auto"/>
            <w:vAlign w:val="center"/>
          </w:tcPr>
          <w:p w14:paraId="7E82A10C" w14:textId="77777777" w:rsidR="00321DC1" w:rsidRDefault="00B412E3">
            <w:pPr>
              <w:rPr>
                <w:rStyle w:val="normaltextrun"/>
                <w:rFonts w:ascii="Calibri" w:hAnsi="Calibri" w:cs="Calibri"/>
                <w:lang w:val="en-US"/>
              </w:rPr>
            </w:pPr>
            <w:r>
              <w:rPr>
                <w:rStyle w:val="normaltextrun"/>
                <w:rFonts w:ascii="Calibri" w:hAnsi="Calibri" w:cs="Calibri"/>
                <w:lang w:val="en-US"/>
              </w:rPr>
              <w:t>3.43.2</w:t>
            </w:r>
          </w:p>
        </w:tc>
        <w:tc>
          <w:tcPr>
            <w:tcW w:w="4223" w:type="dxa"/>
            <w:shd w:val="clear" w:color="auto" w:fill="DEEAF6" w:themeFill="accent5" w:themeFillTint="33"/>
            <w:vAlign w:val="center"/>
          </w:tcPr>
          <w:p w14:paraId="74693BD9" w14:textId="77777777" w:rsidR="00321DC1" w:rsidRDefault="00B412E3">
            <w:pPr>
              <w:rPr>
                <w:rFonts w:ascii="Calibri" w:hAnsi="Calibri" w:cs="Calibri"/>
              </w:rPr>
            </w:pPr>
            <w:r>
              <w:rPr>
                <w:rStyle w:val="normaltextrun"/>
                <w:rFonts w:ascii="Calibri" w:hAnsi="Calibri" w:cs="Calibri"/>
                <w:lang w:val="en-US"/>
              </w:rPr>
              <w:t>The jurisdiction’s Nationally Determined Contribution (NDC) </w:t>
            </w:r>
            <w:r>
              <w:rPr>
                <w:rStyle w:val="eop"/>
                <w:rFonts w:ascii="Calibri" w:hAnsi="Calibri" w:cs="Calibri"/>
              </w:rPr>
              <w:t> </w:t>
            </w:r>
          </w:p>
        </w:tc>
        <w:tc>
          <w:tcPr>
            <w:tcW w:w="1715" w:type="dxa"/>
            <w:vAlign w:val="center"/>
          </w:tcPr>
          <w:p w14:paraId="0429E2A8" w14:textId="77777777" w:rsidR="00321DC1" w:rsidRDefault="00321DC1">
            <w:pPr>
              <w:rPr>
                <w:rFonts w:ascii="Calibri" w:hAnsi="Calibri" w:cs="Calibri"/>
              </w:rPr>
            </w:pPr>
          </w:p>
        </w:tc>
        <w:tc>
          <w:tcPr>
            <w:tcW w:w="1715" w:type="dxa"/>
            <w:vAlign w:val="center"/>
          </w:tcPr>
          <w:p w14:paraId="55E8ED05" w14:textId="77777777" w:rsidR="00321DC1" w:rsidRDefault="00321DC1">
            <w:pPr>
              <w:rPr>
                <w:rFonts w:ascii="Calibri" w:hAnsi="Calibri" w:cs="Calibri"/>
              </w:rPr>
            </w:pPr>
          </w:p>
        </w:tc>
        <w:tc>
          <w:tcPr>
            <w:tcW w:w="1716" w:type="dxa"/>
            <w:vAlign w:val="center"/>
          </w:tcPr>
          <w:p w14:paraId="63D9B62D" w14:textId="77777777" w:rsidR="00321DC1" w:rsidRDefault="00321DC1">
            <w:pPr>
              <w:rPr>
                <w:rFonts w:ascii="Calibri" w:hAnsi="Calibri" w:cs="Calibri"/>
              </w:rPr>
            </w:pPr>
          </w:p>
        </w:tc>
      </w:tr>
      <w:tr w:rsidR="00321DC1" w14:paraId="3CCE6C93" w14:textId="77777777">
        <w:tc>
          <w:tcPr>
            <w:tcW w:w="1066" w:type="dxa"/>
            <w:shd w:val="clear" w:color="auto" w:fill="auto"/>
            <w:vAlign w:val="center"/>
          </w:tcPr>
          <w:p w14:paraId="46ED4BA4" w14:textId="77777777" w:rsidR="00321DC1" w:rsidRDefault="00B412E3">
            <w:pPr>
              <w:rPr>
                <w:rStyle w:val="normaltextrun"/>
                <w:rFonts w:ascii="Calibri" w:hAnsi="Calibri" w:cs="Calibri"/>
                <w:lang w:val="en-US"/>
              </w:rPr>
            </w:pPr>
            <w:r>
              <w:rPr>
                <w:rStyle w:val="normaltextrun"/>
                <w:rFonts w:ascii="Calibri" w:hAnsi="Calibri" w:cs="Calibri"/>
                <w:lang w:val="en-US"/>
              </w:rPr>
              <w:t>3.43.3</w:t>
            </w:r>
          </w:p>
        </w:tc>
        <w:tc>
          <w:tcPr>
            <w:tcW w:w="4223" w:type="dxa"/>
            <w:shd w:val="clear" w:color="auto" w:fill="DEEAF6" w:themeFill="accent5" w:themeFillTint="33"/>
            <w:vAlign w:val="center"/>
          </w:tcPr>
          <w:p w14:paraId="187BB26A" w14:textId="77777777" w:rsidR="00321DC1" w:rsidRDefault="00B412E3">
            <w:pPr>
              <w:rPr>
                <w:rFonts w:ascii="Calibri" w:hAnsi="Calibri" w:cs="Calibri"/>
              </w:rPr>
            </w:pPr>
            <w:r>
              <w:rPr>
                <w:rStyle w:val="normaltextrun"/>
                <w:rFonts w:ascii="Calibri" w:hAnsi="Calibri" w:cs="Calibri"/>
                <w:lang w:val="en-US"/>
              </w:rPr>
              <w:t>IFRS S1 </w:t>
            </w:r>
            <w:r>
              <w:rPr>
                <w:rStyle w:val="eop"/>
                <w:rFonts w:ascii="Calibri" w:hAnsi="Calibri" w:cs="Calibri"/>
              </w:rPr>
              <w:t> </w:t>
            </w:r>
          </w:p>
        </w:tc>
        <w:tc>
          <w:tcPr>
            <w:tcW w:w="1715" w:type="dxa"/>
            <w:vAlign w:val="center"/>
          </w:tcPr>
          <w:p w14:paraId="5C784C32" w14:textId="77777777" w:rsidR="00321DC1" w:rsidRDefault="00321DC1">
            <w:pPr>
              <w:rPr>
                <w:rFonts w:ascii="Calibri" w:hAnsi="Calibri" w:cs="Calibri"/>
              </w:rPr>
            </w:pPr>
          </w:p>
        </w:tc>
        <w:tc>
          <w:tcPr>
            <w:tcW w:w="1715" w:type="dxa"/>
            <w:vAlign w:val="center"/>
          </w:tcPr>
          <w:p w14:paraId="0E100324" w14:textId="77777777" w:rsidR="00321DC1" w:rsidRDefault="00321DC1">
            <w:pPr>
              <w:rPr>
                <w:rFonts w:ascii="Calibri" w:hAnsi="Calibri" w:cs="Calibri"/>
              </w:rPr>
            </w:pPr>
          </w:p>
        </w:tc>
        <w:tc>
          <w:tcPr>
            <w:tcW w:w="1716" w:type="dxa"/>
            <w:vAlign w:val="center"/>
          </w:tcPr>
          <w:p w14:paraId="175541EA" w14:textId="77777777" w:rsidR="00321DC1" w:rsidRDefault="00321DC1">
            <w:pPr>
              <w:rPr>
                <w:rFonts w:ascii="Calibri" w:hAnsi="Calibri" w:cs="Calibri"/>
              </w:rPr>
            </w:pPr>
          </w:p>
        </w:tc>
      </w:tr>
      <w:tr w:rsidR="00321DC1" w14:paraId="689A6436" w14:textId="77777777">
        <w:tc>
          <w:tcPr>
            <w:tcW w:w="1066" w:type="dxa"/>
            <w:shd w:val="clear" w:color="auto" w:fill="auto"/>
            <w:vAlign w:val="center"/>
          </w:tcPr>
          <w:p w14:paraId="56281094" w14:textId="77777777" w:rsidR="00321DC1" w:rsidRDefault="00B412E3">
            <w:pPr>
              <w:rPr>
                <w:rStyle w:val="normaltextrun"/>
                <w:rFonts w:ascii="Calibri" w:hAnsi="Calibri" w:cs="Calibri"/>
                <w:lang w:val="en-US"/>
              </w:rPr>
            </w:pPr>
            <w:r>
              <w:rPr>
                <w:rStyle w:val="normaltextrun"/>
                <w:rFonts w:ascii="Calibri" w:hAnsi="Calibri" w:cs="Calibri"/>
                <w:lang w:val="en-US"/>
              </w:rPr>
              <w:t>3.43.4</w:t>
            </w:r>
          </w:p>
        </w:tc>
        <w:tc>
          <w:tcPr>
            <w:tcW w:w="4223" w:type="dxa"/>
            <w:shd w:val="clear" w:color="auto" w:fill="DEEAF6" w:themeFill="accent5" w:themeFillTint="33"/>
            <w:vAlign w:val="center"/>
          </w:tcPr>
          <w:p w14:paraId="5A10DB0D" w14:textId="77777777" w:rsidR="00321DC1" w:rsidRDefault="00B412E3">
            <w:pPr>
              <w:rPr>
                <w:rFonts w:ascii="Calibri" w:hAnsi="Calibri" w:cs="Calibri"/>
              </w:rPr>
            </w:pPr>
            <w:r>
              <w:rPr>
                <w:rStyle w:val="normaltextrun"/>
                <w:rFonts w:ascii="Calibri" w:hAnsi="Calibri" w:cs="Calibri"/>
                <w:lang w:val="en-US"/>
              </w:rPr>
              <w:t>IFRS S2 </w:t>
            </w:r>
            <w:r>
              <w:rPr>
                <w:rStyle w:val="eop"/>
                <w:rFonts w:ascii="Calibri" w:hAnsi="Calibri" w:cs="Calibri"/>
              </w:rPr>
              <w:t> </w:t>
            </w:r>
          </w:p>
        </w:tc>
        <w:tc>
          <w:tcPr>
            <w:tcW w:w="1715" w:type="dxa"/>
            <w:vAlign w:val="center"/>
          </w:tcPr>
          <w:p w14:paraId="53B06108" w14:textId="77777777" w:rsidR="00321DC1" w:rsidRDefault="00321DC1">
            <w:pPr>
              <w:rPr>
                <w:rFonts w:ascii="Calibri" w:hAnsi="Calibri" w:cs="Calibri"/>
              </w:rPr>
            </w:pPr>
          </w:p>
        </w:tc>
        <w:tc>
          <w:tcPr>
            <w:tcW w:w="1715" w:type="dxa"/>
            <w:vAlign w:val="center"/>
          </w:tcPr>
          <w:p w14:paraId="30874B8B" w14:textId="77777777" w:rsidR="00321DC1" w:rsidRDefault="00321DC1">
            <w:pPr>
              <w:rPr>
                <w:rFonts w:ascii="Calibri" w:hAnsi="Calibri" w:cs="Calibri"/>
              </w:rPr>
            </w:pPr>
          </w:p>
        </w:tc>
        <w:tc>
          <w:tcPr>
            <w:tcW w:w="1716" w:type="dxa"/>
            <w:vAlign w:val="center"/>
          </w:tcPr>
          <w:p w14:paraId="5169F2F4" w14:textId="77777777" w:rsidR="00321DC1" w:rsidRDefault="00321DC1">
            <w:pPr>
              <w:rPr>
                <w:rFonts w:ascii="Calibri" w:hAnsi="Calibri" w:cs="Calibri"/>
              </w:rPr>
            </w:pPr>
          </w:p>
        </w:tc>
      </w:tr>
      <w:tr w:rsidR="00321DC1" w14:paraId="2675D8B2" w14:textId="77777777">
        <w:tc>
          <w:tcPr>
            <w:tcW w:w="1066" w:type="dxa"/>
            <w:shd w:val="clear" w:color="auto" w:fill="auto"/>
            <w:vAlign w:val="center"/>
          </w:tcPr>
          <w:p w14:paraId="06036933" w14:textId="77777777" w:rsidR="00321DC1" w:rsidRDefault="00B412E3">
            <w:pPr>
              <w:rPr>
                <w:rStyle w:val="normaltextrun"/>
                <w:rFonts w:ascii="Calibri" w:hAnsi="Calibri" w:cs="Calibri"/>
                <w:lang w:val="en-US"/>
              </w:rPr>
            </w:pPr>
            <w:r>
              <w:rPr>
                <w:rStyle w:val="normaltextrun"/>
                <w:rFonts w:ascii="Calibri" w:hAnsi="Calibri" w:cs="Calibri"/>
                <w:lang w:val="en-US"/>
              </w:rPr>
              <w:t>3.43.5</w:t>
            </w:r>
          </w:p>
        </w:tc>
        <w:tc>
          <w:tcPr>
            <w:tcW w:w="4223" w:type="dxa"/>
            <w:shd w:val="clear" w:color="auto" w:fill="DEEAF6" w:themeFill="accent5" w:themeFillTint="33"/>
            <w:vAlign w:val="center"/>
          </w:tcPr>
          <w:p w14:paraId="4BE78D7D" w14:textId="77777777" w:rsidR="00321DC1" w:rsidRDefault="00B412E3">
            <w:pPr>
              <w:rPr>
                <w:rFonts w:ascii="Calibri" w:hAnsi="Calibri" w:cs="Calibri"/>
              </w:rPr>
            </w:pPr>
            <w:r>
              <w:rPr>
                <w:rStyle w:val="normaltextrun"/>
                <w:rFonts w:ascii="Calibri" w:hAnsi="Calibri" w:cs="Calibri"/>
                <w:lang w:val="en-US"/>
              </w:rPr>
              <w:t xml:space="preserve">Task Force on Climate-related Financial </w:t>
            </w:r>
            <w:r>
              <w:rPr>
                <w:rStyle w:val="normaltextrun"/>
                <w:rFonts w:ascii="Calibri" w:hAnsi="Calibri" w:cs="Calibri"/>
                <w:b/>
                <w:color w:val="7030A0"/>
                <w:lang w:val="en-US"/>
              </w:rPr>
              <w:t>Disclosures</w:t>
            </w:r>
            <w:r>
              <w:rPr>
                <w:rStyle w:val="normaltextrun"/>
                <w:rFonts w:ascii="Calibri" w:hAnsi="Calibri" w:cs="Calibri"/>
                <w:lang w:val="en-US"/>
              </w:rPr>
              <w:t xml:space="preserve"> (TCFD) </w:t>
            </w:r>
            <w:r>
              <w:rPr>
                <w:rStyle w:val="eop"/>
                <w:rFonts w:ascii="Calibri" w:hAnsi="Calibri" w:cs="Calibri"/>
              </w:rPr>
              <w:t> </w:t>
            </w:r>
          </w:p>
        </w:tc>
        <w:tc>
          <w:tcPr>
            <w:tcW w:w="1715" w:type="dxa"/>
            <w:vAlign w:val="center"/>
          </w:tcPr>
          <w:p w14:paraId="0D2BC496" w14:textId="77777777" w:rsidR="00321DC1" w:rsidRDefault="00321DC1">
            <w:pPr>
              <w:rPr>
                <w:rFonts w:ascii="Calibri" w:hAnsi="Calibri" w:cs="Calibri"/>
              </w:rPr>
            </w:pPr>
          </w:p>
        </w:tc>
        <w:tc>
          <w:tcPr>
            <w:tcW w:w="1715" w:type="dxa"/>
            <w:vAlign w:val="center"/>
          </w:tcPr>
          <w:p w14:paraId="63216F9A" w14:textId="77777777" w:rsidR="00321DC1" w:rsidRDefault="00321DC1">
            <w:pPr>
              <w:rPr>
                <w:rFonts w:ascii="Calibri" w:hAnsi="Calibri" w:cs="Calibri"/>
              </w:rPr>
            </w:pPr>
          </w:p>
        </w:tc>
        <w:tc>
          <w:tcPr>
            <w:tcW w:w="1716" w:type="dxa"/>
            <w:vAlign w:val="center"/>
          </w:tcPr>
          <w:p w14:paraId="14C3613B" w14:textId="77777777" w:rsidR="00321DC1" w:rsidRDefault="00321DC1">
            <w:pPr>
              <w:rPr>
                <w:rFonts w:ascii="Calibri" w:hAnsi="Calibri" w:cs="Calibri"/>
              </w:rPr>
            </w:pPr>
          </w:p>
        </w:tc>
      </w:tr>
      <w:tr w:rsidR="00321DC1" w14:paraId="59F60099" w14:textId="77777777">
        <w:tc>
          <w:tcPr>
            <w:tcW w:w="1066" w:type="dxa"/>
            <w:shd w:val="clear" w:color="auto" w:fill="auto"/>
            <w:vAlign w:val="center"/>
          </w:tcPr>
          <w:p w14:paraId="1206EA5A" w14:textId="77777777" w:rsidR="00321DC1" w:rsidRDefault="00B412E3">
            <w:pPr>
              <w:rPr>
                <w:rStyle w:val="normaltextrun"/>
                <w:rFonts w:ascii="Calibri" w:hAnsi="Calibri" w:cs="Calibri"/>
                <w:lang w:val="en-US"/>
              </w:rPr>
            </w:pPr>
            <w:r>
              <w:rPr>
                <w:rStyle w:val="normaltextrun"/>
                <w:rFonts w:ascii="Calibri" w:hAnsi="Calibri" w:cs="Calibri"/>
                <w:lang w:val="en-US"/>
              </w:rPr>
              <w:lastRenderedPageBreak/>
              <w:t>3.43.6</w:t>
            </w:r>
          </w:p>
        </w:tc>
        <w:tc>
          <w:tcPr>
            <w:tcW w:w="4223" w:type="dxa"/>
            <w:shd w:val="clear" w:color="auto" w:fill="DEEAF6" w:themeFill="accent5" w:themeFillTint="33"/>
            <w:vAlign w:val="center"/>
          </w:tcPr>
          <w:p w14:paraId="2E592F53" w14:textId="77777777" w:rsidR="00321DC1" w:rsidRDefault="00B412E3">
            <w:pPr>
              <w:rPr>
                <w:rFonts w:ascii="Calibri" w:hAnsi="Calibri" w:cs="Calibri"/>
              </w:rPr>
            </w:pPr>
            <w:r>
              <w:rPr>
                <w:rStyle w:val="normaltextrun"/>
                <w:rFonts w:ascii="Calibri" w:hAnsi="Calibri" w:cs="Calibri"/>
                <w:lang w:val="en-US"/>
              </w:rPr>
              <w:t>GHG Protocol Corporate Accounting and Reporting Standard </w:t>
            </w:r>
            <w:r>
              <w:rPr>
                <w:rStyle w:val="eop"/>
                <w:rFonts w:ascii="Calibri" w:hAnsi="Calibri" w:cs="Calibri"/>
              </w:rPr>
              <w:t> </w:t>
            </w:r>
          </w:p>
        </w:tc>
        <w:tc>
          <w:tcPr>
            <w:tcW w:w="1715" w:type="dxa"/>
            <w:vAlign w:val="center"/>
          </w:tcPr>
          <w:p w14:paraId="2E795892" w14:textId="77777777" w:rsidR="00321DC1" w:rsidRDefault="00321DC1">
            <w:pPr>
              <w:rPr>
                <w:rFonts w:ascii="Calibri" w:hAnsi="Calibri" w:cs="Calibri"/>
              </w:rPr>
            </w:pPr>
          </w:p>
        </w:tc>
        <w:tc>
          <w:tcPr>
            <w:tcW w:w="1715" w:type="dxa"/>
            <w:vAlign w:val="center"/>
          </w:tcPr>
          <w:p w14:paraId="0047B594" w14:textId="77777777" w:rsidR="00321DC1" w:rsidRDefault="00321DC1">
            <w:pPr>
              <w:rPr>
                <w:rFonts w:ascii="Calibri" w:hAnsi="Calibri" w:cs="Calibri"/>
              </w:rPr>
            </w:pPr>
          </w:p>
        </w:tc>
        <w:tc>
          <w:tcPr>
            <w:tcW w:w="1716" w:type="dxa"/>
            <w:vAlign w:val="center"/>
          </w:tcPr>
          <w:p w14:paraId="5A0DAEC1" w14:textId="77777777" w:rsidR="00321DC1" w:rsidRDefault="00321DC1">
            <w:pPr>
              <w:rPr>
                <w:rFonts w:ascii="Calibri" w:hAnsi="Calibri" w:cs="Calibri"/>
              </w:rPr>
            </w:pPr>
          </w:p>
        </w:tc>
      </w:tr>
      <w:tr w:rsidR="00321DC1" w14:paraId="430B9AB0" w14:textId="77777777">
        <w:tc>
          <w:tcPr>
            <w:tcW w:w="1066" w:type="dxa"/>
            <w:shd w:val="clear" w:color="auto" w:fill="auto"/>
            <w:vAlign w:val="center"/>
          </w:tcPr>
          <w:p w14:paraId="4D81D7AE" w14:textId="77777777" w:rsidR="00321DC1" w:rsidRDefault="00B412E3">
            <w:pPr>
              <w:rPr>
                <w:rStyle w:val="normaltextrun"/>
                <w:rFonts w:ascii="Calibri" w:hAnsi="Calibri" w:cs="Calibri"/>
                <w:lang w:val="en-US"/>
              </w:rPr>
            </w:pPr>
            <w:r>
              <w:rPr>
                <w:rStyle w:val="normaltextrun"/>
                <w:rFonts w:ascii="Calibri" w:hAnsi="Calibri" w:cs="Calibri"/>
                <w:lang w:val="en-US"/>
              </w:rPr>
              <w:t>3.43.7</w:t>
            </w:r>
          </w:p>
        </w:tc>
        <w:tc>
          <w:tcPr>
            <w:tcW w:w="4223" w:type="dxa"/>
            <w:shd w:val="clear" w:color="auto" w:fill="DEEAF6" w:themeFill="accent5" w:themeFillTint="33"/>
            <w:vAlign w:val="center"/>
          </w:tcPr>
          <w:p w14:paraId="093C0FD9" w14:textId="77777777" w:rsidR="00321DC1" w:rsidRDefault="00B412E3">
            <w:pPr>
              <w:rPr>
                <w:rFonts w:ascii="Calibri" w:hAnsi="Calibri" w:cs="Calibri"/>
              </w:rPr>
            </w:pPr>
            <w:r>
              <w:rPr>
                <w:rStyle w:val="normaltextrun"/>
                <w:rFonts w:ascii="Calibri" w:hAnsi="Calibri" w:cs="Calibri"/>
                <w:lang w:val="en-US"/>
              </w:rPr>
              <w:t>GHG Protocol Corporate Value Chain (</w:t>
            </w:r>
            <w:r>
              <w:rPr>
                <w:rStyle w:val="normaltextrun"/>
                <w:rFonts w:ascii="Calibri" w:hAnsi="Calibri" w:cs="Calibri"/>
                <w:b/>
                <w:color w:val="7030A0"/>
                <w:lang w:val="en-US"/>
              </w:rPr>
              <w:t>Scope 3</w:t>
            </w:r>
            <w:r>
              <w:rPr>
                <w:rStyle w:val="normaltextrun"/>
                <w:rFonts w:ascii="Calibri" w:hAnsi="Calibri" w:cs="Calibri"/>
                <w:lang w:val="en-US"/>
              </w:rPr>
              <w:t>) Accounting and Reporting Standard </w:t>
            </w:r>
            <w:r>
              <w:rPr>
                <w:rStyle w:val="eop"/>
                <w:rFonts w:ascii="Calibri" w:hAnsi="Calibri" w:cs="Calibri"/>
              </w:rPr>
              <w:t> </w:t>
            </w:r>
          </w:p>
        </w:tc>
        <w:tc>
          <w:tcPr>
            <w:tcW w:w="1715" w:type="dxa"/>
            <w:vAlign w:val="center"/>
          </w:tcPr>
          <w:p w14:paraId="60389EF1" w14:textId="77777777" w:rsidR="00321DC1" w:rsidRDefault="00321DC1">
            <w:pPr>
              <w:rPr>
                <w:rFonts w:ascii="Calibri" w:hAnsi="Calibri" w:cs="Calibri"/>
              </w:rPr>
            </w:pPr>
          </w:p>
        </w:tc>
        <w:tc>
          <w:tcPr>
            <w:tcW w:w="1715" w:type="dxa"/>
            <w:vAlign w:val="center"/>
          </w:tcPr>
          <w:p w14:paraId="77367CB5" w14:textId="77777777" w:rsidR="00321DC1" w:rsidRDefault="00321DC1">
            <w:pPr>
              <w:rPr>
                <w:rFonts w:ascii="Calibri" w:hAnsi="Calibri" w:cs="Calibri"/>
              </w:rPr>
            </w:pPr>
          </w:p>
        </w:tc>
        <w:tc>
          <w:tcPr>
            <w:tcW w:w="1716" w:type="dxa"/>
            <w:vAlign w:val="center"/>
          </w:tcPr>
          <w:p w14:paraId="005B20F2" w14:textId="77777777" w:rsidR="00321DC1" w:rsidRDefault="00321DC1">
            <w:pPr>
              <w:rPr>
                <w:rFonts w:ascii="Calibri" w:hAnsi="Calibri" w:cs="Calibri"/>
              </w:rPr>
            </w:pPr>
          </w:p>
        </w:tc>
      </w:tr>
      <w:tr w:rsidR="00321DC1" w14:paraId="1A1C9EA8" w14:textId="77777777">
        <w:tc>
          <w:tcPr>
            <w:tcW w:w="1066" w:type="dxa"/>
            <w:shd w:val="clear" w:color="auto" w:fill="auto"/>
            <w:vAlign w:val="center"/>
          </w:tcPr>
          <w:p w14:paraId="2F3A2350" w14:textId="77777777" w:rsidR="00321DC1" w:rsidRDefault="00B412E3">
            <w:pPr>
              <w:rPr>
                <w:rStyle w:val="normaltextrun"/>
                <w:rFonts w:ascii="Calibri" w:hAnsi="Calibri" w:cs="Calibri"/>
                <w:lang w:val="en-US"/>
              </w:rPr>
            </w:pPr>
            <w:r>
              <w:rPr>
                <w:rStyle w:val="normaltextrun"/>
                <w:rFonts w:ascii="Calibri" w:hAnsi="Calibri" w:cs="Calibri"/>
                <w:lang w:val="en-US"/>
              </w:rPr>
              <w:t>3.43.8</w:t>
            </w:r>
          </w:p>
        </w:tc>
        <w:tc>
          <w:tcPr>
            <w:tcW w:w="4223" w:type="dxa"/>
            <w:shd w:val="clear" w:color="auto" w:fill="DEEAF6" w:themeFill="accent5" w:themeFillTint="33"/>
            <w:vAlign w:val="center"/>
          </w:tcPr>
          <w:p w14:paraId="64697FF7" w14:textId="77777777" w:rsidR="00321DC1" w:rsidRDefault="00B412E3">
            <w:pPr>
              <w:rPr>
                <w:rFonts w:ascii="Calibri" w:hAnsi="Calibri" w:cs="Calibri"/>
              </w:rPr>
            </w:pPr>
            <w:r>
              <w:rPr>
                <w:rStyle w:val="normaltextrun"/>
                <w:rFonts w:ascii="Calibri" w:hAnsi="Calibri" w:cs="Calibri"/>
                <w:lang w:val="en-US"/>
              </w:rPr>
              <w:t>CDP (formerly known as Climate Disclosure Project) reporting framework </w:t>
            </w:r>
            <w:r>
              <w:rPr>
                <w:rStyle w:val="eop"/>
                <w:rFonts w:ascii="Calibri" w:hAnsi="Calibri" w:cs="Calibri"/>
              </w:rPr>
              <w:t> </w:t>
            </w:r>
          </w:p>
        </w:tc>
        <w:tc>
          <w:tcPr>
            <w:tcW w:w="1715" w:type="dxa"/>
            <w:vAlign w:val="center"/>
          </w:tcPr>
          <w:p w14:paraId="3E5F00A5" w14:textId="77777777" w:rsidR="00321DC1" w:rsidRDefault="00321DC1">
            <w:pPr>
              <w:rPr>
                <w:rFonts w:ascii="Calibri" w:hAnsi="Calibri" w:cs="Calibri"/>
              </w:rPr>
            </w:pPr>
          </w:p>
        </w:tc>
        <w:tc>
          <w:tcPr>
            <w:tcW w:w="1715" w:type="dxa"/>
            <w:vAlign w:val="center"/>
          </w:tcPr>
          <w:p w14:paraId="5DA89295" w14:textId="77777777" w:rsidR="00321DC1" w:rsidRDefault="00321DC1">
            <w:pPr>
              <w:rPr>
                <w:rFonts w:ascii="Calibri" w:hAnsi="Calibri" w:cs="Calibri"/>
              </w:rPr>
            </w:pPr>
          </w:p>
        </w:tc>
        <w:tc>
          <w:tcPr>
            <w:tcW w:w="1716" w:type="dxa"/>
            <w:vAlign w:val="center"/>
          </w:tcPr>
          <w:p w14:paraId="270C3366" w14:textId="77777777" w:rsidR="00321DC1" w:rsidRDefault="00321DC1">
            <w:pPr>
              <w:rPr>
                <w:rFonts w:ascii="Calibri" w:hAnsi="Calibri" w:cs="Calibri"/>
              </w:rPr>
            </w:pPr>
          </w:p>
        </w:tc>
      </w:tr>
      <w:tr w:rsidR="00321DC1" w14:paraId="247A1871" w14:textId="77777777">
        <w:tc>
          <w:tcPr>
            <w:tcW w:w="1066" w:type="dxa"/>
            <w:shd w:val="clear" w:color="auto" w:fill="auto"/>
            <w:vAlign w:val="center"/>
          </w:tcPr>
          <w:p w14:paraId="56FF5B43" w14:textId="77777777" w:rsidR="00321DC1" w:rsidRDefault="00B412E3">
            <w:pPr>
              <w:rPr>
                <w:rStyle w:val="normaltextrun"/>
                <w:rFonts w:ascii="Calibri" w:hAnsi="Calibri" w:cs="Calibri"/>
                <w:lang w:val="en-US"/>
              </w:rPr>
            </w:pPr>
            <w:r>
              <w:rPr>
                <w:rStyle w:val="normaltextrun"/>
                <w:rFonts w:ascii="Calibri" w:hAnsi="Calibri" w:cs="Calibri"/>
                <w:lang w:val="en-US"/>
              </w:rPr>
              <w:t>3.43.9</w:t>
            </w:r>
          </w:p>
        </w:tc>
        <w:tc>
          <w:tcPr>
            <w:tcW w:w="4223" w:type="dxa"/>
            <w:shd w:val="clear" w:color="auto" w:fill="DEEAF6" w:themeFill="accent5" w:themeFillTint="33"/>
            <w:vAlign w:val="center"/>
          </w:tcPr>
          <w:p w14:paraId="1D5CF714" w14:textId="77777777" w:rsidR="00321DC1" w:rsidRDefault="00B412E3">
            <w:pPr>
              <w:rPr>
                <w:rFonts w:ascii="Calibri" w:hAnsi="Calibri" w:cs="Calibri"/>
              </w:rPr>
            </w:pPr>
            <w:r>
              <w:rPr>
                <w:rStyle w:val="normaltextrun"/>
                <w:rFonts w:ascii="Calibri" w:hAnsi="Calibri" w:cs="Calibri"/>
                <w:b/>
                <w:color w:val="7030A0"/>
                <w:lang w:val="en-US"/>
              </w:rPr>
              <w:t>Science Based Targets</w:t>
            </w:r>
            <w:r>
              <w:rPr>
                <w:rStyle w:val="normaltextrun"/>
                <w:rFonts w:ascii="Calibri" w:hAnsi="Calibri" w:cs="Calibri"/>
                <w:color w:val="7030A0"/>
                <w:lang w:val="en-US"/>
              </w:rPr>
              <w:t xml:space="preserve"> </w:t>
            </w:r>
            <w:r>
              <w:rPr>
                <w:rStyle w:val="normaltextrun"/>
                <w:rFonts w:ascii="Calibri" w:hAnsi="Calibri" w:cs="Calibri"/>
                <w:lang w:val="en-US"/>
              </w:rPr>
              <w:t>initiative (SBTi) </w:t>
            </w:r>
            <w:r>
              <w:rPr>
                <w:rStyle w:val="eop"/>
                <w:rFonts w:ascii="Calibri" w:hAnsi="Calibri" w:cs="Calibri"/>
              </w:rPr>
              <w:t> </w:t>
            </w:r>
          </w:p>
        </w:tc>
        <w:tc>
          <w:tcPr>
            <w:tcW w:w="1715" w:type="dxa"/>
            <w:vAlign w:val="center"/>
          </w:tcPr>
          <w:p w14:paraId="127F76A9" w14:textId="77777777" w:rsidR="00321DC1" w:rsidRDefault="00321DC1">
            <w:pPr>
              <w:rPr>
                <w:rFonts w:ascii="Calibri" w:hAnsi="Calibri" w:cs="Calibri"/>
              </w:rPr>
            </w:pPr>
          </w:p>
        </w:tc>
        <w:tc>
          <w:tcPr>
            <w:tcW w:w="1715" w:type="dxa"/>
            <w:vAlign w:val="center"/>
          </w:tcPr>
          <w:p w14:paraId="3EF7F44E" w14:textId="77777777" w:rsidR="00321DC1" w:rsidRDefault="00321DC1">
            <w:pPr>
              <w:rPr>
                <w:rFonts w:ascii="Calibri" w:hAnsi="Calibri" w:cs="Calibri"/>
              </w:rPr>
            </w:pPr>
          </w:p>
        </w:tc>
        <w:tc>
          <w:tcPr>
            <w:tcW w:w="1716" w:type="dxa"/>
            <w:vAlign w:val="center"/>
          </w:tcPr>
          <w:p w14:paraId="4964360B" w14:textId="77777777" w:rsidR="00321DC1" w:rsidRDefault="00321DC1">
            <w:pPr>
              <w:rPr>
                <w:rFonts w:ascii="Calibri" w:hAnsi="Calibri" w:cs="Calibri"/>
              </w:rPr>
            </w:pPr>
          </w:p>
        </w:tc>
      </w:tr>
      <w:tr w:rsidR="00321DC1" w14:paraId="61A21739" w14:textId="77777777">
        <w:tc>
          <w:tcPr>
            <w:tcW w:w="1066" w:type="dxa"/>
            <w:shd w:val="clear" w:color="auto" w:fill="auto"/>
            <w:vAlign w:val="center"/>
          </w:tcPr>
          <w:p w14:paraId="7B0875B9" w14:textId="77777777" w:rsidR="00321DC1" w:rsidRDefault="00B412E3">
            <w:pPr>
              <w:rPr>
                <w:rStyle w:val="normaltextrun"/>
                <w:rFonts w:ascii="Calibri" w:hAnsi="Calibri" w:cs="Calibri"/>
                <w:lang w:val="en-US"/>
              </w:rPr>
            </w:pPr>
            <w:r>
              <w:rPr>
                <w:rStyle w:val="normaltextrun"/>
                <w:rFonts w:ascii="Calibri" w:hAnsi="Calibri" w:cs="Calibri"/>
                <w:lang w:val="en-US"/>
              </w:rPr>
              <w:t>3.43.10</w:t>
            </w:r>
          </w:p>
        </w:tc>
        <w:tc>
          <w:tcPr>
            <w:tcW w:w="4223" w:type="dxa"/>
            <w:shd w:val="clear" w:color="auto" w:fill="DEEAF6" w:themeFill="accent5" w:themeFillTint="33"/>
            <w:vAlign w:val="center"/>
          </w:tcPr>
          <w:p w14:paraId="0E992FC6" w14:textId="77777777" w:rsidR="00321DC1" w:rsidRDefault="00B412E3">
            <w:pPr>
              <w:rPr>
                <w:rFonts w:ascii="Calibri" w:hAnsi="Calibri" w:cs="Calibri"/>
              </w:rPr>
            </w:pPr>
            <w:r>
              <w:rPr>
                <w:rStyle w:val="normaltextrun"/>
                <w:rFonts w:ascii="Calibri" w:hAnsi="Calibri" w:cs="Calibri"/>
                <w:b/>
                <w:color w:val="7030A0"/>
                <w:lang w:val="en-US"/>
              </w:rPr>
              <w:t>Science Based Targets</w:t>
            </w:r>
            <w:r>
              <w:rPr>
                <w:rStyle w:val="normaltextrun"/>
                <w:rFonts w:ascii="Calibri" w:hAnsi="Calibri" w:cs="Calibri"/>
                <w:color w:val="7030A0"/>
                <w:lang w:val="en-US"/>
              </w:rPr>
              <w:t xml:space="preserve"> </w:t>
            </w:r>
            <w:r>
              <w:rPr>
                <w:rStyle w:val="normaltextrun"/>
                <w:rFonts w:ascii="Calibri" w:hAnsi="Calibri" w:cs="Calibri"/>
                <w:lang w:val="en-US"/>
              </w:rPr>
              <w:t>initiative (SBTi) Net Zero Standard </w:t>
            </w:r>
            <w:r>
              <w:rPr>
                <w:rStyle w:val="eop"/>
                <w:rFonts w:ascii="Calibri" w:hAnsi="Calibri" w:cs="Calibri"/>
              </w:rPr>
              <w:t> </w:t>
            </w:r>
          </w:p>
        </w:tc>
        <w:tc>
          <w:tcPr>
            <w:tcW w:w="1715" w:type="dxa"/>
            <w:vAlign w:val="center"/>
          </w:tcPr>
          <w:p w14:paraId="25CA7242" w14:textId="77777777" w:rsidR="00321DC1" w:rsidRDefault="00321DC1">
            <w:pPr>
              <w:rPr>
                <w:rFonts w:ascii="Calibri" w:hAnsi="Calibri" w:cs="Calibri"/>
              </w:rPr>
            </w:pPr>
          </w:p>
        </w:tc>
        <w:tc>
          <w:tcPr>
            <w:tcW w:w="1715" w:type="dxa"/>
            <w:vAlign w:val="center"/>
          </w:tcPr>
          <w:p w14:paraId="628E11B6" w14:textId="77777777" w:rsidR="00321DC1" w:rsidRDefault="00321DC1">
            <w:pPr>
              <w:rPr>
                <w:rFonts w:ascii="Calibri" w:hAnsi="Calibri" w:cs="Calibri"/>
              </w:rPr>
            </w:pPr>
          </w:p>
        </w:tc>
        <w:tc>
          <w:tcPr>
            <w:tcW w:w="1716" w:type="dxa"/>
            <w:vAlign w:val="center"/>
          </w:tcPr>
          <w:p w14:paraId="7F4A54BF" w14:textId="77777777" w:rsidR="00321DC1" w:rsidRDefault="00321DC1">
            <w:pPr>
              <w:rPr>
                <w:rFonts w:ascii="Calibri" w:hAnsi="Calibri" w:cs="Calibri"/>
              </w:rPr>
            </w:pPr>
          </w:p>
        </w:tc>
      </w:tr>
      <w:tr w:rsidR="00321DC1" w14:paraId="7F72DE51" w14:textId="77777777">
        <w:tc>
          <w:tcPr>
            <w:tcW w:w="1066" w:type="dxa"/>
            <w:shd w:val="clear" w:color="auto" w:fill="auto"/>
            <w:vAlign w:val="center"/>
          </w:tcPr>
          <w:p w14:paraId="2261DF05" w14:textId="77777777" w:rsidR="00321DC1" w:rsidRDefault="00B412E3">
            <w:pPr>
              <w:rPr>
                <w:rStyle w:val="normaltextrun"/>
                <w:rFonts w:ascii="Calibri" w:hAnsi="Calibri" w:cs="Calibri"/>
                <w:lang w:val="en-US"/>
              </w:rPr>
            </w:pPr>
            <w:r>
              <w:rPr>
                <w:rStyle w:val="normaltextrun"/>
                <w:rFonts w:ascii="Calibri" w:hAnsi="Calibri" w:cs="Calibri"/>
                <w:lang w:val="en-US"/>
              </w:rPr>
              <w:t>3.43.11</w:t>
            </w:r>
          </w:p>
        </w:tc>
        <w:tc>
          <w:tcPr>
            <w:tcW w:w="4223" w:type="dxa"/>
            <w:shd w:val="clear" w:color="auto" w:fill="DEEAF6" w:themeFill="accent5" w:themeFillTint="33"/>
            <w:vAlign w:val="center"/>
          </w:tcPr>
          <w:p w14:paraId="1FB57937" w14:textId="77777777" w:rsidR="00321DC1" w:rsidRDefault="00B412E3">
            <w:pPr>
              <w:rPr>
                <w:rFonts w:ascii="Calibri" w:hAnsi="Calibri" w:cs="Calibri"/>
              </w:rPr>
            </w:pPr>
            <w:r>
              <w:rPr>
                <w:rStyle w:val="normaltextrun"/>
                <w:rFonts w:ascii="Calibri" w:hAnsi="Calibri" w:cs="Calibri"/>
                <w:lang w:val="en-US"/>
              </w:rPr>
              <w:t>United Nations Sustainable Development Goals (SDGs) </w:t>
            </w:r>
            <w:r>
              <w:rPr>
                <w:rStyle w:val="eop"/>
                <w:rFonts w:ascii="Calibri" w:hAnsi="Calibri" w:cs="Calibri"/>
              </w:rPr>
              <w:t> </w:t>
            </w:r>
          </w:p>
        </w:tc>
        <w:tc>
          <w:tcPr>
            <w:tcW w:w="1715" w:type="dxa"/>
            <w:vAlign w:val="center"/>
          </w:tcPr>
          <w:p w14:paraId="0FF807E1" w14:textId="77777777" w:rsidR="00321DC1" w:rsidRDefault="00321DC1">
            <w:pPr>
              <w:rPr>
                <w:rFonts w:ascii="Calibri" w:hAnsi="Calibri" w:cs="Calibri"/>
              </w:rPr>
            </w:pPr>
          </w:p>
        </w:tc>
        <w:tc>
          <w:tcPr>
            <w:tcW w:w="1715" w:type="dxa"/>
            <w:vAlign w:val="center"/>
          </w:tcPr>
          <w:p w14:paraId="3952EE7F" w14:textId="77777777" w:rsidR="00321DC1" w:rsidRDefault="00321DC1">
            <w:pPr>
              <w:rPr>
                <w:rFonts w:ascii="Calibri" w:hAnsi="Calibri" w:cs="Calibri"/>
              </w:rPr>
            </w:pPr>
          </w:p>
        </w:tc>
        <w:tc>
          <w:tcPr>
            <w:tcW w:w="1716" w:type="dxa"/>
            <w:vAlign w:val="center"/>
          </w:tcPr>
          <w:p w14:paraId="3D945AF9" w14:textId="77777777" w:rsidR="00321DC1" w:rsidRDefault="00321DC1">
            <w:pPr>
              <w:rPr>
                <w:rFonts w:ascii="Calibri" w:hAnsi="Calibri" w:cs="Calibri"/>
              </w:rPr>
            </w:pPr>
          </w:p>
        </w:tc>
      </w:tr>
      <w:tr w:rsidR="00321DC1" w14:paraId="79A1B768" w14:textId="77777777">
        <w:tc>
          <w:tcPr>
            <w:tcW w:w="1066" w:type="dxa"/>
            <w:shd w:val="clear" w:color="auto" w:fill="auto"/>
            <w:vAlign w:val="center"/>
          </w:tcPr>
          <w:p w14:paraId="74C7BDC9" w14:textId="77777777" w:rsidR="00321DC1" w:rsidRDefault="00B412E3">
            <w:pPr>
              <w:rPr>
                <w:rStyle w:val="normaltextrun"/>
                <w:rFonts w:ascii="Calibri" w:hAnsi="Calibri" w:cs="Calibri"/>
                <w:lang w:val="en-US"/>
              </w:rPr>
            </w:pPr>
            <w:r>
              <w:rPr>
                <w:rStyle w:val="normaltextrun"/>
                <w:rFonts w:ascii="Calibri" w:hAnsi="Calibri" w:cs="Calibri"/>
                <w:lang w:val="en-US"/>
              </w:rPr>
              <w:t>3.43.12</w:t>
            </w:r>
          </w:p>
        </w:tc>
        <w:tc>
          <w:tcPr>
            <w:tcW w:w="4223" w:type="dxa"/>
            <w:shd w:val="clear" w:color="auto" w:fill="DEEAF6" w:themeFill="accent5" w:themeFillTint="33"/>
            <w:vAlign w:val="center"/>
          </w:tcPr>
          <w:p w14:paraId="2DC8CBAC" w14:textId="77777777" w:rsidR="00321DC1" w:rsidRDefault="00B412E3">
            <w:pPr>
              <w:rPr>
                <w:rFonts w:ascii="Calibri" w:hAnsi="Calibri" w:cs="Calibri"/>
              </w:rPr>
            </w:pPr>
            <w:r>
              <w:rPr>
                <w:rStyle w:val="normaltextrun"/>
                <w:rFonts w:ascii="Calibri" w:hAnsi="Calibri" w:cs="Calibri"/>
                <w:lang w:val="en-US"/>
              </w:rPr>
              <w:t>ISO 20400 Sustainable Procurement </w:t>
            </w:r>
            <w:r>
              <w:rPr>
                <w:rStyle w:val="eop"/>
                <w:rFonts w:ascii="Calibri" w:hAnsi="Calibri" w:cs="Calibri"/>
              </w:rPr>
              <w:t> </w:t>
            </w:r>
          </w:p>
        </w:tc>
        <w:tc>
          <w:tcPr>
            <w:tcW w:w="1715" w:type="dxa"/>
            <w:vAlign w:val="center"/>
          </w:tcPr>
          <w:p w14:paraId="0B3A3E82" w14:textId="77777777" w:rsidR="00321DC1" w:rsidRDefault="00321DC1">
            <w:pPr>
              <w:rPr>
                <w:rFonts w:ascii="Calibri" w:hAnsi="Calibri" w:cs="Calibri"/>
              </w:rPr>
            </w:pPr>
          </w:p>
        </w:tc>
        <w:tc>
          <w:tcPr>
            <w:tcW w:w="1715" w:type="dxa"/>
            <w:vAlign w:val="center"/>
          </w:tcPr>
          <w:p w14:paraId="547CBD78" w14:textId="77777777" w:rsidR="00321DC1" w:rsidRDefault="00321DC1">
            <w:pPr>
              <w:rPr>
                <w:rFonts w:ascii="Calibri" w:hAnsi="Calibri" w:cs="Calibri"/>
              </w:rPr>
            </w:pPr>
          </w:p>
        </w:tc>
        <w:tc>
          <w:tcPr>
            <w:tcW w:w="1716" w:type="dxa"/>
            <w:vAlign w:val="center"/>
          </w:tcPr>
          <w:p w14:paraId="507D7FEE" w14:textId="77777777" w:rsidR="00321DC1" w:rsidRDefault="00321DC1">
            <w:pPr>
              <w:rPr>
                <w:rFonts w:ascii="Calibri" w:hAnsi="Calibri" w:cs="Calibri"/>
              </w:rPr>
            </w:pPr>
          </w:p>
        </w:tc>
      </w:tr>
      <w:tr w:rsidR="00321DC1" w14:paraId="109A2758" w14:textId="77777777">
        <w:tc>
          <w:tcPr>
            <w:tcW w:w="1066" w:type="dxa"/>
            <w:shd w:val="clear" w:color="auto" w:fill="auto"/>
            <w:vAlign w:val="center"/>
          </w:tcPr>
          <w:p w14:paraId="4C060AD7" w14:textId="77777777" w:rsidR="00321DC1" w:rsidRDefault="00B412E3">
            <w:pPr>
              <w:rPr>
                <w:rStyle w:val="normaltextrun"/>
                <w:rFonts w:ascii="Calibri" w:hAnsi="Calibri" w:cs="Calibri"/>
                <w:lang w:val="en-US"/>
              </w:rPr>
            </w:pPr>
            <w:r>
              <w:rPr>
                <w:rStyle w:val="normaltextrun"/>
                <w:rFonts w:ascii="Calibri" w:hAnsi="Calibri" w:cs="Calibri"/>
                <w:lang w:val="en-US"/>
              </w:rPr>
              <w:t>3.43.13</w:t>
            </w:r>
          </w:p>
        </w:tc>
        <w:tc>
          <w:tcPr>
            <w:tcW w:w="4223" w:type="dxa"/>
            <w:shd w:val="clear" w:color="auto" w:fill="DEEAF6" w:themeFill="accent5" w:themeFillTint="33"/>
            <w:vAlign w:val="center"/>
          </w:tcPr>
          <w:p w14:paraId="1EDAAFE7" w14:textId="77777777" w:rsidR="00321DC1" w:rsidRDefault="00B412E3">
            <w:pPr>
              <w:rPr>
                <w:rFonts w:ascii="Calibri" w:hAnsi="Calibri" w:cs="Calibri"/>
              </w:rPr>
            </w:pPr>
            <w:r>
              <w:rPr>
                <w:rStyle w:val="normaltextrun"/>
                <w:rFonts w:ascii="Calibri" w:hAnsi="Calibri" w:cs="Calibri"/>
                <w:lang w:val="en-US"/>
              </w:rPr>
              <w:t>EU Green Public Procurement criteria and guidance </w:t>
            </w:r>
            <w:r>
              <w:rPr>
                <w:rStyle w:val="eop"/>
                <w:rFonts w:ascii="Calibri" w:hAnsi="Calibri" w:cs="Calibri"/>
              </w:rPr>
              <w:t> </w:t>
            </w:r>
          </w:p>
        </w:tc>
        <w:tc>
          <w:tcPr>
            <w:tcW w:w="1715" w:type="dxa"/>
            <w:vAlign w:val="center"/>
          </w:tcPr>
          <w:p w14:paraId="469AE392" w14:textId="77777777" w:rsidR="00321DC1" w:rsidRDefault="00321DC1">
            <w:pPr>
              <w:rPr>
                <w:rFonts w:ascii="Calibri" w:hAnsi="Calibri" w:cs="Calibri"/>
              </w:rPr>
            </w:pPr>
          </w:p>
        </w:tc>
        <w:tc>
          <w:tcPr>
            <w:tcW w:w="1715" w:type="dxa"/>
            <w:vAlign w:val="center"/>
          </w:tcPr>
          <w:p w14:paraId="3F1929C9" w14:textId="77777777" w:rsidR="00321DC1" w:rsidRDefault="00321DC1">
            <w:pPr>
              <w:rPr>
                <w:rFonts w:ascii="Calibri" w:hAnsi="Calibri" w:cs="Calibri"/>
              </w:rPr>
            </w:pPr>
          </w:p>
        </w:tc>
        <w:tc>
          <w:tcPr>
            <w:tcW w:w="1716" w:type="dxa"/>
            <w:vAlign w:val="center"/>
          </w:tcPr>
          <w:p w14:paraId="4364E461" w14:textId="77777777" w:rsidR="00321DC1" w:rsidRDefault="00321DC1">
            <w:pPr>
              <w:rPr>
                <w:rFonts w:ascii="Calibri" w:hAnsi="Calibri" w:cs="Calibri"/>
              </w:rPr>
            </w:pPr>
          </w:p>
        </w:tc>
      </w:tr>
      <w:tr w:rsidR="00321DC1" w14:paraId="2E0108C4" w14:textId="77777777">
        <w:tc>
          <w:tcPr>
            <w:tcW w:w="1066" w:type="dxa"/>
            <w:shd w:val="clear" w:color="auto" w:fill="auto"/>
            <w:vAlign w:val="center"/>
          </w:tcPr>
          <w:p w14:paraId="04E4271A" w14:textId="77777777" w:rsidR="00321DC1" w:rsidRDefault="00B412E3">
            <w:pPr>
              <w:rPr>
                <w:rStyle w:val="normaltextrun"/>
                <w:rFonts w:ascii="Calibri" w:hAnsi="Calibri" w:cs="Calibri"/>
                <w:lang w:val="en-US"/>
              </w:rPr>
            </w:pPr>
            <w:r>
              <w:rPr>
                <w:rStyle w:val="normaltextrun"/>
                <w:rFonts w:ascii="Calibri" w:hAnsi="Calibri" w:cs="Calibri"/>
                <w:lang w:val="en-US"/>
              </w:rPr>
              <w:t>3.43.14</w:t>
            </w:r>
          </w:p>
        </w:tc>
        <w:tc>
          <w:tcPr>
            <w:tcW w:w="4223" w:type="dxa"/>
            <w:shd w:val="clear" w:color="auto" w:fill="DEEAF6" w:themeFill="accent5" w:themeFillTint="33"/>
            <w:vAlign w:val="center"/>
          </w:tcPr>
          <w:p w14:paraId="3FBCB28A" w14:textId="77777777" w:rsidR="00321DC1" w:rsidRDefault="00B412E3">
            <w:pPr>
              <w:rPr>
                <w:rFonts w:ascii="Calibri" w:hAnsi="Calibri" w:cs="Calibri"/>
              </w:rPr>
            </w:pPr>
            <w:r>
              <w:rPr>
                <w:rStyle w:val="normaltextrun"/>
                <w:rFonts w:ascii="Calibri" w:hAnsi="Calibri" w:cs="Calibri"/>
                <w:lang w:val="en-US"/>
              </w:rPr>
              <w:t>UNEP Sustainable Public Procurement Implementation Guidelines </w:t>
            </w:r>
            <w:r>
              <w:rPr>
                <w:rStyle w:val="eop"/>
                <w:rFonts w:ascii="Calibri" w:hAnsi="Calibri" w:cs="Calibri"/>
              </w:rPr>
              <w:t> </w:t>
            </w:r>
          </w:p>
        </w:tc>
        <w:tc>
          <w:tcPr>
            <w:tcW w:w="1715" w:type="dxa"/>
            <w:vAlign w:val="center"/>
          </w:tcPr>
          <w:p w14:paraId="451A2469" w14:textId="77777777" w:rsidR="00321DC1" w:rsidRDefault="00321DC1">
            <w:pPr>
              <w:rPr>
                <w:rFonts w:ascii="Calibri" w:hAnsi="Calibri" w:cs="Calibri"/>
              </w:rPr>
            </w:pPr>
          </w:p>
        </w:tc>
        <w:tc>
          <w:tcPr>
            <w:tcW w:w="1715" w:type="dxa"/>
            <w:vAlign w:val="center"/>
          </w:tcPr>
          <w:p w14:paraId="16F3A68A" w14:textId="77777777" w:rsidR="00321DC1" w:rsidRDefault="00321DC1">
            <w:pPr>
              <w:rPr>
                <w:rFonts w:ascii="Calibri" w:hAnsi="Calibri" w:cs="Calibri"/>
              </w:rPr>
            </w:pPr>
          </w:p>
        </w:tc>
        <w:tc>
          <w:tcPr>
            <w:tcW w:w="1716" w:type="dxa"/>
            <w:vAlign w:val="center"/>
          </w:tcPr>
          <w:p w14:paraId="1C48C02C" w14:textId="77777777" w:rsidR="00321DC1" w:rsidRDefault="00321DC1">
            <w:pPr>
              <w:rPr>
                <w:rFonts w:ascii="Calibri" w:hAnsi="Calibri" w:cs="Calibri"/>
              </w:rPr>
            </w:pPr>
          </w:p>
        </w:tc>
      </w:tr>
      <w:tr w:rsidR="00321DC1" w14:paraId="33EC516A" w14:textId="77777777">
        <w:tc>
          <w:tcPr>
            <w:tcW w:w="1066" w:type="dxa"/>
            <w:shd w:val="clear" w:color="auto" w:fill="auto"/>
            <w:vAlign w:val="center"/>
          </w:tcPr>
          <w:p w14:paraId="78BA0431" w14:textId="77777777" w:rsidR="00321DC1" w:rsidRDefault="00B412E3">
            <w:pPr>
              <w:rPr>
                <w:rStyle w:val="normaltextrun"/>
                <w:rFonts w:ascii="Calibri" w:hAnsi="Calibri" w:cs="Calibri"/>
                <w:lang w:val="en-US"/>
              </w:rPr>
            </w:pPr>
            <w:r>
              <w:rPr>
                <w:rStyle w:val="normaltextrun"/>
                <w:rFonts w:ascii="Calibri" w:hAnsi="Calibri" w:cs="Calibri"/>
                <w:lang w:val="en-US"/>
              </w:rPr>
              <w:t>3.43.15</w:t>
            </w:r>
          </w:p>
        </w:tc>
        <w:tc>
          <w:tcPr>
            <w:tcW w:w="4223" w:type="dxa"/>
            <w:shd w:val="clear" w:color="auto" w:fill="DEEAF6" w:themeFill="accent5" w:themeFillTint="33"/>
            <w:vAlign w:val="center"/>
          </w:tcPr>
          <w:p w14:paraId="133FC676" w14:textId="77777777" w:rsidR="00321DC1" w:rsidRDefault="00B412E3">
            <w:pPr>
              <w:rPr>
                <w:rFonts w:ascii="Calibri" w:hAnsi="Calibri" w:cs="Calibri"/>
              </w:rPr>
            </w:pPr>
            <w:r>
              <w:rPr>
                <w:rStyle w:val="normaltextrun"/>
                <w:rFonts w:ascii="Calibri" w:hAnsi="Calibri" w:cs="Calibri"/>
                <w:lang w:val="en-US"/>
              </w:rPr>
              <w:t>OECD MAPS - Supplementary Module on Sustainable Public Procurement </w:t>
            </w:r>
            <w:r>
              <w:rPr>
                <w:rStyle w:val="eop"/>
                <w:rFonts w:ascii="Calibri" w:hAnsi="Calibri" w:cs="Calibri"/>
              </w:rPr>
              <w:t> </w:t>
            </w:r>
          </w:p>
        </w:tc>
        <w:tc>
          <w:tcPr>
            <w:tcW w:w="1715" w:type="dxa"/>
            <w:vAlign w:val="center"/>
          </w:tcPr>
          <w:p w14:paraId="10AD5DAF" w14:textId="77777777" w:rsidR="00321DC1" w:rsidRDefault="00321DC1">
            <w:pPr>
              <w:rPr>
                <w:rFonts w:ascii="Calibri" w:hAnsi="Calibri" w:cs="Calibri"/>
              </w:rPr>
            </w:pPr>
          </w:p>
        </w:tc>
        <w:tc>
          <w:tcPr>
            <w:tcW w:w="1715" w:type="dxa"/>
            <w:vAlign w:val="center"/>
          </w:tcPr>
          <w:p w14:paraId="65EFBA9E" w14:textId="77777777" w:rsidR="00321DC1" w:rsidRDefault="00321DC1">
            <w:pPr>
              <w:rPr>
                <w:rFonts w:ascii="Calibri" w:hAnsi="Calibri" w:cs="Calibri"/>
              </w:rPr>
            </w:pPr>
          </w:p>
        </w:tc>
        <w:tc>
          <w:tcPr>
            <w:tcW w:w="1716" w:type="dxa"/>
            <w:vAlign w:val="center"/>
          </w:tcPr>
          <w:p w14:paraId="38D73A82" w14:textId="77777777" w:rsidR="00321DC1" w:rsidRDefault="00321DC1">
            <w:pPr>
              <w:rPr>
                <w:rFonts w:ascii="Calibri" w:hAnsi="Calibri" w:cs="Calibri"/>
              </w:rPr>
            </w:pPr>
          </w:p>
        </w:tc>
      </w:tr>
      <w:tr w:rsidR="00321DC1" w14:paraId="770EFC44" w14:textId="77777777">
        <w:tc>
          <w:tcPr>
            <w:tcW w:w="1066" w:type="dxa"/>
            <w:shd w:val="clear" w:color="auto" w:fill="auto"/>
            <w:vAlign w:val="center"/>
          </w:tcPr>
          <w:p w14:paraId="0BFC0E3A" w14:textId="77777777" w:rsidR="00321DC1" w:rsidRDefault="00B412E3">
            <w:pPr>
              <w:rPr>
                <w:rStyle w:val="normaltextrun"/>
                <w:rFonts w:ascii="Calibri" w:hAnsi="Calibri" w:cs="Calibri"/>
                <w:lang w:val="en-US"/>
              </w:rPr>
            </w:pPr>
            <w:r>
              <w:rPr>
                <w:rStyle w:val="normaltextrun"/>
                <w:rFonts w:ascii="Calibri" w:hAnsi="Calibri" w:cs="Calibri"/>
                <w:lang w:val="en-US"/>
              </w:rPr>
              <w:t>3.43.16</w:t>
            </w:r>
          </w:p>
        </w:tc>
        <w:tc>
          <w:tcPr>
            <w:tcW w:w="4223" w:type="dxa"/>
            <w:shd w:val="clear" w:color="auto" w:fill="DEEAF6" w:themeFill="accent5" w:themeFillTint="33"/>
            <w:vAlign w:val="center"/>
          </w:tcPr>
          <w:p w14:paraId="5FBA7BD1" w14:textId="77777777" w:rsidR="00321DC1" w:rsidRDefault="00B412E3">
            <w:pPr>
              <w:rPr>
                <w:rFonts w:ascii="Calibri" w:hAnsi="Calibri" w:cs="Calibri"/>
              </w:rPr>
            </w:pPr>
            <w:r>
              <w:rPr>
                <w:rStyle w:val="normaltextrun"/>
                <w:rFonts w:ascii="Calibri" w:hAnsi="Calibri" w:cs="Calibri"/>
                <w:lang w:val="en-US"/>
              </w:rPr>
              <w:t>Asian Development Bank Guidelines for Sustainable Procurement </w:t>
            </w:r>
            <w:r>
              <w:rPr>
                <w:rStyle w:val="eop"/>
                <w:rFonts w:ascii="Calibri" w:hAnsi="Calibri" w:cs="Calibri"/>
              </w:rPr>
              <w:t> </w:t>
            </w:r>
          </w:p>
        </w:tc>
        <w:tc>
          <w:tcPr>
            <w:tcW w:w="1715" w:type="dxa"/>
            <w:vAlign w:val="center"/>
          </w:tcPr>
          <w:p w14:paraId="102CFC56" w14:textId="77777777" w:rsidR="00321DC1" w:rsidRDefault="00321DC1">
            <w:pPr>
              <w:rPr>
                <w:rFonts w:ascii="Calibri" w:hAnsi="Calibri" w:cs="Calibri"/>
              </w:rPr>
            </w:pPr>
          </w:p>
        </w:tc>
        <w:tc>
          <w:tcPr>
            <w:tcW w:w="1715" w:type="dxa"/>
            <w:vAlign w:val="center"/>
          </w:tcPr>
          <w:p w14:paraId="28D928F0" w14:textId="77777777" w:rsidR="00321DC1" w:rsidRDefault="00321DC1">
            <w:pPr>
              <w:rPr>
                <w:rFonts w:ascii="Calibri" w:hAnsi="Calibri" w:cs="Calibri"/>
              </w:rPr>
            </w:pPr>
          </w:p>
        </w:tc>
        <w:tc>
          <w:tcPr>
            <w:tcW w:w="1716" w:type="dxa"/>
            <w:vAlign w:val="center"/>
          </w:tcPr>
          <w:p w14:paraId="2E0453C8" w14:textId="77777777" w:rsidR="00321DC1" w:rsidRDefault="00321DC1">
            <w:pPr>
              <w:rPr>
                <w:rFonts w:ascii="Calibri" w:hAnsi="Calibri" w:cs="Calibri"/>
              </w:rPr>
            </w:pPr>
          </w:p>
        </w:tc>
      </w:tr>
      <w:tr w:rsidR="00321DC1" w14:paraId="772BE661" w14:textId="77777777">
        <w:tc>
          <w:tcPr>
            <w:tcW w:w="1066" w:type="dxa"/>
            <w:shd w:val="clear" w:color="auto" w:fill="auto"/>
            <w:vAlign w:val="center"/>
          </w:tcPr>
          <w:p w14:paraId="14F0AA07" w14:textId="77777777" w:rsidR="00321DC1" w:rsidRDefault="00B412E3">
            <w:pPr>
              <w:rPr>
                <w:rStyle w:val="normaltextrun"/>
                <w:rFonts w:ascii="Calibri" w:hAnsi="Calibri" w:cs="Calibri"/>
                <w:lang w:val="en-US"/>
              </w:rPr>
            </w:pPr>
            <w:r>
              <w:rPr>
                <w:rStyle w:val="normaltextrun"/>
                <w:rFonts w:ascii="Calibri" w:hAnsi="Calibri" w:cs="Calibri"/>
                <w:lang w:val="en-US"/>
              </w:rPr>
              <w:t>3.43.17</w:t>
            </w:r>
          </w:p>
        </w:tc>
        <w:tc>
          <w:tcPr>
            <w:tcW w:w="4223" w:type="dxa"/>
            <w:shd w:val="clear" w:color="auto" w:fill="DEEAF6" w:themeFill="accent5" w:themeFillTint="33"/>
            <w:vAlign w:val="center"/>
          </w:tcPr>
          <w:p w14:paraId="6FB7829E" w14:textId="77777777" w:rsidR="00321DC1" w:rsidRDefault="00B412E3">
            <w:pPr>
              <w:rPr>
                <w:rFonts w:ascii="Calibri" w:hAnsi="Calibri" w:cs="Calibri"/>
              </w:rPr>
            </w:pPr>
            <w:r>
              <w:rPr>
                <w:rStyle w:val="normaltextrun"/>
                <w:rFonts w:ascii="Calibri" w:hAnsi="Calibri" w:cs="Calibri"/>
                <w:lang w:val="en-US"/>
              </w:rPr>
              <w:t>African Development Bank Sustainable Public Procurement Guidance Note </w:t>
            </w:r>
            <w:r>
              <w:rPr>
                <w:rStyle w:val="eop"/>
                <w:rFonts w:ascii="Calibri" w:hAnsi="Calibri" w:cs="Calibri"/>
              </w:rPr>
              <w:t> </w:t>
            </w:r>
          </w:p>
        </w:tc>
        <w:tc>
          <w:tcPr>
            <w:tcW w:w="1715" w:type="dxa"/>
            <w:vAlign w:val="center"/>
          </w:tcPr>
          <w:p w14:paraId="6E1ACA73" w14:textId="77777777" w:rsidR="00321DC1" w:rsidRDefault="00321DC1">
            <w:pPr>
              <w:rPr>
                <w:rFonts w:ascii="Calibri" w:hAnsi="Calibri" w:cs="Calibri"/>
              </w:rPr>
            </w:pPr>
          </w:p>
        </w:tc>
        <w:tc>
          <w:tcPr>
            <w:tcW w:w="1715" w:type="dxa"/>
            <w:vAlign w:val="center"/>
          </w:tcPr>
          <w:p w14:paraId="14D5A314" w14:textId="77777777" w:rsidR="00321DC1" w:rsidRDefault="00321DC1">
            <w:pPr>
              <w:rPr>
                <w:rFonts w:ascii="Calibri" w:hAnsi="Calibri" w:cs="Calibri"/>
              </w:rPr>
            </w:pPr>
          </w:p>
        </w:tc>
        <w:tc>
          <w:tcPr>
            <w:tcW w:w="1716" w:type="dxa"/>
            <w:vAlign w:val="center"/>
          </w:tcPr>
          <w:p w14:paraId="62DDEF22" w14:textId="77777777" w:rsidR="00321DC1" w:rsidRDefault="00321DC1">
            <w:pPr>
              <w:rPr>
                <w:rFonts w:ascii="Calibri" w:hAnsi="Calibri" w:cs="Calibri"/>
              </w:rPr>
            </w:pPr>
          </w:p>
        </w:tc>
      </w:tr>
      <w:tr w:rsidR="00321DC1" w14:paraId="614F75D3" w14:textId="77777777">
        <w:tc>
          <w:tcPr>
            <w:tcW w:w="1066" w:type="dxa"/>
            <w:shd w:val="clear" w:color="auto" w:fill="auto"/>
            <w:vAlign w:val="center"/>
          </w:tcPr>
          <w:p w14:paraId="6A32212E" w14:textId="77777777" w:rsidR="00321DC1" w:rsidRDefault="00B412E3">
            <w:pPr>
              <w:rPr>
                <w:rStyle w:val="normaltextrun"/>
                <w:rFonts w:ascii="Calibri" w:hAnsi="Calibri" w:cs="Calibri"/>
                <w:lang w:val="en-US"/>
              </w:rPr>
            </w:pPr>
            <w:r>
              <w:rPr>
                <w:rStyle w:val="normaltextrun"/>
                <w:rFonts w:ascii="Calibri" w:hAnsi="Calibri" w:cs="Calibri"/>
                <w:lang w:val="en-US"/>
              </w:rPr>
              <w:t>3.43.18</w:t>
            </w:r>
          </w:p>
        </w:tc>
        <w:tc>
          <w:tcPr>
            <w:tcW w:w="4223" w:type="dxa"/>
            <w:shd w:val="clear" w:color="auto" w:fill="DEEAF6" w:themeFill="accent5" w:themeFillTint="33"/>
            <w:vAlign w:val="center"/>
          </w:tcPr>
          <w:p w14:paraId="202FCAFD" w14:textId="77777777" w:rsidR="00321DC1" w:rsidRDefault="00B412E3">
            <w:pPr>
              <w:rPr>
                <w:rFonts w:ascii="Calibri" w:hAnsi="Calibri" w:cs="Calibri"/>
              </w:rPr>
            </w:pPr>
            <w:r>
              <w:rPr>
                <w:rStyle w:val="normaltextrun"/>
                <w:rFonts w:ascii="Calibri" w:hAnsi="Calibri" w:cs="Calibri"/>
                <w:lang w:val="en-US"/>
              </w:rPr>
              <w:t>Inter-American Development Bank Green Procurement Guidelines </w:t>
            </w:r>
            <w:r>
              <w:rPr>
                <w:rStyle w:val="eop"/>
                <w:rFonts w:ascii="Calibri" w:hAnsi="Calibri" w:cs="Calibri"/>
              </w:rPr>
              <w:t> </w:t>
            </w:r>
          </w:p>
        </w:tc>
        <w:tc>
          <w:tcPr>
            <w:tcW w:w="1715" w:type="dxa"/>
            <w:vAlign w:val="center"/>
          </w:tcPr>
          <w:p w14:paraId="648B0740" w14:textId="77777777" w:rsidR="00321DC1" w:rsidRDefault="00321DC1">
            <w:pPr>
              <w:rPr>
                <w:rFonts w:ascii="Calibri" w:hAnsi="Calibri" w:cs="Calibri"/>
              </w:rPr>
            </w:pPr>
          </w:p>
        </w:tc>
        <w:tc>
          <w:tcPr>
            <w:tcW w:w="1715" w:type="dxa"/>
            <w:vAlign w:val="center"/>
          </w:tcPr>
          <w:p w14:paraId="44A21D0F" w14:textId="77777777" w:rsidR="00321DC1" w:rsidRDefault="00321DC1">
            <w:pPr>
              <w:rPr>
                <w:rFonts w:ascii="Calibri" w:hAnsi="Calibri" w:cs="Calibri"/>
              </w:rPr>
            </w:pPr>
          </w:p>
        </w:tc>
        <w:tc>
          <w:tcPr>
            <w:tcW w:w="1716" w:type="dxa"/>
            <w:vAlign w:val="center"/>
          </w:tcPr>
          <w:p w14:paraId="1A419720" w14:textId="77777777" w:rsidR="00321DC1" w:rsidRDefault="00321DC1">
            <w:pPr>
              <w:rPr>
                <w:rFonts w:ascii="Calibri" w:hAnsi="Calibri" w:cs="Calibri"/>
              </w:rPr>
            </w:pPr>
          </w:p>
        </w:tc>
      </w:tr>
      <w:tr w:rsidR="00321DC1" w14:paraId="6DD76195" w14:textId="77777777">
        <w:tc>
          <w:tcPr>
            <w:tcW w:w="1066" w:type="dxa"/>
            <w:shd w:val="clear" w:color="auto" w:fill="auto"/>
            <w:vAlign w:val="center"/>
          </w:tcPr>
          <w:p w14:paraId="4067F944" w14:textId="77777777" w:rsidR="00321DC1" w:rsidRDefault="00B412E3">
            <w:pPr>
              <w:rPr>
                <w:rStyle w:val="normaltextrun"/>
                <w:rFonts w:ascii="Calibri" w:hAnsi="Calibri" w:cs="Calibri"/>
                <w:lang w:val="en-US"/>
              </w:rPr>
            </w:pPr>
            <w:r>
              <w:rPr>
                <w:rStyle w:val="normaltextrun"/>
                <w:rFonts w:ascii="Calibri" w:hAnsi="Calibri" w:cs="Calibri"/>
                <w:lang w:val="en-US"/>
              </w:rPr>
              <w:t>3.43.19</w:t>
            </w:r>
          </w:p>
        </w:tc>
        <w:tc>
          <w:tcPr>
            <w:tcW w:w="4223" w:type="dxa"/>
            <w:shd w:val="clear" w:color="auto" w:fill="DEEAF6" w:themeFill="accent5" w:themeFillTint="33"/>
            <w:vAlign w:val="center"/>
          </w:tcPr>
          <w:p w14:paraId="6FD288D5" w14:textId="77777777" w:rsidR="00321DC1" w:rsidRDefault="00B412E3">
            <w:pPr>
              <w:rPr>
                <w:rFonts w:ascii="Calibri" w:hAnsi="Calibri" w:cs="Calibri"/>
              </w:rPr>
            </w:pPr>
            <w:r>
              <w:rPr>
                <w:rStyle w:val="normaltextrun"/>
                <w:rFonts w:ascii="Calibri" w:hAnsi="Calibri" w:cs="Calibri"/>
                <w:lang w:val="en-US"/>
              </w:rPr>
              <w:t>EDBR Project Requirements/Environmental and Social Action Plan </w:t>
            </w:r>
            <w:r>
              <w:rPr>
                <w:rStyle w:val="eop"/>
                <w:rFonts w:ascii="Calibri" w:hAnsi="Calibri" w:cs="Calibri"/>
              </w:rPr>
              <w:t> </w:t>
            </w:r>
          </w:p>
        </w:tc>
        <w:tc>
          <w:tcPr>
            <w:tcW w:w="1715" w:type="dxa"/>
            <w:vAlign w:val="center"/>
          </w:tcPr>
          <w:p w14:paraId="7AD83921" w14:textId="77777777" w:rsidR="00321DC1" w:rsidRDefault="00321DC1">
            <w:pPr>
              <w:rPr>
                <w:rFonts w:ascii="Calibri" w:hAnsi="Calibri" w:cs="Calibri"/>
              </w:rPr>
            </w:pPr>
          </w:p>
        </w:tc>
        <w:tc>
          <w:tcPr>
            <w:tcW w:w="1715" w:type="dxa"/>
            <w:vAlign w:val="center"/>
          </w:tcPr>
          <w:p w14:paraId="54149A9A" w14:textId="77777777" w:rsidR="00321DC1" w:rsidRDefault="00321DC1">
            <w:pPr>
              <w:rPr>
                <w:rFonts w:ascii="Calibri" w:hAnsi="Calibri" w:cs="Calibri"/>
              </w:rPr>
            </w:pPr>
          </w:p>
        </w:tc>
        <w:tc>
          <w:tcPr>
            <w:tcW w:w="1716" w:type="dxa"/>
            <w:vAlign w:val="center"/>
          </w:tcPr>
          <w:p w14:paraId="357BEA46" w14:textId="77777777" w:rsidR="00321DC1" w:rsidRDefault="00321DC1">
            <w:pPr>
              <w:rPr>
                <w:rFonts w:ascii="Calibri" w:hAnsi="Calibri" w:cs="Calibri"/>
              </w:rPr>
            </w:pPr>
          </w:p>
        </w:tc>
      </w:tr>
      <w:tr w:rsidR="00321DC1" w14:paraId="232848B4" w14:textId="77777777">
        <w:tc>
          <w:tcPr>
            <w:tcW w:w="1066" w:type="dxa"/>
            <w:shd w:val="clear" w:color="auto" w:fill="auto"/>
            <w:vAlign w:val="center"/>
          </w:tcPr>
          <w:p w14:paraId="7AC78F61" w14:textId="77777777" w:rsidR="00321DC1" w:rsidRDefault="00B412E3">
            <w:pPr>
              <w:rPr>
                <w:rStyle w:val="normaltextrun"/>
                <w:rFonts w:ascii="Calibri" w:hAnsi="Calibri" w:cs="Calibri"/>
                <w:lang w:val="en-US"/>
              </w:rPr>
            </w:pPr>
            <w:r>
              <w:rPr>
                <w:rStyle w:val="normaltextrun"/>
                <w:rFonts w:ascii="Calibri" w:hAnsi="Calibri" w:cs="Calibri"/>
                <w:lang w:val="en-US"/>
              </w:rPr>
              <w:t>3.43.20</w:t>
            </w:r>
          </w:p>
        </w:tc>
        <w:tc>
          <w:tcPr>
            <w:tcW w:w="4223" w:type="dxa"/>
            <w:shd w:val="clear" w:color="auto" w:fill="DEEAF6" w:themeFill="accent5" w:themeFillTint="33"/>
            <w:vAlign w:val="center"/>
          </w:tcPr>
          <w:p w14:paraId="54D47EFD" w14:textId="77777777" w:rsidR="00321DC1" w:rsidRDefault="00B412E3">
            <w:pPr>
              <w:rPr>
                <w:rFonts w:ascii="Calibri" w:hAnsi="Calibri" w:cs="Calibri"/>
              </w:rPr>
            </w:pPr>
            <w:r>
              <w:rPr>
                <w:rStyle w:val="normaltextrun"/>
                <w:rFonts w:ascii="Calibri" w:hAnsi="Calibri" w:cs="Calibri"/>
                <w:lang w:val="en-US"/>
              </w:rPr>
              <w:t>World Bank Environmental and Social Framework </w:t>
            </w:r>
            <w:r>
              <w:rPr>
                <w:rStyle w:val="eop"/>
                <w:rFonts w:ascii="Calibri" w:hAnsi="Calibri" w:cs="Calibri"/>
              </w:rPr>
              <w:t> </w:t>
            </w:r>
          </w:p>
        </w:tc>
        <w:tc>
          <w:tcPr>
            <w:tcW w:w="1715" w:type="dxa"/>
            <w:vAlign w:val="center"/>
          </w:tcPr>
          <w:p w14:paraId="77188866" w14:textId="77777777" w:rsidR="00321DC1" w:rsidRDefault="00321DC1">
            <w:pPr>
              <w:rPr>
                <w:rFonts w:ascii="Calibri" w:hAnsi="Calibri" w:cs="Calibri"/>
              </w:rPr>
            </w:pPr>
          </w:p>
        </w:tc>
        <w:tc>
          <w:tcPr>
            <w:tcW w:w="1715" w:type="dxa"/>
            <w:vAlign w:val="center"/>
          </w:tcPr>
          <w:p w14:paraId="03359EC1" w14:textId="77777777" w:rsidR="00321DC1" w:rsidRDefault="00321DC1">
            <w:pPr>
              <w:rPr>
                <w:rFonts w:ascii="Calibri" w:hAnsi="Calibri" w:cs="Calibri"/>
              </w:rPr>
            </w:pPr>
          </w:p>
        </w:tc>
        <w:tc>
          <w:tcPr>
            <w:tcW w:w="1716" w:type="dxa"/>
            <w:vAlign w:val="center"/>
          </w:tcPr>
          <w:p w14:paraId="3B180298" w14:textId="77777777" w:rsidR="00321DC1" w:rsidRDefault="00321DC1">
            <w:pPr>
              <w:rPr>
                <w:rFonts w:ascii="Calibri" w:hAnsi="Calibri" w:cs="Calibri"/>
              </w:rPr>
            </w:pPr>
          </w:p>
        </w:tc>
      </w:tr>
      <w:tr w:rsidR="00321DC1" w14:paraId="0BDE4715" w14:textId="77777777">
        <w:tc>
          <w:tcPr>
            <w:tcW w:w="1066" w:type="dxa"/>
            <w:shd w:val="clear" w:color="auto" w:fill="auto"/>
            <w:vAlign w:val="center"/>
          </w:tcPr>
          <w:p w14:paraId="5B79F6CF" w14:textId="77777777" w:rsidR="00321DC1" w:rsidRDefault="00B412E3">
            <w:pPr>
              <w:rPr>
                <w:rStyle w:val="normaltextrun"/>
                <w:rFonts w:ascii="Calibri" w:hAnsi="Calibri" w:cs="Calibri"/>
                <w:lang w:val="en-US"/>
              </w:rPr>
            </w:pPr>
            <w:r>
              <w:rPr>
                <w:rStyle w:val="normaltextrun"/>
                <w:rFonts w:ascii="Calibri" w:hAnsi="Calibri" w:cs="Calibri"/>
                <w:lang w:val="en-US"/>
              </w:rPr>
              <w:t>3.43.21</w:t>
            </w:r>
          </w:p>
        </w:tc>
        <w:tc>
          <w:tcPr>
            <w:tcW w:w="4223" w:type="dxa"/>
            <w:shd w:val="clear" w:color="auto" w:fill="DEEAF6" w:themeFill="accent5" w:themeFillTint="33"/>
            <w:vAlign w:val="center"/>
          </w:tcPr>
          <w:p w14:paraId="70FE3FBC" w14:textId="77777777" w:rsidR="00321DC1" w:rsidRDefault="00B412E3">
            <w:pPr>
              <w:rPr>
                <w:rFonts w:ascii="Calibri" w:hAnsi="Calibri" w:cs="Calibri"/>
              </w:rPr>
            </w:pPr>
            <w:r>
              <w:rPr>
                <w:rStyle w:val="normaltextrun"/>
                <w:rFonts w:ascii="Calibri" w:hAnsi="Calibri" w:cs="Calibri"/>
                <w:lang w:val="en-US"/>
              </w:rPr>
              <w:t>Other ISO standards </w:t>
            </w:r>
            <w:r>
              <w:rPr>
                <w:rStyle w:val="eop"/>
                <w:rFonts w:ascii="Calibri" w:hAnsi="Calibri" w:cs="Calibri"/>
              </w:rPr>
              <w:t> </w:t>
            </w:r>
          </w:p>
        </w:tc>
        <w:tc>
          <w:tcPr>
            <w:tcW w:w="1715" w:type="dxa"/>
            <w:vAlign w:val="center"/>
          </w:tcPr>
          <w:p w14:paraId="64DFF5A6" w14:textId="77777777" w:rsidR="00321DC1" w:rsidRDefault="00321DC1">
            <w:pPr>
              <w:rPr>
                <w:rFonts w:ascii="Calibri" w:hAnsi="Calibri" w:cs="Calibri"/>
              </w:rPr>
            </w:pPr>
          </w:p>
        </w:tc>
        <w:tc>
          <w:tcPr>
            <w:tcW w:w="1715" w:type="dxa"/>
            <w:vAlign w:val="center"/>
          </w:tcPr>
          <w:p w14:paraId="7EDFBFF0" w14:textId="77777777" w:rsidR="00321DC1" w:rsidRDefault="00321DC1">
            <w:pPr>
              <w:rPr>
                <w:rFonts w:ascii="Calibri" w:hAnsi="Calibri" w:cs="Calibri"/>
              </w:rPr>
            </w:pPr>
          </w:p>
        </w:tc>
        <w:tc>
          <w:tcPr>
            <w:tcW w:w="1716" w:type="dxa"/>
            <w:vAlign w:val="center"/>
          </w:tcPr>
          <w:p w14:paraId="68D343D6" w14:textId="77777777" w:rsidR="00321DC1" w:rsidRDefault="00321DC1">
            <w:pPr>
              <w:rPr>
                <w:rFonts w:ascii="Calibri" w:hAnsi="Calibri" w:cs="Calibri"/>
              </w:rPr>
            </w:pPr>
          </w:p>
        </w:tc>
      </w:tr>
      <w:tr w:rsidR="00321DC1" w14:paraId="16E6A211" w14:textId="77777777">
        <w:tc>
          <w:tcPr>
            <w:tcW w:w="1066" w:type="dxa"/>
            <w:shd w:val="clear" w:color="auto" w:fill="auto"/>
            <w:vAlign w:val="center"/>
          </w:tcPr>
          <w:p w14:paraId="6959980A" w14:textId="77777777" w:rsidR="00321DC1" w:rsidRDefault="00B412E3">
            <w:pPr>
              <w:rPr>
                <w:rFonts w:ascii="Calibri" w:hAnsi="Calibri" w:cs="Calibri"/>
              </w:rPr>
            </w:pPr>
            <w:r>
              <w:rPr>
                <w:rFonts w:ascii="Calibri" w:hAnsi="Calibri" w:cs="Calibri"/>
              </w:rPr>
              <w:t>3.43.22</w:t>
            </w:r>
          </w:p>
        </w:tc>
        <w:tc>
          <w:tcPr>
            <w:tcW w:w="4223" w:type="dxa"/>
            <w:shd w:val="clear" w:color="auto" w:fill="DEEAF6" w:themeFill="accent5" w:themeFillTint="33"/>
            <w:vAlign w:val="center"/>
          </w:tcPr>
          <w:p w14:paraId="2D2AA64E" w14:textId="77777777" w:rsidR="00321DC1" w:rsidRDefault="00B412E3">
            <w:pPr>
              <w:rPr>
                <w:rFonts w:ascii="Calibri" w:hAnsi="Calibri" w:cs="Calibri"/>
              </w:rPr>
            </w:pPr>
            <w:r>
              <w:rPr>
                <w:rFonts w:ascii="Calibri" w:hAnsi="Calibri" w:cs="Calibri"/>
              </w:rPr>
              <w:t xml:space="preserve">Other </w:t>
            </w:r>
          </w:p>
        </w:tc>
        <w:tc>
          <w:tcPr>
            <w:tcW w:w="1715" w:type="dxa"/>
            <w:vAlign w:val="center"/>
          </w:tcPr>
          <w:p w14:paraId="583ABCAD" w14:textId="77777777" w:rsidR="00321DC1" w:rsidRDefault="00321DC1">
            <w:pPr>
              <w:rPr>
                <w:rFonts w:ascii="Calibri" w:hAnsi="Calibri" w:cs="Calibri"/>
              </w:rPr>
            </w:pPr>
          </w:p>
        </w:tc>
        <w:tc>
          <w:tcPr>
            <w:tcW w:w="1715" w:type="dxa"/>
            <w:vAlign w:val="center"/>
          </w:tcPr>
          <w:p w14:paraId="6065177B" w14:textId="77777777" w:rsidR="00321DC1" w:rsidRDefault="00321DC1">
            <w:pPr>
              <w:rPr>
                <w:rFonts w:ascii="Calibri" w:hAnsi="Calibri" w:cs="Calibri"/>
              </w:rPr>
            </w:pPr>
          </w:p>
        </w:tc>
        <w:tc>
          <w:tcPr>
            <w:tcW w:w="1716" w:type="dxa"/>
            <w:vAlign w:val="center"/>
          </w:tcPr>
          <w:p w14:paraId="2142B356" w14:textId="77777777" w:rsidR="00321DC1" w:rsidRDefault="00321DC1">
            <w:pPr>
              <w:rPr>
                <w:rFonts w:ascii="Calibri" w:hAnsi="Calibri" w:cs="Calibri"/>
              </w:rPr>
            </w:pPr>
          </w:p>
        </w:tc>
      </w:tr>
      <w:tr w:rsidR="00321DC1" w14:paraId="51D83BF4" w14:textId="77777777">
        <w:tc>
          <w:tcPr>
            <w:tcW w:w="1066" w:type="dxa"/>
            <w:shd w:val="clear" w:color="auto" w:fill="auto"/>
            <w:vAlign w:val="center"/>
          </w:tcPr>
          <w:p w14:paraId="28E42604" w14:textId="77777777" w:rsidR="00321DC1" w:rsidRDefault="00B412E3">
            <w:pPr>
              <w:rPr>
                <w:rFonts w:ascii="Calibri" w:hAnsi="Calibri" w:cs="Calibri"/>
                <w:b/>
              </w:rPr>
            </w:pPr>
            <w:r>
              <w:rPr>
                <w:rFonts w:ascii="Calibri" w:hAnsi="Calibri" w:cs="Calibri"/>
                <w:b/>
                <w:bCs/>
              </w:rPr>
              <w:lastRenderedPageBreak/>
              <w:t>3.44</w:t>
            </w:r>
          </w:p>
        </w:tc>
        <w:tc>
          <w:tcPr>
            <w:tcW w:w="9369" w:type="dxa"/>
            <w:gridSpan w:val="4"/>
            <w:shd w:val="clear" w:color="auto" w:fill="DEEAF6" w:themeFill="accent5" w:themeFillTint="33"/>
            <w:vAlign w:val="center"/>
          </w:tcPr>
          <w:p w14:paraId="53933800" w14:textId="77777777" w:rsidR="00321DC1" w:rsidRDefault="00B412E3">
            <w:pPr>
              <w:rPr>
                <w:rFonts w:ascii="Calibri" w:hAnsi="Calibri" w:cs="Calibri"/>
              </w:rPr>
            </w:pPr>
            <w:r>
              <w:rPr>
                <w:rFonts w:ascii="Calibri" w:hAnsi="Calibri" w:cs="Calibri"/>
              </w:rPr>
              <w:t xml:space="preserve">List </w:t>
            </w:r>
            <w:r>
              <w:rPr>
                <w:rFonts w:ascii="Calibri" w:hAnsi="Calibri" w:cs="Calibri"/>
                <w:b/>
              </w:rPr>
              <w:t>any other</w:t>
            </w:r>
            <w:r>
              <w:rPr>
                <w:rFonts w:ascii="Calibri" w:hAnsi="Calibri" w:cs="Calibri"/>
              </w:rPr>
              <w:t xml:space="preserve"> standards, frameworks or guidelines required by or referred to within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Please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each standard/framework/guideline listed.</w:t>
            </w:r>
          </w:p>
        </w:tc>
      </w:tr>
      <w:tr w:rsidR="00321DC1" w14:paraId="3B14130A" w14:textId="77777777">
        <w:trPr>
          <w:trHeight w:val="1020"/>
        </w:trPr>
        <w:tc>
          <w:tcPr>
            <w:tcW w:w="1066" w:type="dxa"/>
            <w:shd w:val="clear" w:color="auto" w:fill="auto"/>
            <w:vAlign w:val="center"/>
          </w:tcPr>
          <w:p w14:paraId="6F80E551" w14:textId="77777777" w:rsidR="00321DC1" w:rsidRDefault="00321DC1">
            <w:pPr>
              <w:rPr>
                <w:rFonts w:ascii="Calibri" w:hAnsi="Calibri" w:cs="Calibri"/>
              </w:rPr>
            </w:pPr>
          </w:p>
        </w:tc>
        <w:tc>
          <w:tcPr>
            <w:tcW w:w="9369" w:type="dxa"/>
            <w:gridSpan w:val="4"/>
            <w:vAlign w:val="center"/>
          </w:tcPr>
          <w:p w14:paraId="3EEA40EC" w14:textId="77777777" w:rsidR="00321DC1" w:rsidRDefault="00321DC1">
            <w:pPr>
              <w:rPr>
                <w:rFonts w:ascii="Calibri" w:hAnsi="Calibri" w:cs="Calibri"/>
              </w:rPr>
            </w:pPr>
          </w:p>
          <w:p w14:paraId="3BC9782C" w14:textId="77777777" w:rsidR="00321DC1" w:rsidRDefault="00321DC1"/>
        </w:tc>
      </w:tr>
      <w:tr w:rsidR="00321DC1" w14:paraId="37D1CDAA" w14:textId="77777777">
        <w:tc>
          <w:tcPr>
            <w:tcW w:w="1066" w:type="dxa"/>
            <w:shd w:val="clear" w:color="auto" w:fill="auto"/>
            <w:vAlign w:val="center"/>
          </w:tcPr>
          <w:p w14:paraId="0C2B456C" w14:textId="77777777" w:rsidR="00321DC1" w:rsidRDefault="00B412E3">
            <w:pPr>
              <w:rPr>
                <w:rFonts w:ascii="Calibri" w:hAnsi="Calibri" w:cs="Calibri"/>
                <w:b/>
              </w:rPr>
            </w:pPr>
            <w:r>
              <w:rPr>
                <w:rFonts w:ascii="Calibri" w:hAnsi="Calibri" w:cs="Calibri"/>
                <w:b/>
                <w:bCs/>
              </w:rPr>
              <w:t>3.45</w:t>
            </w:r>
          </w:p>
        </w:tc>
        <w:tc>
          <w:tcPr>
            <w:tcW w:w="9369" w:type="dxa"/>
            <w:gridSpan w:val="4"/>
            <w:shd w:val="clear" w:color="auto" w:fill="DEEAF6" w:themeFill="accent5" w:themeFillTint="33"/>
            <w:vAlign w:val="center"/>
          </w:tcPr>
          <w:p w14:paraId="7312EB17" w14:textId="77777777" w:rsidR="00321DC1" w:rsidRDefault="00B412E3">
            <w:pPr>
              <w:rPr>
                <w:rFonts w:ascii="Calibri" w:hAnsi="Calibri" w:cs="Calibri"/>
              </w:rPr>
            </w:pPr>
            <w:r>
              <w:rPr>
                <w:rFonts w:ascii="Calibri" w:hAnsi="Calibri" w:cs="Calibri"/>
              </w:rPr>
              <w:t xml:space="preserve">Note any additional important information about the contribution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to net zero alignment not captured in the above questions. If referencing </w:t>
            </w:r>
            <w:r>
              <w:rPr>
                <w:rFonts w:ascii="Calibri" w:hAnsi="Calibri" w:cs="Calibri"/>
                <w:b/>
              </w:rPr>
              <w:t>new sources</w:t>
            </w:r>
            <w:r>
              <w:rPr>
                <w:rFonts w:ascii="Calibri" w:hAnsi="Calibri" w:cs="Calibri"/>
              </w:rPr>
              <w:t xml:space="preserve"> (i.e. not referenced in Question 3),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the source material.</w:t>
            </w:r>
          </w:p>
        </w:tc>
      </w:tr>
      <w:tr w:rsidR="00321DC1" w14:paraId="29F17E76" w14:textId="77777777">
        <w:trPr>
          <w:trHeight w:val="1020"/>
        </w:trPr>
        <w:tc>
          <w:tcPr>
            <w:tcW w:w="1066" w:type="dxa"/>
            <w:vAlign w:val="center"/>
          </w:tcPr>
          <w:p w14:paraId="06CBB36D" w14:textId="77777777" w:rsidR="00321DC1" w:rsidRDefault="00321DC1">
            <w:pPr>
              <w:rPr>
                <w:rFonts w:ascii="Calibri" w:hAnsi="Calibri" w:cs="Calibri"/>
              </w:rPr>
            </w:pPr>
          </w:p>
        </w:tc>
        <w:tc>
          <w:tcPr>
            <w:tcW w:w="9369" w:type="dxa"/>
            <w:gridSpan w:val="4"/>
            <w:vAlign w:val="center"/>
          </w:tcPr>
          <w:p w14:paraId="4FAF06B5" w14:textId="77777777" w:rsidR="00321DC1" w:rsidRDefault="00321DC1">
            <w:pPr>
              <w:rPr>
                <w:rFonts w:ascii="Calibri" w:hAnsi="Calibri" w:cs="Calibri"/>
              </w:rPr>
            </w:pPr>
          </w:p>
          <w:p w14:paraId="08A12ABE" w14:textId="77777777" w:rsidR="00321DC1" w:rsidRDefault="00321DC1"/>
        </w:tc>
      </w:tr>
    </w:tbl>
    <w:p w14:paraId="308D3AA0" w14:textId="77777777" w:rsidR="00321DC1" w:rsidRDefault="00B412E3">
      <w:r>
        <w:br w:type="page"/>
      </w:r>
    </w:p>
    <w:p w14:paraId="350EEA16" w14:textId="77777777" w:rsidR="00321DC1" w:rsidRDefault="00B412E3">
      <w:pPr>
        <w:pStyle w:val="1"/>
      </w:pPr>
      <w:bookmarkStart w:id="25" w:name="_Toc198223622"/>
      <w:r>
        <w:lastRenderedPageBreak/>
        <w:t>Domain 4: Carbon Credits</w:t>
      </w:r>
      <w:bookmarkEnd w:id="25"/>
    </w:p>
    <w:p w14:paraId="18371F4B" w14:textId="77777777" w:rsidR="00321DC1" w:rsidRDefault="00B412E3">
      <w:pPr>
        <w:pStyle w:val="2"/>
      </w:pPr>
      <w:bookmarkStart w:id="26" w:name="_Toc198223623"/>
      <w:r>
        <w:t>Section 4.1: Who is being targeted?</w:t>
      </w:r>
      <w:bookmarkEnd w:id="26"/>
    </w:p>
    <w:tbl>
      <w:tblPr>
        <w:tblStyle w:val="af0"/>
        <w:tblW w:w="10440" w:type="dxa"/>
        <w:tblInd w:w="-5" w:type="dxa"/>
        <w:tblLook w:val="04A0" w:firstRow="1" w:lastRow="0" w:firstColumn="1" w:lastColumn="0" w:noHBand="0" w:noVBand="1"/>
      </w:tblPr>
      <w:tblGrid>
        <w:gridCol w:w="1065"/>
        <w:gridCol w:w="4303"/>
        <w:gridCol w:w="89"/>
        <w:gridCol w:w="392"/>
        <w:gridCol w:w="387"/>
        <w:gridCol w:w="807"/>
        <w:gridCol w:w="1674"/>
        <w:gridCol w:w="1723"/>
      </w:tblGrid>
      <w:tr w:rsidR="00321DC1" w14:paraId="3EF2B3A5" w14:textId="77777777">
        <w:tc>
          <w:tcPr>
            <w:tcW w:w="1065" w:type="dxa"/>
            <w:vAlign w:val="center"/>
          </w:tcPr>
          <w:p w14:paraId="15B836CC" w14:textId="77777777" w:rsidR="00321DC1" w:rsidRDefault="00B412E3">
            <w:pPr>
              <w:rPr>
                <w:rFonts w:ascii="Calibri" w:hAnsi="Calibri" w:cs="Calibri"/>
                <w:b/>
                <w:bCs/>
              </w:rPr>
            </w:pPr>
            <w:r>
              <w:rPr>
                <w:rFonts w:ascii="Calibri" w:hAnsi="Calibri" w:cs="Calibri"/>
                <w:b/>
                <w:bCs/>
              </w:rPr>
              <w:t>4.1</w:t>
            </w:r>
          </w:p>
        </w:tc>
        <w:tc>
          <w:tcPr>
            <w:tcW w:w="9375" w:type="dxa"/>
            <w:gridSpan w:val="7"/>
            <w:shd w:val="clear" w:color="auto" w:fill="DEEAF6" w:themeFill="accent5" w:themeFillTint="33"/>
            <w:vAlign w:val="center"/>
          </w:tcPr>
          <w:p w14:paraId="571AEC93" w14:textId="77777777" w:rsidR="00321DC1" w:rsidRDefault="00B412E3">
            <w:pPr>
              <w:rPr>
                <w:rFonts w:ascii="Calibri" w:hAnsi="Calibri" w:cs="Calibri"/>
              </w:rPr>
            </w:pPr>
            <w:r>
              <w:rPr>
                <w:rFonts w:ascii="Calibri" w:hAnsi="Calibri" w:cs="Calibri"/>
              </w:rPr>
              <w:t xml:space="preserve">With regard to </w:t>
            </w:r>
            <w:r>
              <w:rPr>
                <w:rFonts w:ascii="Calibri" w:hAnsi="Calibri" w:cs="Calibri"/>
                <w:b/>
                <w:color w:val="7030A0"/>
              </w:rPr>
              <w:t>carbon credits</w:t>
            </w:r>
            <w:r>
              <w:rPr>
                <w:rFonts w:ascii="Calibri" w:hAnsi="Calibri" w:cs="Calibri"/>
              </w:rPr>
              <w:t xml:space="preserve">, which of the following entities are targeted through this </w:t>
            </w:r>
            <w:r>
              <w:rPr>
                <w:rFonts w:ascii="Calibri" w:eastAsia="Times New Roman" w:hAnsi="Calibri" w:cs="Calibri"/>
                <w:b/>
                <w:color w:val="7030A0"/>
                <w:kern w:val="0"/>
                <w:lang w:val="en-SG" w:eastAsia="en-GB"/>
                <w14:ligatures w14:val="none"/>
              </w:rPr>
              <w:t>policy tool</w:t>
            </w:r>
            <w:r>
              <w:rPr>
                <w:rFonts w:ascii="Calibri" w:hAnsi="Calibri" w:cs="Calibri"/>
              </w:rPr>
              <w:t xml:space="preserve">? Identify each </w:t>
            </w:r>
            <w:r>
              <w:rPr>
                <w:rFonts w:ascii="Calibri" w:hAnsi="Calibri" w:cs="Calibri"/>
                <w:b/>
                <w:bCs/>
                <w:color w:val="7030A0"/>
              </w:rPr>
              <w:t xml:space="preserve">targeted entity </w:t>
            </w:r>
            <w:r>
              <w:rPr>
                <w:rFonts w:ascii="Calibri" w:hAnsi="Calibri" w:cs="Calibri"/>
              </w:rPr>
              <w:t>using an X.</w:t>
            </w:r>
          </w:p>
        </w:tc>
      </w:tr>
      <w:tr w:rsidR="00321DC1" w14:paraId="4BBEF14C" w14:textId="77777777">
        <w:trPr>
          <w:trHeight w:val="31"/>
        </w:trPr>
        <w:tc>
          <w:tcPr>
            <w:tcW w:w="1065" w:type="dxa"/>
            <w:vAlign w:val="center"/>
          </w:tcPr>
          <w:p w14:paraId="7FE29E86" w14:textId="77777777" w:rsidR="00321DC1" w:rsidRDefault="00321DC1">
            <w:pPr>
              <w:rPr>
                <w:rFonts w:ascii="Calibri" w:hAnsi="Calibri" w:cs="Calibri"/>
              </w:rPr>
            </w:pPr>
          </w:p>
        </w:tc>
        <w:tc>
          <w:tcPr>
            <w:tcW w:w="4303" w:type="dxa"/>
            <w:shd w:val="clear" w:color="auto" w:fill="E2EFD9" w:themeFill="accent6" w:themeFillTint="33"/>
            <w:vAlign w:val="center"/>
          </w:tcPr>
          <w:p w14:paraId="33E875DD" w14:textId="77777777" w:rsidR="00321DC1" w:rsidRDefault="00321DC1">
            <w:pPr>
              <w:rPr>
                <w:rFonts w:ascii="Calibri" w:hAnsi="Calibri" w:cs="Calibri"/>
              </w:rPr>
            </w:pPr>
          </w:p>
        </w:tc>
        <w:tc>
          <w:tcPr>
            <w:tcW w:w="1675" w:type="dxa"/>
            <w:gridSpan w:val="4"/>
            <w:shd w:val="clear" w:color="auto" w:fill="E2EFD9" w:themeFill="accent6" w:themeFillTint="33"/>
            <w:vAlign w:val="center"/>
          </w:tcPr>
          <w:p w14:paraId="77FE6A6F" w14:textId="77777777" w:rsidR="00321DC1" w:rsidRDefault="00B412E3">
            <w:pPr>
              <w:jc w:val="center"/>
              <w:rPr>
                <w:rFonts w:ascii="Calibri" w:hAnsi="Calibri" w:cs="Calibri"/>
              </w:rPr>
            </w:pPr>
            <w:r>
              <w:rPr>
                <w:rFonts w:ascii="Calibri" w:hAnsi="Calibri" w:cs="Calibri"/>
              </w:rPr>
              <w:t>Mandatory</w:t>
            </w:r>
          </w:p>
        </w:tc>
        <w:tc>
          <w:tcPr>
            <w:tcW w:w="1674" w:type="dxa"/>
            <w:shd w:val="clear" w:color="auto" w:fill="E2EFD9" w:themeFill="accent6" w:themeFillTint="33"/>
            <w:vAlign w:val="center"/>
          </w:tcPr>
          <w:p w14:paraId="76462BA4" w14:textId="77777777" w:rsidR="00321DC1" w:rsidRDefault="00B412E3">
            <w:pPr>
              <w:jc w:val="center"/>
              <w:rPr>
                <w:rFonts w:ascii="Calibri" w:hAnsi="Calibri" w:cs="Calibri"/>
              </w:rPr>
            </w:pPr>
            <w:r>
              <w:rPr>
                <w:rFonts w:ascii="Calibri" w:hAnsi="Calibri" w:cs="Calibri"/>
              </w:rPr>
              <w:t>Voluntary</w:t>
            </w:r>
          </w:p>
        </w:tc>
        <w:tc>
          <w:tcPr>
            <w:tcW w:w="1723" w:type="dxa"/>
            <w:shd w:val="clear" w:color="auto" w:fill="E2EFD9" w:themeFill="accent6" w:themeFillTint="33"/>
            <w:vAlign w:val="center"/>
          </w:tcPr>
          <w:p w14:paraId="7D053493" w14:textId="77777777" w:rsidR="00321DC1" w:rsidRDefault="00B412E3">
            <w:pPr>
              <w:jc w:val="center"/>
              <w:rPr>
                <w:rFonts w:ascii="Calibri" w:hAnsi="Calibri" w:cs="Calibri"/>
              </w:rPr>
            </w:pPr>
            <w:r>
              <w:rPr>
                <w:rFonts w:ascii="Calibri" w:hAnsi="Calibri" w:cs="Calibri"/>
              </w:rPr>
              <w:t>Not targeted</w:t>
            </w:r>
          </w:p>
        </w:tc>
      </w:tr>
      <w:tr w:rsidR="00321DC1" w14:paraId="7594E96E" w14:textId="77777777">
        <w:trPr>
          <w:trHeight w:val="24"/>
        </w:trPr>
        <w:tc>
          <w:tcPr>
            <w:tcW w:w="1065" w:type="dxa"/>
            <w:vAlign w:val="center"/>
          </w:tcPr>
          <w:p w14:paraId="773BE139" w14:textId="77777777" w:rsidR="00321DC1" w:rsidRDefault="00B412E3">
            <w:pPr>
              <w:rPr>
                <w:rFonts w:ascii="Calibri" w:hAnsi="Calibri" w:cs="Calibri"/>
              </w:rPr>
            </w:pPr>
            <w:r>
              <w:rPr>
                <w:rFonts w:ascii="Calibri" w:hAnsi="Calibri" w:cs="Calibri"/>
              </w:rPr>
              <w:t>4.1.1</w:t>
            </w:r>
          </w:p>
        </w:tc>
        <w:tc>
          <w:tcPr>
            <w:tcW w:w="4303" w:type="dxa"/>
            <w:shd w:val="clear" w:color="auto" w:fill="DEEAF6" w:themeFill="accent5" w:themeFillTint="33"/>
            <w:vAlign w:val="center"/>
          </w:tcPr>
          <w:p w14:paraId="4F3C4822" w14:textId="77777777" w:rsidR="00321DC1" w:rsidRDefault="00B412E3">
            <w:pPr>
              <w:rPr>
                <w:rFonts w:ascii="Calibri" w:hAnsi="Calibri" w:cs="Calibri"/>
              </w:rPr>
            </w:pPr>
            <w:r>
              <w:rPr>
                <w:rFonts w:ascii="Calibri" w:hAnsi="Calibri" w:cs="Calibri"/>
              </w:rPr>
              <w:t>Publicly-traded entities</w:t>
            </w:r>
          </w:p>
        </w:tc>
        <w:tc>
          <w:tcPr>
            <w:tcW w:w="1675" w:type="dxa"/>
            <w:gridSpan w:val="4"/>
            <w:vAlign w:val="center"/>
          </w:tcPr>
          <w:p w14:paraId="56A82714" w14:textId="77777777" w:rsidR="00321DC1" w:rsidRDefault="00321DC1">
            <w:pPr>
              <w:rPr>
                <w:rFonts w:ascii="Calibri" w:hAnsi="Calibri" w:cs="Calibri"/>
              </w:rPr>
            </w:pPr>
          </w:p>
        </w:tc>
        <w:tc>
          <w:tcPr>
            <w:tcW w:w="1674" w:type="dxa"/>
            <w:vAlign w:val="center"/>
          </w:tcPr>
          <w:p w14:paraId="0BF0053B" w14:textId="77777777" w:rsidR="00321DC1" w:rsidRDefault="00321DC1">
            <w:pPr>
              <w:rPr>
                <w:rFonts w:ascii="Calibri" w:hAnsi="Calibri" w:cs="Calibri"/>
              </w:rPr>
            </w:pPr>
          </w:p>
        </w:tc>
        <w:tc>
          <w:tcPr>
            <w:tcW w:w="1723" w:type="dxa"/>
            <w:vAlign w:val="center"/>
          </w:tcPr>
          <w:p w14:paraId="12056F8B" w14:textId="77777777" w:rsidR="00321DC1" w:rsidRDefault="00321DC1">
            <w:pPr>
              <w:rPr>
                <w:rFonts w:ascii="Calibri" w:hAnsi="Calibri" w:cs="Calibri"/>
              </w:rPr>
            </w:pPr>
          </w:p>
        </w:tc>
      </w:tr>
      <w:tr w:rsidR="00321DC1" w14:paraId="0B7C29D7" w14:textId="77777777">
        <w:trPr>
          <w:trHeight w:val="24"/>
        </w:trPr>
        <w:tc>
          <w:tcPr>
            <w:tcW w:w="1065" w:type="dxa"/>
            <w:vAlign w:val="center"/>
          </w:tcPr>
          <w:p w14:paraId="6CCC1B2B" w14:textId="77777777" w:rsidR="00321DC1" w:rsidRDefault="00B412E3">
            <w:pPr>
              <w:rPr>
                <w:rFonts w:ascii="Calibri" w:hAnsi="Calibri" w:cs="Calibri"/>
              </w:rPr>
            </w:pPr>
            <w:r>
              <w:rPr>
                <w:rFonts w:ascii="Calibri" w:hAnsi="Calibri" w:cs="Calibri"/>
              </w:rPr>
              <w:t>4.1.2</w:t>
            </w:r>
          </w:p>
        </w:tc>
        <w:tc>
          <w:tcPr>
            <w:tcW w:w="4303" w:type="dxa"/>
            <w:shd w:val="clear" w:color="auto" w:fill="DEEAF6" w:themeFill="accent5" w:themeFillTint="33"/>
            <w:vAlign w:val="center"/>
          </w:tcPr>
          <w:p w14:paraId="6D3B2459" w14:textId="77777777" w:rsidR="00321DC1" w:rsidRDefault="00B412E3">
            <w:pPr>
              <w:rPr>
                <w:rFonts w:ascii="Calibri" w:hAnsi="Calibri" w:cs="Calibri"/>
              </w:rPr>
            </w:pPr>
            <w:r>
              <w:rPr>
                <w:rFonts w:ascii="Calibri" w:hAnsi="Calibri" w:cs="Calibri"/>
              </w:rPr>
              <w:t>Private companies</w:t>
            </w:r>
          </w:p>
        </w:tc>
        <w:tc>
          <w:tcPr>
            <w:tcW w:w="1675" w:type="dxa"/>
            <w:gridSpan w:val="4"/>
            <w:vAlign w:val="center"/>
          </w:tcPr>
          <w:p w14:paraId="10EE618C" w14:textId="77777777" w:rsidR="00321DC1" w:rsidRDefault="00321DC1">
            <w:pPr>
              <w:rPr>
                <w:rFonts w:ascii="Calibri" w:hAnsi="Calibri" w:cs="Calibri"/>
              </w:rPr>
            </w:pPr>
          </w:p>
        </w:tc>
        <w:tc>
          <w:tcPr>
            <w:tcW w:w="1674" w:type="dxa"/>
            <w:vAlign w:val="center"/>
          </w:tcPr>
          <w:p w14:paraId="2420EB0A" w14:textId="77777777" w:rsidR="00321DC1" w:rsidRDefault="00321DC1">
            <w:pPr>
              <w:rPr>
                <w:rFonts w:ascii="Calibri" w:hAnsi="Calibri" w:cs="Calibri"/>
              </w:rPr>
            </w:pPr>
          </w:p>
        </w:tc>
        <w:tc>
          <w:tcPr>
            <w:tcW w:w="1723" w:type="dxa"/>
            <w:vAlign w:val="center"/>
          </w:tcPr>
          <w:p w14:paraId="1DE5946F" w14:textId="77777777" w:rsidR="00321DC1" w:rsidRDefault="00321DC1">
            <w:pPr>
              <w:rPr>
                <w:rFonts w:ascii="Calibri" w:hAnsi="Calibri" w:cs="Calibri"/>
              </w:rPr>
            </w:pPr>
          </w:p>
        </w:tc>
      </w:tr>
      <w:tr w:rsidR="00321DC1" w14:paraId="46C1BE52" w14:textId="77777777">
        <w:trPr>
          <w:trHeight w:val="24"/>
        </w:trPr>
        <w:tc>
          <w:tcPr>
            <w:tcW w:w="1065" w:type="dxa"/>
            <w:vAlign w:val="center"/>
          </w:tcPr>
          <w:p w14:paraId="355DC378" w14:textId="77777777" w:rsidR="00321DC1" w:rsidRDefault="00B412E3">
            <w:pPr>
              <w:rPr>
                <w:rFonts w:ascii="Calibri" w:hAnsi="Calibri" w:cs="Calibri"/>
              </w:rPr>
            </w:pPr>
            <w:r>
              <w:rPr>
                <w:rFonts w:ascii="Calibri" w:hAnsi="Calibri" w:cs="Calibri"/>
              </w:rPr>
              <w:t>4.1.3</w:t>
            </w:r>
          </w:p>
        </w:tc>
        <w:tc>
          <w:tcPr>
            <w:tcW w:w="4303" w:type="dxa"/>
            <w:shd w:val="clear" w:color="auto" w:fill="DEEAF6" w:themeFill="accent5" w:themeFillTint="33"/>
            <w:vAlign w:val="center"/>
          </w:tcPr>
          <w:p w14:paraId="6920AC6E" w14:textId="77777777" w:rsidR="00321DC1" w:rsidRDefault="00B412E3">
            <w:pPr>
              <w:rPr>
                <w:rFonts w:ascii="Calibri" w:hAnsi="Calibri" w:cs="Calibri"/>
              </w:rPr>
            </w:pPr>
            <w:r>
              <w:rPr>
                <w:rFonts w:ascii="Calibri" w:hAnsi="Calibri" w:cs="Calibri"/>
              </w:rPr>
              <w:t>Financial institutions</w:t>
            </w:r>
          </w:p>
        </w:tc>
        <w:tc>
          <w:tcPr>
            <w:tcW w:w="1675" w:type="dxa"/>
            <w:gridSpan w:val="4"/>
            <w:vAlign w:val="center"/>
          </w:tcPr>
          <w:p w14:paraId="2583EFFF" w14:textId="77777777" w:rsidR="00321DC1" w:rsidRDefault="00321DC1">
            <w:pPr>
              <w:rPr>
                <w:rFonts w:ascii="Calibri" w:hAnsi="Calibri" w:cs="Calibri"/>
              </w:rPr>
            </w:pPr>
          </w:p>
        </w:tc>
        <w:tc>
          <w:tcPr>
            <w:tcW w:w="1674" w:type="dxa"/>
            <w:vAlign w:val="center"/>
          </w:tcPr>
          <w:p w14:paraId="519AE307" w14:textId="77777777" w:rsidR="00321DC1" w:rsidRDefault="00321DC1">
            <w:pPr>
              <w:rPr>
                <w:rFonts w:ascii="Calibri" w:hAnsi="Calibri" w:cs="Calibri"/>
              </w:rPr>
            </w:pPr>
          </w:p>
        </w:tc>
        <w:tc>
          <w:tcPr>
            <w:tcW w:w="1723" w:type="dxa"/>
            <w:vAlign w:val="center"/>
          </w:tcPr>
          <w:p w14:paraId="3E0451C5" w14:textId="77777777" w:rsidR="00321DC1" w:rsidRDefault="00321DC1">
            <w:pPr>
              <w:rPr>
                <w:rFonts w:ascii="Calibri" w:hAnsi="Calibri" w:cs="Calibri"/>
              </w:rPr>
            </w:pPr>
          </w:p>
        </w:tc>
      </w:tr>
      <w:tr w:rsidR="00321DC1" w14:paraId="399F615E" w14:textId="77777777">
        <w:trPr>
          <w:trHeight w:val="24"/>
        </w:trPr>
        <w:tc>
          <w:tcPr>
            <w:tcW w:w="1065" w:type="dxa"/>
            <w:vAlign w:val="center"/>
          </w:tcPr>
          <w:p w14:paraId="11AF1BC5" w14:textId="77777777" w:rsidR="00321DC1" w:rsidRDefault="00B412E3">
            <w:pPr>
              <w:rPr>
                <w:rFonts w:ascii="Calibri" w:hAnsi="Calibri" w:cs="Calibri"/>
              </w:rPr>
            </w:pPr>
            <w:r>
              <w:rPr>
                <w:rFonts w:ascii="Calibri" w:hAnsi="Calibri" w:cs="Calibri"/>
              </w:rPr>
              <w:t>4.1.4</w:t>
            </w:r>
          </w:p>
        </w:tc>
        <w:tc>
          <w:tcPr>
            <w:tcW w:w="4303" w:type="dxa"/>
            <w:shd w:val="clear" w:color="auto" w:fill="DEEAF6" w:themeFill="accent5" w:themeFillTint="33"/>
            <w:vAlign w:val="center"/>
          </w:tcPr>
          <w:p w14:paraId="05C90F17" w14:textId="77777777" w:rsidR="00321DC1" w:rsidRDefault="00B412E3">
            <w:pPr>
              <w:rPr>
                <w:rFonts w:ascii="Calibri" w:hAnsi="Calibri" w:cs="Calibri"/>
              </w:rPr>
            </w:pPr>
            <w:r>
              <w:rPr>
                <w:rFonts w:ascii="Calibri" w:hAnsi="Calibri" w:cs="Calibri"/>
              </w:rPr>
              <w:t>Small and medium-sized enterprises</w:t>
            </w:r>
          </w:p>
        </w:tc>
        <w:tc>
          <w:tcPr>
            <w:tcW w:w="1675" w:type="dxa"/>
            <w:gridSpan w:val="4"/>
            <w:vAlign w:val="center"/>
          </w:tcPr>
          <w:p w14:paraId="0D549384" w14:textId="77777777" w:rsidR="00321DC1" w:rsidRDefault="00321DC1">
            <w:pPr>
              <w:rPr>
                <w:rFonts w:ascii="Calibri" w:hAnsi="Calibri" w:cs="Calibri"/>
              </w:rPr>
            </w:pPr>
          </w:p>
        </w:tc>
        <w:tc>
          <w:tcPr>
            <w:tcW w:w="1674" w:type="dxa"/>
            <w:vAlign w:val="center"/>
          </w:tcPr>
          <w:p w14:paraId="00ABDE3D" w14:textId="77777777" w:rsidR="00321DC1" w:rsidRDefault="00321DC1">
            <w:pPr>
              <w:rPr>
                <w:rFonts w:ascii="Calibri" w:hAnsi="Calibri" w:cs="Calibri"/>
              </w:rPr>
            </w:pPr>
          </w:p>
        </w:tc>
        <w:tc>
          <w:tcPr>
            <w:tcW w:w="1723" w:type="dxa"/>
            <w:vAlign w:val="center"/>
          </w:tcPr>
          <w:p w14:paraId="5C796EE0" w14:textId="77777777" w:rsidR="00321DC1" w:rsidRDefault="00321DC1">
            <w:pPr>
              <w:rPr>
                <w:rFonts w:ascii="Calibri" w:hAnsi="Calibri" w:cs="Calibri"/>
              </w:rPr>
            </w:pPr>
          </w:p>
        </w:tc>
      </w:tr>
      <w:tr w:rsidR="00321DC1" w14:paraId="5C3AB39C" w14:textId="77777777">
        <w:trPr>
          <w:trHeight w:val="24"/>
        </w:trPr>
        <w:tc>
          <w:tcPr>
            <w:tcW w:w="1065" w:type="dxa"/>
            <w:vAlign w:val="center"/>
          </w:tcPr>
          <w:p w14:paraId="326717DC" w14:textId="77777777" w:rsidR="00321DC1" w:rsidRDefault="00B412E3">
            <w:pPr>
              <w:rPr>
                <w:rFonts w:ascii="Calibri" w:hAnsi="Calibri" w:cs="Calibri"/>
              </w:rPr>
            </w:pPr>
            <w:r>
              <w:rPr>
                <w:rFonts w:ascii="Calibri" w:hAnsi="Calibri" w:cs="Calibri"/>
              </w:rPr>
              <w:t>4.1.5</w:t>
            </w:r>
          </w:p>
        </w:tc>
        <w:tc>
          <w:tcPr>
            <w:tcW w:w="4303" w:type="dxa"/>
            <w:shd w:val="clear" w:color="auto" w:fill="DEEAF6" w:themeFill="accent5" w:themeFillTint="33"/>
            <w:vAlign w:val="center"/>
          </w:tcPr>
          <w:p w14:paraId="380B1C0D" w14:textId="77777777" w:rsidR="00321DC1" w:rsidRDefault="00B412E3">
            <w:pPr>
              <w:rPr>
                <w:rFonts w:ascii="Calibri" w:hAnsi="Calibri" w:cs="Calibri"/>
              </w:rPr>
            </w:pPr>
            <w:r>
              <w:rPr>
                <w:rFonts w:ascii="Calibri" w:hAnsi="Calibri" w:cs="Calibri"/>
              </w:rPr>
              <w:t>State-owned companies</w:t>
            </w:r>
          </w:p>
        </w:tc>
        <w:tc>
          <w:tcPr>
            <w:tcW w:w="1675" w:type="dxa"/>
            <w:gridSpan w:val="4"/>
            <w:vAlign w:val="center"/>
          </w:tcPr>
          <w:p w14:paraId="1D40035B" w14:textId="77777777" w:rsidR="00321DC1" w:rsidRDefault="00321DC1">
            <w:pPr>
              <w:rPr>
                <w:rFonts w:ascii="Calibri" w:hAnsi="Calibri" w:cs="Calibri"/>
              </w:rPr>
            </w:pPr>
          </w:p>
        </w:tc>
        <w:tc>
          <w:tcPr>
            <w:tcW w:w="1674" w:type="dxa"/>
            <w:vAlign w:val="center"/>
          </w:tcPr>
          <w:p w14:paraId="3BCD6B5D" w14:textId="77777777" w:rsidR="00321DC1" w:rsidRDefault="00321DC1">
            <w:pPr>
              <w:rPr>
                <w:rFonts w:ascii="Calibri" w:hAnsi="Calibri" w:cs="Calibri"/>
              </w:rPr>
            </w:pPr>
          </w:p>
        </w:tc>
        <w:tc>
          <w:tcPr>
            <w:tcW w:w="1723" w:type="dxa"/>
            <w:vAlign w:val="center"/>
          </w:tcPr>
          <w:p w14:paraId="529C9631" w14:textId="77777777" w:rsidR="00321DC1" w:rsidRDefault="00321DC1">
            <w:pPr>
              <w:rPr>
                <w:rFonts w:ascii="Calibri" w:hAnsi="Calibri" w:cs="Calibri"/>
              </w:rPr>
            </w:pPr>
          </w:p>
        </w:tc>
      </w:tr>
      <w:tr w:rsidR="00321DC1" w14:paraId="47C33772" w14:textId="77777777">
        <w:trPr>
          <w:trHeight w:val="300"/>
        </w:trPr>
        <w:tc>
          <w:tcPr>
            <w:tcW w:w="1065" w:type="dxa"/>
            <w:vAlign w:val="center"/>
          </w:tcPr>
          <w:p w14:paraId="53095165" w14:textId="77777777" w:rsidR="00321DC1" w:rsidRDefault="00B412E3">
            <w:pPr>
              <w:rPr>
                <w:rFonts w:ascii="Calibri" w:hAnsi="Calibri" w:cs="Calibri"/>
              </w:rPr>
            </w:pPr>
            <w:r>
              <w:rPr>
                <w:rFonts w:ascii="Calibri" w:hAnsi="Calibri" w:cs="Calibri"/>
              </w:rPr>
              <w:t>4.1.6</w:t>
            </w:r>
          </w:p>
        </w:tc>
        <w:tc>
          <w:tcPr>
            <w:tcW w:w="4303" w:type="dxa"/>
            <w:shd w:val="clear" w:color="auto" w:fill="DEEAF6" w:themeFill="accent5" w:themeFillTint="33"/>
            <w:vAlign w:val="center"/>
          </w:tcPr>
          <w:p w14:paraId="278474D9" w14:textId="77777777" w:rsidR="00321DC1" w:rsidRDefault="00B412E3">
            <w:pPr>
              <w:rPr>
                <w:rFonts w:ascii="Calibri" w:hAnsi="Calibri" w:cs="Calibri"/>
              </w:rPr>
            </w:pPr>
            <w:r>
              <w:rPr>
                <w:rFonts w:ascii="Calibri" w:hAnsi="Calibri" w:cs="Calibri"/>
              </w:rPr>
              <w:t>Not-for-profit organisations</w:t>
            </w:r>
          </w:p>
        </w:tc>
        <w:tc>
          <w:tcPr>
            <w:tcW w:w="1675" w:type="dxa"/>
            <w:gridSpan w:val="4"/>
            <w:vAlign w:val="center"/>
          </w:tcPr>
          <w:p w14:paraId="1F83648D" w14:textId="77777777" w:rsidR="00321DC1" w:rsidRDefault="00321DC1">
            <w:pPr>
              <w:rPr>
                <w:rFonts w:ascii="Calibri" w:hAnsi="Calibri" w:cs="Calibri"/>
              </w:rPr>
            </w:pPr>
          </w:p>
        </w:tc>
        <w:tc>
          <w:tcPr>
            <w:tcW w:w="1674" w:type="dxa"/>
            <w:vAlign w:val="center"/>
          </w:tcPr>
          <w:p w14:paraId="0EB54626" w14:textId="77777777" w:rsidR="00321DC1" w:rsidRDefault="00321DC1">
            <w:pPr>
              <w:rPr>
                <w:rFonts w:ascii="Calibri" w:hAnsi="Calibri" w:cs="Calibri"/>
              </w:rPr>
            </w:pPr>
          </w:p>
        </w:tc>
        <w:tc>
          <w:tcPr>
            <w:tcW w:w="1723" w:type="dxa"/>
            <w:vAlign w:val="center"/>
          </w:tcPr>
          <w:p w14:paraId="5B50D9DF" w14:textId="77777777" w:rsidR="00321DC1" w:rsidRDefault="00321DC1">
            <w:pPr>
              <w:rPr>
                <w:rFonts w:ascii="Calibri" w:hAnsi="Calibri" w:cs="Calibri"/>
              </w:rPr>
            </w:pPr>
          </w:p>
        </w:tc>
      </w:tr>
      <w:tr w:rsidR="00321DC1" w14:paraId="42282B8C" w14:textId="77777777">
        <w:trPr>
          <w:trHeight w:val="24"/>
        </w:trPr>
        <w:tc>
          <w:tcPr>
            <w:tcW w:w="1065" w:type="dxa"/>
            <w:vAlign w:val="center"/>
          </w:tcPr>
          <w:p w14:paraId="2732FEC9" w14:textId="77777777" w:rsidR="00321DC1" w:rsidRDefault="00B412E3">
            <w:pPr>
              <w:rPr>
                <w:rFonts w:ascii="Calibri" w:hAnsi="Calibri" w:cs="Calibri"/>
              </w:rPr>
            </w:pPr>
            <w:r>
              <w:rPr>
                <w:rFonts w:ascii="Calibri" w:hAnsi="Calibri" w:cs="Calibri"/>
              </w:rPr>
              <w:t>4.1.7</w:t>
            </w:r>
          </w:p>
        </w:tc>
        <w:tc>
          <w:tcPr>
            <w:tcW w:w="4303" w:type="dxa"/>
            <w:shd w:val="clear" w:color="auto" w:fill="DEEAF6" w:themeFill="accent5" w:themeFillTint="33"/>
            <w:vAlign w:val="center"/>
          </w:tcPr>
          <w:p w14:paraId="6A652DD9" w14:textId="77777777" w:rsidR="00321DC1" w:rsidRDefault="00B412E3">
            <w:pPr>
              <w:rPr>
                <w:rFonts w:ascii="Calibri" w:hAnsi="Calibri" w:cs="Calibri"/>
              </w:rPr>
            </w:pPr>
            <w:r>
              <w:rPr>
                <w:rFonts w:ascii="Calibri" w:hAnsi="Calibri" w:cs="Calibri"/>
              </w:rPr>
              <w:t>Government agencies and/or departments (supranational)</w:t>
            </w:r>
          </w:p>
        </w:tc>
        <w:tc>
          <w:tcPr>
            <w:tcW w:w="1675" w:type="dxa"/>
            <w:gridSpan w:val="4"/>
            <w:vAlign w:val="center"/>
          </w:tcPr>
          <w:p w14:paraId="469CCCF3" w14:textId="77777777" w:rsidR="00321DC1" w:rsidRDefault="00321DC1">
            <w:pPr>
              <w:rPr>
                <w:rFonts w:ascii="Calibri" w:hAnsi="Calibri" w:cs="Calibri"/>
              </w:rPr>
            </w:pPr>
          </w:p>
        </w:tc>
        <w:tc>
          <w:tcPr>
            <w:tcW w:w="1674" w:type="dxa"/>
            <w:vAlign w:val="center"/>
          </w:tcPr>
          <w:p w14:paraId="086F6E6E" w14:textId="77777777" w:rsidR="00321DC1" w:rsidRDefault="00321DC1">
            <w:pPr>
              <w:rPr>
                <w:rFonts w:ascii="Calibri" w:hAnsi="Calibri" w:cs="Calibri"/>
              </w:rPr>
            </w:pPr>
          </w:p>
        </w:tc>
        <w:tc>
          <w:tcPr>
            <w:tcW w:w="1723" w:type="dxa"/>
            <w:vAlign w:val="center"/>
          </w:tcPr>
          <w:p w14:paraId="35EC37DF" w14:textId="77777777" w:rsidR="00321DC1" w:rsidRDefault="00321DC1">
            <w:pPr>
              <w:rPr>
                <w:rFonts w:ascii="Calibri" w:hAnsi="Calibri" w:cs="Calibri"/>
              </w:rPr>
            </w:pPr>
          </w:p>
        </w:tc>
      </w:tr>
      <w:tr w:rsidR="00321DC1" w14:paraId="6EECFAAD" w14:textId="77777777">
        <w:trPr>
          <w:trHeight w:val="300"/>
        </w:trPr>
        <w:tc>
          <w:tcPr>
            <w:tcW w:w="1065" w:type="dxa"/>
            <w:vAlign w:val="center"/>
          </w:tcPr>
          <w:p w14:paraId="1A1B62EB" w14:textId="77777777" w:rsidR="00321DC1" w:rsidRDefault="00B412E3">
            <w:pPr>
              <w:rPr>
                <w:rFonts w:ascii="Calibri" w:hAnsi="Calibri" w:cs="Calibri"/>
              </w:rPr>
            </w:pPr>
            <w:r>
              <w:rPr>
                <w:rFonts w:ascii="Calibri" w:hAnsi="Calibri" w:cs="Calibri"/>
              </w:rPr>
              <w:t>4.1.8</w:t>
            </w:r>
          </w:p>
        </w:tc>
        <w:tc>
          <w:tcPr>
            <w:tcW w:w="4303" w:type="dxa"/>
            <w:shd w:val="clear" w:color="auto" w:fill="DEEAF6" w:themeFill="accent5" w:themeFillTint="33"/>
            <w:vAlign w:val="center"/>
          </w:tcPr>
          <w:p w14:paraId="27AE88AC" w14:textId="77777777" w:rsidR="00321DC1" w:rsidRDefault="00B412E3">
            <w:pPr>
              <w:rPr>
                <w:rFonts w:ascii="Calibri" w:hAnsi="Calibri" w:cs="Calibri"/>
              </w:rPr>
            </w:pPr>
            <w:r>
              <w:rPr>
                <w:rFonts w:ascii="Calibri" w:hAnsi="Calibri" w:cs="Calibri"/>
              </w:rPr>
              <w:t>Government agencies and/or departments (national)</w:t>
            </w:r>
          </w:p>
        </w:tc>
        <w:tc>
          <w:tcPr>
            <w:tcW w:w="1675" w:type="dxa"/>
            <w:gridSpan w:val="4"/>
            <w:vAlign w:val="center"/>
          </w:tcPr>
          <w:p w14:paraId="6DBDE3E8" w14:textId="77777777" w:rsidR="00321DC1" w:rsidRDefault="00321DC1">
            <w:pPr>
              <w:rPr>
                <w:rFonts w:ascii="Calibri" w:hAnsi="Calibri" w:cs="Calibri"/>
              </w:rPr>
            </w:pPr>
          </w:p>
        </w:tc>
        <w:tc>
          <w:tcPr>
            <w:tcW w:w="1674" w:type="dxa"/>
            <w:vAlign w:val="center"/>
          </w:tcPr>
          <w:p w14:paraId="28DD28AE" w14:textId="77777777" w:rsidR="00321DC1" w:rsidRDefault="00321DC1">
            <w:pPr>
              <w:rPr>
                <w:rFonts w:ascii="Calibri" w:hAnsi="Calibri" w:cs="Calibri"/>
              </w:rPr>
            </w:pPr>
          </w:p>
        </w:tc>
        <w:tc>
          <w:tcPr>
            <w:tcW w:w="1723" w:type="dxa"/>
            <w:vAlign w:val="center"/>
          </w:tcPr>
          <w:p w14:paraId="476E562E" w14:textId="77777777" w:rsidR="00321DC1" w:rsidRDefault="00321DC1">
            <w:pPr>
              <w:rPr>
                <w:rFonts w:ascii="Calibri" w:hAnsi="Calibri" w:cs="Calibri"/>
              </w:rPr>
            </w:pPr>
          </w:p>
        </w:tc>
      </w:tr>
      <w:tr w:rsidR="00321DC1" w14:paraId="21055586" w14:textId="77777777">
        <w:trPr>
          <w:trHeight w:val="300"/>
        </w:trPr>
        <w:tc>
          <w:tcPr>
            <w:tcW w:w="1065" w:type="dxa"/>
            <w:vAlign w:val="center"/>
          </w:tcPr>
          <w:p w14:paraId="1459A221" w14:textId="77777777" w:rsidR="00321DC1" w:rsidRDefault="00B412E3">
            <w:pPr>
              <w:rPr>
                <w:rFonts w:ascii="Calibri" w:hAnsi="Calibri" w:cs="Calibri"/>
              </w:rPr>
            </w:pPr>
            <w:r>
              <w:rPr>
                <w:rFonts w:ascii="Calibri" w:hAnsi="Calibri" w:cs="Calibri"/>
              </w:rPr>
              <w:t>4.1.9</w:t>
            </w:r>
          </w:p>
        </w:tc>
        <w:tc>
          <w:tcPr>
            <w:tcW w:w="4303" w:type="dxa"/>
            <w:shd w:val="clear" w:color="auto" w:fill="DEEAF6" w:themeFill="accent5" w:themeFillTint="33"/>
            <w:vAlign w:val="center"/>
          </w:tcPr>
          <w:p w14:paraId="4DAD9964" w14:textId="77777777" w:rsidR="00321DC1" w:rsidRDefault="00B412E3">
            <w:pPr>
              <w:rPr>
                <w:rFonts w:ascii="Calibri" w:hAnsi="Calibri" w:cs="Calibri"/>
              </w:rPr>
            </w:pPr>
            <w:r>
              <w:rPr>
                <w:rFonts w:ascii="Calibri" w:hAnsi="Calibri" w:cs="Calibri"/>
              </w:rPr>
              <w:t>Government agencies and/or departments (regional – e.g. state, province, region, metropolitan region)</w:t>
            </w:r>
          </w:p>
        </w:tc>
        <w:tc>
          <w:tcPr>
            <w:tcW w:w="1675" w:type="dxa"/>
            <w:gridSpan w:val="4"/>
            <w:vAlign w:val="center"/>
          </w:tcPr>
          <w:p w14:paraId="17E25D29" w14:textId="77777777" w:rsidR="00321DC1" w:rsidRDefault="00321DC1">
            <w:pPr>
              <w:rPr>
                <w:rFonts w:ascii="Calibri" w:hAnsi="Calibri" w:cs="Calibri"/>
              </w:rPr>
            </w:pPr>
          </w:p>
        </w:tc>
        <w:tc>
          <w:tcPr>
            <w:tcW w:w="1674" w:type="dxa"/>
            <w:vAlign w:val="center"/>
          </w:tcPr>
          <w:p w14:paraId="621C9A7A" w14:textId="77777777" w:rsidR="00321DC1" w:rsidRDefault="00321DC1">
            <w:pPr>
              <w:rPr>
                <w:rFonts w:ascii="Calibri" w:hAnsi="Calibri" w:cs="Calibri"/>
              </w:rPr>
            </w:pPr>
          </w:p>
        </w:tc>
        <w:tc>
          <w:tcPr>
            <w:tcW w:w="1723" w:type="dxa"/>
            <w:vAlign w:val="center"/>
          </w:tcPr>
          <w:p w14:paraId="7E5F1714" w14:textId="77777777" w:rsidR="00321DC1" w:rsidRDefault="00321DC1">
            <w:pPr>
              <w:rPr>
                <w:rFonts w:ascii="Calibri" w:hAnsi="Calibri" w:cs="Calibri"/>
              </w:rPr>
            </w:pPr>
          </w:p>
        </w:tc>
      </w:tr>
      <w:tr w:rsidR="00321DC1" w14:paraId="6C44D66A" w14:textId="77777777">
        <w:trPr>
          <w:trHeight w:val="300"/>
        </w:trPr>
        <w:tc>
          <w:tcPr>
            <w:tcW w:w="1065" w:type="dxa"/>
            <w:vAlign w:val="center"/>
          </w:tcPr>
          <w:p w14:paraId="64AEC7E0" w14:textId="77777777" w:rsidR="00321DC1" w:rsidRDefault="00B412E3">
            <w:pPr>
              <w:rPr>
                <w:rFonts w:ascii="Calibri" w:hAnsi="Calibri" w:cs="Calibri"/>
              </w:rPr>
            </w:pPr>
            <w:r>
              <w:rPr>
                <w:rFonts w:ascii="Calibri" w:hAnsi="Calibri" w:cs="Calibri"/>
              </w:rPr>
              <w:t>4.1.10</w:t>
            </w:r>
          </w:p>
        </w:tc>
        <w:tc>
          <w:tcPr>
            <w:tcW w:w="4303" w:type="dxa"/>
            <w:shd w:val="clear" w:color="auto" w:fill="DEEAF6" w:themeFill="accent5" w:themeFillTint="33"/>
            <w:vAlign w:val="center"/>
          </w:tcPr>
          <w:p w14:paraId="2036C02F" w14:textId="77777777" w:rsidR="00321DC1" w:rsidRDefault="00B412E3">
            <w:pPr>
              <w:rPr>
                <w:rFonts w:ascii="Calibri" w:hAnsi="Calibri" w:cs="Calibri"/>
              </w:rPr>
            </w:pPr>
            <w:r>
              <w:rPr>
                <w:rFonts w:ascii="Calibri" w:hAnsi="Calibri" w:cs="Calibri"/>
              </w:rPr>
              <w:t>Government agencies and/or departments (local-e.g. county, district, municipality, city)</w:t>
            </w:r>
          </w:p>
        </w:tc>
        <w:tc>
          <w:tcPr>
            <w:tcW w:w="1675" w:type="dxa"/>
            <w:gridSpan w:val="4"/>
            <w:vAlign w:val="center"/>
          </w:tcPr>
          <w:p w14:paraId="6F777C73" w14:textId="77777777" w:rsidR="00321DC1" w:rsidRDefault="00321DC1">
            <w:pPr>
              <w:rPr>
                <w:rFonts w:ascii="Calibri" w:hAnsi="Calibri" w:cs="Calibri"/>
              </w:rPr>
            </w:pPr>
          </w:p>
        </w:tc>
        <w:tc>
          <w:tcPr>
            <w:tcW w:w="1674" w:type="dxa"/>
            <w:vAlign w:val="center"/>
          </w:tcPr>
          <w:p w14:paraId="55EE3C84" w14:textId="77777777" w:rsidR="00321DC1" w:rsidRDefault="00321DC1">
            <w:pPr>
              <w:rPr>
                <w:rFonts w:ascii="Calibri" w:hAnsi="Calibri" w:cs="Calibri"/>
              </w:rPr>
            </w:pPr>
          </w:p>
        </w:tc>
        <w:tc>
          <w:tcPr>
            <w:tcW w:w="1723" w:type="dxa"/>
            <w:vAlign w:val="center"/>
          </w:tcPr>
          <w:p w14:paraId="2F946DCB" w14:textId="77777777" w:rsidR="00321DC1" w:rsidRDefault="00321DC1">
            <w:pPr>
              <w:rPr>
                <w:rFonts w:ascii="Calibri" w:hAnsi="Calibri" w:cs="Calibri"/>
              </w:rPr>
            </w:pPr>
          </w:p>
        </w:tc>
      </w:tr>
      <w:tr w:rsidR="00321DC1" w14:paraId="7E1FAB6C" w14:textId="77777777">
        <w:trPr>
          <w:trHeight w:val="300"/>
        </w:trPr>
        <w:tc>
          <w:tcPr>
            <w:tcW w:w="1065" w:type="dxa"/>
            <w:vAlign w:val="center"/>
          </w:tcPr>
          <w:p w14:paraId="27E2A043" w14:textId="77777777" w:rsidR="00321DC1" w:rsidRDefault="00B412E3">
            <w:pPr>
              <w:rPr>
                <w:rFonts w:ascii="Calibri" w:hAnsi="Calibri" w:cs="Calibri"/>
              </w:rPr>
            </w:pPr>
            <w:r>
              <w:rPr>
                <w:rFonts w:ascii="Calibri" w:hAnsi="Calibri" w:cs="Calibri"/>
              </w:rPr>
              <w:t>4.1.11</w:t>
            </w:r>
          </w:p>
        </w:tc>
        <w:tc>
          <w:tcPr>
            <w:tcW w:w="4303" w:type="dxa"/>
            <w:shd w:val="clear" w:color="auto" w:fill="DEEAF6" w:themeFill="accent5" w:themeFillTint="33"/>
            <w:vAlign w:val="center"/>
          </w:tcPr>
          <w:p w14:paraId="3C2AF8A4" w14:textId="77777777" w:rsidR="00321DC1" w:rsidRDefault="00B412E3">
            <w:pPr>
              <w:rPr>
                <w:rFonts w:ascii="Calibri" w:hAnsi="Calibri" w:cs="Calibri"/>
              </w:rPr>
            </w:pPr>
            <w:r>
              <w:rPr>
                <w:rFonts w:ascii="Calibri" w:hAnsi="Calibri" w:cs="Calibri"/>
              </w:rPr>
              <w:t>Government agencies and/or departments (unspecified)</w:t>
            </w:r>
          </w:p>
        </w:tc>
        <w:tc>
          <w:tcPr>
            <w:tcW w:w="1675" w:type="dxa"/>
            <w:gridSpan w:val="4"/>
            <w:vAlign w:val="center"/>
          </w:tcPr>
          <w:p w14:paraId="57917E4C" w14:textId="77777777" w:rsidR="00321DC1" w:rsidRDefault="00321DC1">
            <w:pPr>
              <w:rPr>
                <w:rFonts w:ascii="Calibri" w:hAnsi="Calibri" w:cs="Calibri"/>
              </w:rPr>
            </w:pPr>
          </w:p>
        </w:tc>
        <w:tc>
          <w:tcPr>
            <w:tcW w:w="1674" w:type="dxa"/>
            <w:vAlign w:val="center"/>
          </w:tcPr>
          <w:p w14:paraId="03A717D5" w14:textId="77777777" w:rsidR="00321DC1" w:rsidRDefault="00321DC1">
            <w:pPr>
              <w:rPr>
                <w:rFonts w:ascii="Calibri" w:hAnsi="Calibri" w:cs="Calibri"/>
              </w:rPr>
            </w:pPr>
          </w:p>
        </w:tc>
        <w:tc>
          <w:tcPr>
            <w:tcW w:w="1723" w:type="dxa"/>
            <w:vAlign w:val="center"/>
          </w:tcPr>
          <w:p w14:paraId="3C4A0146" w14:textId="77777777" w:rsidR="00321DC1" w:rsidRDefault="00321DC1">
            <w:pPr>
              <w:rPr>
                <w:rFonts w:ascii="Calibri" w:hAnsi="Calibri" w:cs="Calibri"/>
              </w:rPr>
            </w:pPr>
          </w:p>
        </w:tc>
      </w:tr>
      <w:tr w:rsidR="00321DC1" w14:paraId="27AC20C2" w14:textId="77777777">
        <w:trPr>
          <w:trHeight w:val="24"/>
        </w:trPr>
        <w:tc>
          <w:tcPr>
            <w:tcW w:w="1065" w:type="dxa"/>
            <w:vAlign w:val="center"/>
          </w:tcPr>
          <w:p w14:paraId="20005C00" w14:textId="77777777" w:rsidR="00321DC1" w:rsidRDefault="00B412E3">
            <w:pPr>
              <w:rPr>
                <w:rFonts w:ascii="Calibri" w:hAnsi="Calibri" w:cs="Calibri"/>
              </w:rPr>
            </w:pPr>
            <w:r>
              <w:rPr>
                <w:rFonts w:ascii="Calibri" w:hAnsi="Calibri" w:cs="Calibri"/>
              </w:rPr>
              <w:t>4.1.12</w:t>
            </w:r>
          </w:p>
        </w:tc>
        <w:tc>
          <w:tcPr>
            <w:tcW w:w="4303" w:type="dxa"/>
            <w:shd w:val="clear" w:color="auto" w:fill="DEEAF6" w:themeFill="accent5" w:themeFillTint="33"/>
            <w:vAlign w:val="center"/>
          </w:tcPr>
          <w:p w14:paraId="48D638F3" w14:textId="77777777" w:rsidR="00321DC1" w:rsidRDefault="00B412E3">
            <w:pPr>
              <w:rPr>
                <w:rFonts w:ascii="Calibri" w:hAnsi="Calibri" w:cs="Calibri"/>
              </w:rPr>
            </w:pPr>
            <w:r>
              <w:rPr>
                <w:rFonts w:ascii="Calibri" w:hAnsi="Calibri" w:cs="Calibri"/>
              </w:rPr>
              <w:t>Sectoral actors (e.g. healthcare, utilities, education)</w:t>
            </w:r>
          </w:p>
        </w:tc>
        <w:tc>
          <w:tcPr>
            <w:tcW w:w="1675" w:type="dxa"/>
            <w:gridSpan w:val="4"/>
            <w:vAlign w:val="center"/>
          </w:tcPr>
          <w:p w14:paraId="5D53B105" w14:textId="77777777" w:rsidR="00321DC1" w:rsidRDefault="00321DC1">
            <w:pPr>
              <w:rPr>
                <w:rFonts w:ascii="Calibri" w:hAnsi="Calibri" w:cs="Calibri"/>
              </w:rPr>
            </w:pPr>
          </w:p>
        </w:tc>
        <w:tc>
          <w:tcPr>
            <w:tcW w:w="1674" w:type="dxa"/>
            <w:vAlign w:val="center"/>
          </w:tcPr>
          <w:p w14:paraId="6EBAF87C" w14:textId="77777777" w:rsidR="00321DC1" w:rsidRDefault="00321DC1">
            <w:pPr>
              <w:rPr>
                <w:rFonts w:ascii="Calibri" w:hAnsi="Calibri" w:cs="Calibri"/>
              </w:rPr>
            </w:pPr>
          </w:p>
        </w:tc>
        <w:tc>
          <w:tcPr>
            <w:tcW w:w="1723" w:type="dxa"/>
            <w:vAlign w:val="center"/>
          </w:tcPr>
          <w:p w14:paraId="15DBADED" w14:textId="77777777" w:rsidR="00321DC1" w:rsidRDefault="00321DC1">
            <w:pPr>
              <w:rPr>
                <w:rFonts w:ascii="Calibri" w:hAnsi="Calibri" w:cs="Calibri"/>
              </w:rPr>
            </w:pPr>
          </w:p>
        </w:tc>
      </w:tr>
      <w:tr w:rsidR="00321DC1" w14:paraId="72F9381C" w14:textId="77777777">
        <w:trPr>
          <w:trHeight w:val="24"/>
        </w:trPr>
        <w:tc>
          <w:tcPr>
            <w:tcW w:w="1065" w:type="dxa"/>
            <w:vAlign w:val="center"/>
          </w:tcPr>
          <w:p w14:paraId="11718D25" w14:textId="77777777" w:rsidR="00321DC1" w:rsidRDefault="00B412E3">
            <w:pPr>
              <w:rPr>
                <w:rFonts w:ascii="Calibri" w:hAnsi="Calibri" w:cs="Calibri"/>
              </w:rPr>
            </w:pPr>
            <w:r>
              <w:rPr>
                <w:rFonts w:ascii="Calibri" w:hAnsi="Calibri" w:cs="Calibri"/>
              </w:rPr>
              <w:t>4.1.13</w:t>
            </w:r>
          </w:p>
        </w:tc>
        <w:tc>
          <w:tcPr>
            <w:tcW w:w="4303" w:type="dxa"/>
            <w:shd w:val="clear" w:color="auto" w:fill="DEEAF6" w:themeFill="accent5" w:themeFillTint="33"/>
            <w:vAlign w:val="center"/>
          </w:tcPr>
          <w:p w14:paraId="4C406FAD" w14:textId="77777777" w:rsidR="00321DC1" w:rsidRDefault="00B412E3">
            <w:pPr>
              <w:rPr>
                <w:rFonts w:ascii="Calibri" w:hAnsi="Calibri" w:cs="Calibri"/>
              </w:rPr>
            </w:pPr>
            <w:r>
              <w:rPr>
                <w:rFonts w:ascii="Calibri" w:hAnsi="Calibri" w:cs="Calibri"/>
              </w:rPr>
              <w:t>Other</w:t>
            </w:r>
          </w:p>
        </w:tc>
        <w:tc>
          <w:tcPr>
            <w:tcW w:w="1675" w:type="dxa"/>
            <w:gridSpan w:val="4"/>
            <w:vAlign w:val="center"/>
          </w:tcPr>
          <w:p w14:paraId="5F091244" w14:textId="77777777" w:rsidR="00321DC1" w:rsidRDefault="00321DC1">
            <w:pPr>
              <w:rPr>
                <w:rFonts w:ascii="Calibri" w:hAnsi="Calibri" w:cs="Calibri"/>
              </w:rPr>
            </w:pPr>
          </w:p>
        </w:tc>
        <w:tc>
          <w:tcPr>
            <w:tcW w:w="1674" w:type="dxa"/>
            <w:vAlign w:val="center"/>
          </w:tcPr>
          <w:p w14:paraId="7A0EB369" w14:textId="77777777" w:rsidR="00321DC1" w:rsidRDefault="00321DC1">
            <w:pPr>
              <w:rPr>
                <w:rFonts w:ascii="Calibri" w:hAnsi="Calibri" w:cs="Calibri"/>
              </w:rPr>
            </w:pPr>
          </w:p>
        </w:tc>
        <w:tc>
          <w:tcPr>
            <w:tcW w:w="1723" w:type="dxa"/>
            <w:vAlign w:val="center"/>
          </w:tcPr>
          <w:p w14:paraId="2105B4E3" w14:textId="77777777" w:rsidR="00321DC1" w:rsidRDefault="00321DC1">
            <w:pPr>
              <w:rPr>
                <w:rFonts w:ascii="Calibri" w:hAnsi="Calibri" w:cs="Calibri"/>
              </w:rPr>
            </w:pPr>
          </w:p>
        </w:tc>
      </w:tr>
      <w:tr w:rsidR="00321DC1" w14:paraId="5E9D9B4A" w14:textId="77777777">
        <w:trPr>
          <w:trHeight w:val="24"/>
        </w:trPr>
        <w:tc>
          <w:tcPr>
            <w:tcW w:w="1065" w:type="dxa"/>
            <w:vAlign w:val="center"/>
          </w:tcPr>
          <w:p w14:paraId="5DEA8D98" w14:textId="77777777" w:rsidR="00321DC1" w:rsidRDefault="00B412E3">
            <w:pPr>
              <w:rPr>
                <w:rFonts w:ascii="Calibri" w:hAnsi="Calibri" w:cs="Calibri"/>
              </w:rPr>
            </w:pPr>
            <w:r>
              <w:rPr>
                <w:rFonts w:ascii="Calibri" w:hAnsi="Calibri" w:cs="Calibri"/>
              </w:rPr>
              <w:t>4.1.14</w:t>
            </w:r>
          </w:p>
        </w:tc>
        <w:tc>
          <w:tcPr>
            <w:tcW w:w="9375" w:type="dxa"/>
            <w:gridSpan w:val="7"/>
            <w:shd w:val="clear" w:color="auto" w:fill="DEEAF6" w:themeFill="accent5" w:themeFillTint="33"/>
            <w:vAlign w:val="center"/>
          </w:tcPr>
          <w:p w14:paraId="0A46F124" w14:textId="77777777" w:rsidR="00321DC1" w:rsidRDefault="00B412E3">
            <w:pPr>
              <w:rPr>
                <w:rFonts w:ascii="Calibri" w:hAnsi="Calibri" w:cs="Calibri"/>
              </w:rPr>
            </w:pPr>
            <w:r>
              <w:rPr>
                <w:rFonts w:ascii="Calibri" w:hAnsi="Calibri" w:cs="Calibri"/>
              </w:rPr>
              <w:t>If “Other” please clarify.</w:t>
            </w:r>
          </w:p>
        </w:tc>
      </w:tr>
      <w:tr w:rsidR="00321DC1" w14:paraId="09515814" w14:textId="77777777">
        <w:trPr>
          <w:trHeight w:val="1020"/>
        </w:trPr>
        <w:tc>
          <w:tcPr>
            <w:tcW w:w="1065" w:type="dxa"/>
            <w:vAlign w:val="center"/>
          </w:tcPr>
          <w:p w14:paraId="5F5B3BF9" w14:textId="77777777" w:rsidR="00321DC1" w:rsidRDefault="00321DC1">
            <w:pPr>
              <w:rPr>
                <w:rFonts w:ascii="Calibri" w:hAnsi="Calibri" w:cs="Calibri"/>
              </w:rPr>
            </w:pPr>
          </w:p>
        </w:tc>
        <w:tc>
          <w:tcPr>
            <w:tcW w:w="9375" w:type="dxa"/>
            <w:gridSpan w:val="7"/>
            <w:shd w:val="clear" w:color="auto" w:fill="auto"/>
            <w:vAlign w:val="center"/>
          </w:tcPr>
          <w:p w14:paraId="4A18B458" w14:textId="77777777" w:rsidR="00321DC1" w:rsidRDefault="00321DC1">
            <w:pPr>
              <w:rPr>
                <w:rFonts w:ascii="Calibri" w:hAnsi="Calibri" w:cs="Calibri"/>
              </w:rPr>
            </w:pPr>
          </w:p>
          <w:p w14:paraId="30CB7B99" w14:textId="77777777" w:rsidR="00321DC1" w:rsidRDefault="00321DC1"/>
        </w:tc>
      </w:tr>
      <w:tr w:rsidR="00321DC1" w14:paraId="1C920997" w14:textId="77777777">
        <w:trPr>
          <w:trHeight w:val="107"/>
        </w:trPr>
        <w:tc>
          <w:tcPr>
            <w:tcW w:w="1065" w:type="dxa"/>
            <w:vAlign w:val="center"/>
          </w:tcPr>
          <w:p w14:paraId="10ACB349" w14:textId="77777777" w:rsidR="00321DC1" w:rsidRDefault="00B412E3">
            <w:pPr>
              <w:rPr>
                <w:rFonts w:ascii="Calibri" w:hAnsi="Calibri" w:cs="Calibri"/>
                <w:b/>
                <w:bCs/>
              </w:rPr>
            </w:pPr>
            <w:r>
              <w:rPr>
                <w:rFonts w:ascii="Calibri" w:hAnsi="Calibri" w:cs="Calibri"/>
                <w:b/>
                <w:bCs/>
              </w:rPr>
              <w:lastRenderedPageBreak/>
              <w:t>4.2</w:t>
            </w:r>
          </w:p>
        </w:tc>
        <w:tc>
          <w:tcPr>
            <w:tcW w:w="9375" w:type="dxa"/>
            <w:gridSpan w:val="7"/>
            <w:shd w:val="clear" w:color="auto" w:fill="DEEAF6" w:themeFill="accent5" w:themeFillTint="33"/>
            <w:vAlign w:val="center"/>
          </w:tcPr>
          <w:p w14:paraId="4C66BDF4" w14:textId="77777777" w:rsidR="00321DC1" w:rsidRDefault="00B412E3">
            <w:pPr>
              <w:rPr>
                <w:rFonts w:ascii="Calibri" w:hAnsi="Calibri" w:cs="Calibri"/>
              </w:rPr>
            </w:pPr>
            <w:r>
              <w:rPr>
                <w:rFonts w:ascii="Calibri" w:hAnsi="Calibri" w:cs="Calibri"/>
              </w:rPr>
              <w:t xml:space="preserve">If “Financial institutions” selected in Q16, please identify the subset of actors to which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applies using an X against each actor. Otherwise, leave blank.</w:t>
            </w:r>
          </w:p>
        </w:tc>
      </w:tr>
      <w:tr w:rsidR="00321DC1" w14:paraId="521ECADE" w14:textId="77777777">
        <w:trPr>
          <w:trHeight w:val="39"/>
        </w:trPr>
        <w:tc>
          <w:tcPr>
            <w:tcW w:w="1065" w:type="dxa"/>
            <w:vAlign w:val="center"/>
          </w:tcPr>
          <w:p w14:paraId="2986B86E" w14:textId="77777777" w:rsidR="00321DC1" w:rsidRDefault="00321DC1">
            <w:pPr>
              <w:rPr>
                <w:rFonts w:ascii="Calibri" w:hAnsi="Calibri" w:cs="Calibri"/>
              </w:rPr>
            </w:pPr>
          </w:p>
        </w:tc>
        <w:tc>
          <w:tcPr>
            <w:tcW w:w="4303" w:type="dxa"/>
            <w:shd w:val="clear" w:color="auto" w:fill="E2EFD9" w:themeFill="accent6" w:themeFillTint="33"/>
            <w:vAlign w:val="center"/>
          </w:tcPr>
          <w:p w14:paraId="305E0DE2" w14:textId="77777777" w:rsidR="00321DC1" w:rsidRDefault="00321DC1">
            <w:pPr>
              <w:rPr>
                <w:rFonts w:ascii="Calibri" w:hAnsi="Calibri" w:cs="Calibri"/>
              </w:rPr>
            </w:pPr>
          </w:p>
        </w:tc>
        <w:tc>
          <w:tcPr>
            <w:tcW w:w="1675" w:type="dxa"/>
            <w:gridSpan w:val="4"/>
            <w:shd w:val="clear" w:color="auto" w:fill="E2EFD9" w:themeFill="accent6" w:themeFillTint="33"/>
            <w:vAlign w:val="center"/>
          </w:tcPr>
          <w:p w14:paraId="23475A3D" w14:textId="77777777" w:rsidR="00321DC1" w:rsidRDefault="00B412E3">
            <w:pPr>
              <w:jc w:val="center"/>
              <w:rPr>
                <w:rFonts w:ascii="Calibri" w:hAnsi="Calibri" w:cs="Calibri"/>
              </w:rPr>
            </w:pPr>
            <w:r>
              <w:rPr>
                <w:rFonts w:ascii="Calibri" w:hAnsi="Calibri" w:cs="Calibri"/>
              </w:rPr>
              <w:t>Mandatory</w:t>
            </w:r>
          </w:p>
        </w:tc>
        <w:tc>
          <w:tcPr>
            <w:tcW w:w="1674" w:type="dxa"/>
            <w:shd w:val="clear" w:color="auto" w:fill="E2EFD9" w:themeFill="accent6" w:themeFillTint="33"/>
            <w:vAlign w:val="center"/>
          </w:tcPr>
          <w:p w14:paraId="035DA66A" w14:textId="77777777" w:rsidR="00321DC1" w:rsidRDefault="00B412E3">
            <w:pPr>
              <w:jc w:val="center"/>
              <w:rPr>
                <w:rFonts w:ascii="Calibri" w:hAnsi="Calibri" w:cs="Calibri"/>
              </w:rPr>
            </w:pPr>
            <w:r>
              <w:rPr>
                <w:rFonts w:ascii="Calibri" w:hAnsi="Calibri" w:cs="Calibri"/>
              </w:rPr>
              <w:t>Voluntary</w:t>
            </w:r>
          </w:p>
        </w:tc>
        <w:tc>
          <w:tcPr>
            <w:tcW w:w="1723" w:type="dxa"/>
            <w:shd w:val="clear" w:color="auto" w:fill="E2EFD9" w:themeFill="accent6" w:themeFillTint="33"/>
            <w:vAlign w:val="center"/>
          </w:tcPr>
          <w:p w14:paraId="3AC5D23A" w14:textId="77777777" w:rsidR="00321DC1" w:rsidRDefault="00B412E3">
            <w:pPr>
              <w:jc w:val="center"/>
              <w:rPr>
                <w:rFonts w:ascii="Calibri" w:hAnsi="Calibri" w:cs="Calibri"/>
              </w:rPr>
            </w:pPr>
            <w:r>
              <w:rPr>
                <w:rFonts w:ascii="Calibri" w:hAnsi="Calibri" w:cs="Calibri"/>
              </w:rPr>
              <w:t>Not targeted</w:t>
            </w:r>
          </w:p>
        </w:tc>
      </w:tr>
      <w:tr w:rsidR="00321DC1" w14:paraId="58748ABC" w14:textId="77777777">
        <w:trPr>
          <w:trHeight w:val="35"/>
        </w:trPr>
        <w:tc>
          <w:tcPr>
            <w:tcW w:w="1065" w:type="dxa"/>
            <w:vAlign w:val="center"/>
          </w:tcPr>
          <w:p w14:paraId="025991A6" w14:textId="77777777" w:rsidR="00321DC1" w:rsidRDefault="00B412E3">
            <w:pPr>
              <w:rPr>
                <w:rFonts w:ascii="Calibri" w:hAnsi="Calibri" w:cs="Calibri"/>
              </w:rPr>
            </w:pPr>
            <w:r>
              <w:rPr>
                <w:rFonts w:ascii="Calibri" w:hAnsi="Calibri" w:cs="Calibri"/>
              </w:rPr>
              <w:t>4.2.1</w:t>
            </w:r>
          </w:p>
        </w:tc>
        <w:tc>
          <w:tcPr>
            <w:tcW w:w="4303" w:type="dxa"/>
            <w:shd w:val="clear" w:color="auto" w:fill="DEEAF6" w:themeFill="accent5" w:themeFillTint="33"/>
            <w:vAlign w:val="center"/>
          </w:tcPr>
          <w:p w14:paraId="41354F77" w14:textId="77777777" w:rsidR="00321DC1" w:rsidRDefault="00B412E3">
            <w:pPr>
              <w:rPr>
                <w:rFonts w:ascii="Calibri" w:hAnsi="Calibri" w:cs="Calibri"/>
              </w:rPr>
            </w:pPr>
            <w:r>
              <w:rPr>
                <w:rFonts w:ascii="Calibri" w:hAnsi="Calibri" w:cs="Calibri"/>
              </w:rPr>
              <w:t>Banks</w:t>
            </w:r>
          </w:p>
        </w:tc>
        <w:tc>
          <w:tcPr>
            <w:tcW w:w="1675" w:type="dxa"/>
            <w:gridSpan w:val="4"/>
            <w:vAlign w:val="center"/>
          </w:tcPr>
          <w:p w14:paraId="353670FC" w14:textId="77777777" w:rsidR="00321DC1" w:rsidRDefault="00321DC1">
            <w:pPr>
              <w:rPr>
                <w:rFonts w:ascii="Calibri" w:hAnsi="Calibri" w:cs="Calibri"/>
              </w:rPr>
            </w:pPr>
          </w:p>
        </w:tc>
        <w:tc>
          <w:tcPr>
            <w:tcW w:w="1674" w:type="dxa"/>
            <w:vAlign w:val="center"/>
          </w:tcPr>
          <w:p w14:paraId="04993B7B" w14:textId="77777777" w:rsidR="00321DC1" w:rsidRDefault="00321DC1">
            <w:pPr>
              <w:rPr>
                <w:rFonts w:ascii="Calibri" w:hAnsi="Calibri" w:cs="Calibri"/>
              </w:rPr>
            </w:pPr>
          </w:p>
        </w:tc>
        <w:tc>
          <w:tcPr>
            <w:tcW w:w="1723" w:type="dxa"/>
            <w:vAlign w:val="center"/>
          </w:tcPr>
          <w:p w14:paraId="058B9F8D" w14:textId="77777777" w:rsidR="00321DC1" w:rsidRDefault="00321DC1">
            <w:pPr>
              <w:rPr>
                <w:rFonts w:ascii="Calibri" w:hAnsi="Calibri" w:cs="Calibri"/>
              </w:rPr>
            </w:pPr>
          </w:p>
        </w:tc>
      </w:tr>
      <w:tr w:rsidR="00321DC1" w14:paraId="51706E01" w14:textId="77777777">
        <w:trPr>
          <w:trHeight w:val="35"/>
        </w:trPr>
        <w:tc>
          <w:tcPr>
            <w:tcW w:w="1065" w:type="dxa"/>
            <w:vAlign w:val="center"/>
          </w:tcPr>
          <w:p w14:paraId="09FB3614" w14:textId="77777777" w:rsidR="00321DC1" w:rsidRDefault="00B412E3">
            <w:pPr>
              <w:rPr>
                <w:rFonts w:ascii="Calibri" w:hAnsi="Calibri" w:cs="Calibri"/>
              </w:rPr>
            </w:pPr>
            <w:r>
              <w:rPr>
                <w:rFonts w:ascii="Calibri" w:hAnsi="Calibri" w:cs="Calibri"/>
              </w:rPr>
              <w:t>4.2.2</w:t>
            </w:r>
          </w:p>
        </w:tc>
        <w:tc>
          <w:tcPr>
            <w:tcW w:w="4303" w:type="dxa"/>
            <w:shd w:val="clear" w:color="auto" w:fill="DEEAF6" w:themeFill="accent5" w:themeFillTint="33"/>
            <w:vAlign w:val="center"/>
          </w:tcPr>
          <w:p w14:paraId="05564056" w14:textId="77777777" w:rsidR="00321DC1" w:rsidRDefault="00B412E3">
            <w:pPr>
              <w:rPr>
                <w:rFonts w:ascii="Calibri" w:hAnsi="Calibri" w:cs="Calibri"/>
              </w:rPr>
            </w:pPr>
            <w:r>
              <w:rPr>
                <w:rFonts w:ascii="Calibri" w:hAnsi="Calibri" w:cs="Calibri"/>
              </w:rPr>
              <w:t>Non-Bank Financial Companies</w:t>
            </w:r>
          </w:p>
        </w:tc>
        <w:tc>
          <w:tcPr>
            <w:tcW w:w="1675" w:type="dxa"/>
            <w:gridSpan w:val="4"/>
            <w:vAlign w:val="center"/>
          </w:tcPr>
          <w:p w14:paraId="58EED704" w14:textId="77777777" w:rsidR="00321DC1" w:rsidRDefault="00321DC1">
            <w:pPr>
              <w:rPr>
                <w:rFonts w:ascii="Calibri" w:hAnsi="Calibri" w:cs="Calibri"/>
              </w:rPr>
            </w:pPr>
          </w:p>
        </w:tc>
        <w:tc>
          <w:tcPr>
            <w:tcW w:w="1674" w:type="dxa"/>
            <w:vAlign w:val="center"/>
          </w:tcPr>
          <w:p w14:paraId="5DBBA1FF" w14:textId="77777777" w:rsidR="00321DC1" w:rsidRDefault="00321DC1">
            <w:pPr>
              <w:rPr>
                <w:rFonts w:ascii="Calibri" w:hAnsi="Calibri" w:cs="Calibri"/>
              </w:rPr>
            </w:pPr>
          </w:p>
        </w:tc>
        <w:tc>
          <w:tcPr>
            <w:tcW w:w="1723" w:type="dxa"/>
            <w:vAlign w:val="center"/>
          </w:tcPr>
          <w:p w14:paraId="0242A2E9" w14:textId="77777777" w:rsidR="00321DC1" w:rsidRDefault="00321DC1">
            <w:pPr>
              <w:rPr>
                <w:rFonts w:ascii="Calibri" w:hAnsi="Calibri" w:cs="Calibri"/>
              </w:rPr>
            </w:pPr>
          </w:p>
        </w:tc>
      </w:tr>
      <w:tr w:rsidR="00321DC1" w14:paraId="2873E4B4" w14:textId="77777777">
        <w:trPr>
          <w:trHeight w:val="35"/>
        </w:trPr>
        <w:tc>
          <w:tcPr>
            <w:tcW w:w="1065" w:type="dxa"/>
            <w:vAlign w:val="center"/>
          </w:tcPr>
          <w:p w14:paraId="61390065" w14:textId="77777777" w:rsidR="00321DC1" w:rsidRDefault="00B412E3">
            <w:pPr>
              <w:rPr>
                <w:rFonts w:ascii="Calibri" w:hAnsi="Calibri" w:cs="Calibri"/>
              </w:rPr>
            </w:pPr>
            <w:r>
              <w:rPr>
                <w:rFonts w:ascii="Calibri" w:hAnsi="Calibri" w:cs="Calibri"/>
              </w:rPr>
              <w:t>4.2.3</w:t>
            </w:r>
          </w:p>
        </w:tc>
        <w:tc>
          <w:tcPr>
            <w:tcW w:w="4303" w:type="dxa"/>
            <w:shd w:val="clear" w:color="auto" w:fill="DEEAF6" w:themeFill="accent5" w:themeFillTint="33"/>
            <w:vAlign w:val="center"/>
          </w:tcPr>
          <w:p w14:paraId="62D0FFFA" w14:textId="77777777" w:rsidR="00321DC1" w:rsidRDefault="00B412E3">
            <w:pPr>
              <w:rPr>
                <w:rFonts w:ascii="Calibri" w:hAnsi="Calibri" w:cs="Calibri"/>
              </w:rPr>
            </w:pPr>
            <w:r>
              <w:rPr>
                <w:rFonts w:ascii="Calibri" w:hAnsi="Calibri" w:cs="Calibri"/>
              </w:rPr>
              <w:t>Insurance and Re-Insurance Categories</w:t>
            </w:r>
          </w:p>
        </w:tc>
        <w:tc>
          <w:tcPr>
            <w:tcW w:w="1675" w:type="dxa"/>
            <w:gridSpan w:val="4"/>
            <w:vAlign w:val="center"/>
          </w:tcPr>
          <w:p w14:paraId="06F8F922" w14:textId="77777777" w:rsidR="00321DC1" w:rsidRDefault="00321DC1">
            <w:pPr>
              <w:rPr>
                <w:rFonts w:ascii="Calibri" w:hAnsi="Calibri" w:cs="Calibri"/>
              </w:rPr>
            </w:pPr>
          </w:p>
        </w:tc>
        <w:tc>
          <w:tcPr>
            <w:tcW w:w="1674" w:type="dxa"/>
            <w:vAlign w:val="center"/>
          </w:tcPr>
          <w:p w14:paraId="187A42A1" w14:textId="77777777" w:rsidR="00321DC1" w:rsidRDefault="00321DC1">
            <w:pPr>
              <w:rPr>
                <w:rFonts w:ascii="Calibri" w:hAnsi="Calibri" w:cs="Calibri"/>
              </w:rPr>
            </w:pPr>
          </w:p>
        </w:tc>
        <w:tc>
          <w:tcPr>
            <w:tcW w:w="1723" w:type="dxa"/>
            <w:vAlign w:val="center"/>
          </w:tcPr>
          <w:p w14:paraId="255AD396" w14:textId="77777777" w:rsidR="00321DC1" w:rsidRDefault="00321DC1">
            <w:pPr>
              <w:rPr>
                <w:rFonts w:ascii="Calibri" w:hAnsi="Calibri" w:cs="Calibri"/>
              </w:rPr>
            </w:pPr>
          </w:p>
        </w:tc>
      </w:tr>
      <w:tr w:rsidR="00321DC1" w14:paraId="6024FDE9" w14:textId="77777777">
        <w:trPr>
          <w:trHeight w:val="35"/>
        </w:trPr>
        <w:tc>
          <w:tcPr>
            <w:tcW w:w="1065" w:type="dxa"/>
            <w:vAlign w:val="center"/>
          </w:tcPr>
          <w:p w14:paraId="0119A49C" w14:textId="77777777" w:rsidR="00321DC1" w:rsidRDefault="00B412E3">
            <w:pPr>
              <w:rPr>
                <w:rFonts w:ascii="Calibri" w:hAnsi="Calibri" w:cs="Calibri"/>
              </w:rPr>
            </w:pPr>
            <w:r>
              <w:rPr>
                <w:rFonts w:ascii="Calibri" w:hAnsi="Calibri" w:cs="Calibri"/>
              </w:rPr>
              <w:t>4.2.4</w:t>
            </w:r>
          </w:p>
        </w:tc>
        <w:tc>
          <w:tcPr>
            <w:tcW w:w="4303" w:type="dxa"/>
            <w:shd w:val="clear" w:color="auto" w:fill="DEEAF6" w:themeFill="accent5" w:themeFillTint="33"/>
            <w:vAlign w:val="center"/>
          </w:tcPr>
          <w:p w14:paraId="4FCCB8A2" w14:textId="77777777" w:rsidR="00321DC1" w:rsidRDefault="00B412E3">
            <w:pPr>
              <w:rPr>
                <w:rFonts w:ascii="Calibri" w:hAnsi="Calibri" w:cs="Calibri"/>
              </w:rPr>
            </w:pPr>
            <w:r>
              <w:rPr>
                <w:rFonts w:ascii="Calibri" w:hAnsi="Calibri" w:cs="Calibri"/>
              </w:rPr>
              <w:t>Asset Managers</w:t>
            </w:r>
          </w:p>
        </w:tc>
        <w:tc>
          <w:tcPr>
            <w:tcW w:w="1675" w:type="dxa"/>
            <w:gridSpan w:val="4"/>
            <w:vAlign w:val="center"/>
          </w:tcPr>
          <w:p w14:paraId="7BD3EF06" w14:textId="77777777" w:rsidR="00321DC1" w:rsidRDefault="00321DC1">
            <w:pPr>
              <w:rPr>
                <w:rFonts w:ascii="Calibri" w:hAnsi="Calibri" w:cs="Calibri"/>
              </w:rPr>
            </w:pPr>
          </w:p>
        </w:tc>
        <w:tc>
          <w:tcPr>
            <w:tcW w:w="1674" w:type="dxa"/>
            <w:vAlign w:val="center"/>
          </w:tcPr>
          <w:p w14:paraId="0C85AC20" w14:textId="77777777" w:rsidR="00321DC1" w:rsidRDefault="00321DC1">
            <w:pPr>
              <w:rPr>
                <w:rFonts w:ascii="Calibri" w:hAnsi="Calibri" w:cs="Calibri"/>
              </w:rPr>
            </w:pPr>
          </w:p>
        </w:tc>
        <w:tc>
          <w:tcPr>
            <w:tcW w:w="1723" w:type="dxa"/>
            <w:vAlign w:val="center"/>
          </w:tcPr>
          <w:p w14:paraId="7F28ED4F" w14:textId="77777777" w:rsidR="00321DC1" w:rsidRDefault="00321DC1">
            <w:pPr>
              <w:rPr>
                <w:rFonts w:ascii="Calibri" w:hAnsi="Calibri" w:cs="Calibri"/>
              </w:rPr>
            </w:pPr>
          </w:p>
        </w:tc>
      </w:tr>
      <w:tr w:rsidR="00321DC1" w14:paraId="42520893" w14:textId="77777777">
        <w:trPr>
          <w:trHeight w:val="35"/>
        </w:trPr>
        <w:tc>
          <w:tcPr>
            <w:tcW w:w="1065" w:type="dxa"/>
            <w:vAlign w:val="center"/>
          </w:tcPr>
          <w:p w14:paraId="062DCA8F" w14:textId="77777777" w:rsidR="00321DC1" w:rsidRDefault="00B412E3">
            <w:pPr>
              <w:rPr>
                <w:rFonts w:ascii="Calibri" w:hAnsi="Calibri" w:cs="Calibri"/>
              </w:rPr>
            </w:pPr>
            <w:r>
              <w:rPr>
                <w:rFonts w:ascii="Calibri" w:hAnsi="Calibri" w:cs="Calibri"/>
              </w:rPr>
              <w:t>4.2.5</w:t>
            </w:r>
          </w:p>
        </w:tc>
        <w:tc>
          <w:tcPr>
            <w:tcW w:w="4303" w:type="dxa"/>
            <w:shd w:val="clear" w:color="auto" w:fill="DEEAF6" w:themeFill="accent5" w:themeFillTint="33"/>
            <w:vAlign w:val="center"/>
          </w:tcPr>
          <w:p w14:paraId="25C08D8B" w14:textId="77777777" w:rsidR="00321DC1" w:rsidRDefault="00B412E3">
            <w:pPr>
              <w:rPr>
                <w:rFonts w:ascii="Calibri" w:hAnsi="Calibri" w:cs="Calibri"/>
              </w:rPr>
            </w:pPr>
            <w:r>
              <w:rPr>
                <w:rFonts w:ascii="Calibri" w:hAnsi="Calibri" w:cs="Calibri"/>
              </w:rPr>
              <w:t>Pension Funds</w:t>
            </w:r>
          </w:p>
        </w:tc>
        <w:tc>
          <w:tcPr>
            <w:tcW w:w="1675" w:type="dxa"/>
            <w:gridSpan w:val="4"/>
            <w:vAlign w:val="center"/>
          </w:tcPr>
          <w:p w14:paraId="6702CCCF" w14:textId="77777777" w:rsidR="00321DC1" w:rsidRDefault="00321DC1">
            <w:pPr>
              <w:rPr>
                <w:rFonts w:ascii="Calibri" w:hAnsi="Calibri" w:cs="Calibri"/>
              </w:rPr>
            </w:pPr>
          </w:p>
        </w:tc>
        <w:tc>
          <w:tcPr>
            <w:tcW w:w="1674" w:type="dxa"/>
            <w:vAlign w:val="center"/>
          </w:tcPr>
          <w:p w14:paraId="71780DB1" w14:textId="77777777" w:rsidR="00321DC1" w:rsidRDefault="00321DC1">
            <w:pPr>
              <w:rPr>
                <w:rFonts w:ascii="Calibri" w:hAnsi="Calibri" w:cs="Calibri"/>
              </w:rPr>
            </w:pPr>
          </w:p>
        </w:tc>
        <w:tc>
          <w:tcPr>
            <w:tcW w:w="1723" w:type="dxa"/>
            <w:vAlign w:val="center"/>
          </w:tcPr>
          <w:p w14:paraId="25B2401B" w14:textId="77777777" w:rsidR="00321DC1" w:rsidRDefault="00321DC1">
            <w:pPr>
              <w:rPr>
                <w:rFonts w:ascii="Calibri" w:hAnsi="Calibri" w:cs="Calibri"/>
              </w:rPr>
            </w:pPr>
          </w:p>
        </w:tc>
      </w:tr>
      <w:tr w:rsidR="00321DC1" w14:paraId="303A5987" w14:textId="77777777">
        <w:trPr>
          <w:trHeight w:val="35"/>
        </w:trPr>
        <w:tc>
          <w:tcPr>
            <w:tcW w:w="1065" w:type="dxa"/>
            <w:vAlign w:val="center"/>
          </w:tcPr>
          <w:p w14:paraId="601FD527" w14:textId="77777777" w:rsidR="00321DC1" w:rsidRDefault="00B412E3">
            <w:pPr>
              <w:rPr>
                <w:rFonts w:ascii="Calibri" w:hAnsi="Calibri" w:cs="Calibri"/>
              </w:rPr>
            </w:pPr>
            <w:r>
              <w:rPr>
                <w:rFonts w:ascii="Calibri" w:hAnsi="Calibri" w:cs="Calibri"/>
              </w:rPr>
              <w:t>4.2.6</w:t>
            </w:r>
          </w:p>
        </w:tc>
        <w:tc>
          <w:tcPr>
            <w:tcW w:w="4303" w:type="dxa"/>
            <w:shd w:val="clear" w:color="auto" w:fill="DEEAF6" w:themeFill="accent5" w:themeFillTint="33"/>
            <w:vAlign w:val="center"/>
          </w:tcPr>
          <w:p w14:paraId="40412CA2" w14:textId="77777777" w:rsidR="00321DC1" w:rsidRDefault="00B412E3">
            <w:pPr>
              <w:rPr>
                <w:rFonts w:ascii="Calibri" w:hAnsi="Calibri" w:cs="Calibri"/>
              </w:rPr>
            </w:pPr>
            <w:r>
              <w:rPr>
                <w:rFonts w:ascii="Calibri" w:hAnsi="Calibri" w:cs="Calibri"/>
              </w:rPr>
              <w:t>Other</w:t>
            </w:r>
          </w:p>
        </w:tc>
        <w:tc>
          <w:tcPr>
            <w:tcW w:w="1675" w:type="dxa"/>
            <w:gridSpan w:val="4"/>
            <w:vAlign w:val="center"/>
          </w:tcPr>
          <w:p w14:paraId="1F5A192C" w14:textId="77777777" w:rsidR="00321DC1" w:rsidRDefault="00321DC1">
            <w:pPr>
              <w:rPr>
                <w:rFonts w:ascii="Calibri" w:hAnsi="Calibri" w:cs="Calibri"/>
              </w:rPr>
            </w:pPr>
          </w:p>
        </w:tc>
        <w:tc>
          <w:tcPr>
            <w:tcW w:w="1674" w:type="dxa"/>
            <w:vAlign w:val="center"/>
          </w:tcPr>
          <w:p w14:paraId="5E846A0D" w14:textId="77777777" w:rsidR="00321DC1" w:rsidRDefault="00321DC1">
            <w:pPr>
              <w:rPr>
                <w:rFonts w:ascii="Calibri" w:hAnsi="Calibri" w:cs="Calibri"/>
              </w:rPr>
            </w:pPr>
          </w:p>
        </w:tc>
        <w:tc>
          <w:tcPr>
            <w:tcW w:w="1723" w:type="dxa"/>
            <w:vAlign w:val="center"/>
          </w:tcPr>
          <w:p w14:paraId="18E54FFD" w14:textId="77777777" w:rsidR="00321DC1" w:rsidRDefault="00321DC1">
            <w:pPr>
              <w:rPr>
                <w:rFonts w:ascii="Calibri" w:hAnsi="Calibri" w:cs="Calibri"/>
              </w:rPr>
            </w:pPr>
          </w:p>
        </w:tc>
      </w:tr>
      <w:tr w:rsidR="00321DC1" w14:paraId="4E155E45" w14:textId="77777777">
        <w:trPr>
          <w:trHeight w:val="35"/>
        </w:trPr>
        <w:tc>
          <w:tcPr>
            <w:tcW w:w="1065" w:type="dxa"/>
            <w:vAlign w:val="center"/>
          </w:tcPr>
          <w:p w14:paraId="498967DC" w14:textId="77777777" w:rsidR="00321DC1" w:rsidRDefault="00B412E3">
            <w:pPr>
              <w:rPr>
                <w:rFonts w:ascii="Calibri" w:hAnsi="Calibri" w:cs="Calibri"/>
              </w:rPr>
            </w:pPr>
            <w:r>
              <w:rPr>
                <w:rFonts w:ascii="Calibri" w:hAnsi="Calibri" w:cs="Calibri"/>
              </w:rPr>
              <w:t>4.2.7</w:t>
            </w:r>
          </w:p>
        </w:tc>
        <w:tc>
          <w:tcPr>
            <w:tcW w:w="9375" w:type="dxa"/>
            <w:gridSpan w:val="7"/>
            <w:shd w:val="clear" w:color="auto" w:fill="DEEAF6" w:themeFill="accent5" w:themeFillTint="33"/>
            <w:vAlign w:val="center"/>
          </w:tcPr>
          <w:p w14:paraId="37623844" w14:textId="77777777" w:rsidR="00321DC1" w:rsidRDefault="00B412E3">
            <w:pPr>
              <w:rPr>
                <w:rFonts w:ascii="Calibri" w:hAnsi="Calibri" w:cs="Calibri"/>
              </w:rPr>
            </w:pPr>
            <w:r>
              <w:rPr>
                <w:rFonts w:ascii="Calibri" w:hAnsi="Calibri" w:cs="Calibri"/>
              </w:rPr>
              <w:t>If “Other” please clarify.</w:t>
            </w:r>
          </w:p>
        </w:tc>
      </w:tr>
      <w:tr w:rsidR="00321DC1" w14:paraId="1F7FBB26" w14:textId="77777777">
        <w:trPr>
          <w:trHeight w:val="1020"/>
        </w:trPr>
        <w:tc>
          <w:tcPr>
            <w:tcW w:w="1065" w:type="dxa"/>
            <w:vAlign w:val="center"/>
          </w:tcPr>
          <w:p w14:paraId="24CE678B" w14:textId="77777777" w:rsidR="00321DC1" w:rsidRDefault="00321DC1">
            <w:pPr>
              <w:rPr>
                <w:rFonts w:ascii="Calibri" w:hAnsi="Calibri" w:cs="Calibri"/>
              </w:rPr>
            </w:pPr>
          </w:p>
        </w:tc>
        <w:tc>
          <w:tcPr>
            <w:tcW w:w="9375" w:type="dxa"/>
            <w:gridSpan w:val="7"/>
            <w:shd w:val="clear" w:color="auto" w:fill="auto"/>
            <w:vAlign w:val="center"/>
          </w:tcPr>
          <w:p w14:paraId="1D66F73F" w14:textId="77777777" w:rsidR="00321DC1" w:rsidRDefault="00321DC1">
            <w:pPr>
              <w:rPr>
                <w:rFonts w:ascii="Calibri" w:hAnsi="Calibri" w:cs="Calibri"/>
              </w:rPr>
            </w:pPr>
          </w:p>
          <w:p w14:paraId="1227E4C3" w14:textId="77777777" w:rsidR="00321DC1" w:rsidRDefault="00321DC1"/>
        </w:tc>
      </w:tr>
      <w:tr w:rsidR="00321DC1" w14:paraId="1FCCEBBF" w14:textId="77777777">
        <w:trPr>
          <w:trHeight w:val="647"/>
        </w:trPr>
        <w:tc>
          <w:tcPr>
            <w:tcW w:w="1065" w:type="dxa"/>
            <w:vAlign w:val="center"/>
          </w:tcPr>
          <w:p w14:paraId="023B5E06" w14:textId="77777777" w:rsidR="00321DC1" w:rsidRDefault="00B412E3">
            <w:pPr>
              <w:rPr>
                <w:rFonts w:ascii="Calibri" w:hAnsi="Calibri" w:cs="Calibri"/>
                <w:b/>
                <w:bCs/>
              </w:rPr>
            </w:pPr>
            <w:r>
              <w:rPr>
                <w:rFonts w:ascii="Calibri" w:hAnsi="Calibri" w:cs="Calibri"/>
                <w:b/>
                <w:bCs/>
              </w:rPr>
              <w:t>4.3</w:t>
            </w:r>
          </w:p>
        </w:tc>
        <w:tc>
          <w:tcPr>
            <w:tcW w:w="9375" w:type="dxa"/>
            <w:gridSpan w:val="7"/>
            <w:shd w:val="clear" w:color="auto" w:fill="DEEAF6" w:themeFill="accent5" w:themeFillTint="33"/>
            <w:vAlign w:val="center"/>
          </w:tcPr>
          <w:p w14:paraId="3A92CF04" w14:textId="77777777" w:rsidR="00321DC1" w:rsidRDefault="00B412E3">
            <w:pPr>
              <w:rPr>
                <w:rFonts w:ascii="Calibri" w:hAnsi="Calibri" w:cs="Calibri"/>
              </w:rPr>
            </w:pPr>
            <w:r>
              <w:rPr>
                <w:rFonts w:ascii="Calibri" w:hAnsi="Calibri" w:cs="Calibri"/>
              </w:rPr>
              <w:t xml:space="preserve">In cases where entities are targeted by sector, identify the sector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sector.</w:t>
            </w:r>
          </w:p>
          <w:p w14:paraId="2D1CA732" w14:textId="77777777" w:rsidR="00321DC1" w:rsidRDefault="00321DC1">
            <w:pPr>
              <w:rPr>
                <w:rFonts w:ascii="Calibri" w:hAnsi="Calibri" w:cs="Calibri"/>
              </w:rPr>
            </w:pPr>
          </w:p>
          <w:p w14:paraId="3F46F25F" w14:textId="77777777" w:rsidR="00321DC1" w:rsidRDefault="00B412E3">
            <w:pPr>
              <w:rPr>
                <w:rFonts w:ascii="Calibri" w:hAnsi="Calibri" w:cs="Calibri"/>
              </w:rPr>
            </w:pPr>
            <w:r>
              <w:rPr>
                <w:rFonts w:ascii="Calibri" w:hAnsi="Calibri" w:cs="Calibri"/>
                <w:color w:val="000000"/>
              </w:rPr>
              <w:t>If entities are not targeted by sector, please leave this question blank.</w:t>
            </w:r>
          </w:p>
        </w:tc>
      </w:tr>
      <w:tr w:rsidR="00321DC1" w14:paraId="0698C690" w14:textId="77777777">
        <w:trPr>
          <w:trHeight w:val="25"/>
        </w:trPr>
        <w:tc>
          <w:tcPr>
            <w:tcW w:w="1065" w:type="dxa"/>
            <w:vAlign w:val="center"/>
          </w:tcPr>
          <w:p w14:paraId="137CD1EF" w14:textId="77777777" w:rsidR="00321DC1" w:rsidRDefault="00321DC1">
            <w:pPr>
              <w:rPr>
                <w:rFonts w:ascii="Calibri" w:hAnsi="Calibri" w:cs="Calibri"/>
              </w:rPr>
            </w:pPr>
          </w:p>
        </w:tc>
        <w:tc>
          <w:tcPr>
            <w:tcW w:w="4303" w:type="dxa"/>
            <w:shd w:val="clear" w:color="auto" w:fill="E2EFD9" w:themeFill="accent6" w:themeFillTint="33"/>
            <w:vAlign w:val="center"/>
          </w:tcPr>
          <w:p w14:paraId="368E859B" w14:textId="77777777" w:rsidR="00321DC1" w:rsidRDefault="00321DC1">
            <w:pPr>
              <w:rPr>
                <w:rFonts w:ascii="Calibri" w:hAnsi="Calibri" w:cs="Calibri"/>
              </w:rPr>
            </w:pPr>
          </w:p>
        </w:tc>
        <w:tc>
          <w:tcPr>
            <w:tcW w:w="1675" w:type="dxa"/>
            <w:gridSpan w:val="4"/>
            <w:shd w:val="clear" w:color="auto" w:fill="E2EFD9" w:themeFill="accent6" w:themeFillTint="33"/>
            <w:vAlign w:val="center"/>
          </w:tcPr>
          <w:p w14:paraId="14A8659A" w14:textId="77777777" w:rsidR="00321DC1" w:rsidRDefault="00B412E3">
            <w:pPr>
              <w:jc w:val="center"/>
              <w:rPr>
                <w:rFonts w:ascii="Calibri" w:hAnsi="Calibri" w:cs="Calibri"/>
              </w:rPr>
            </w:pPr>
            <w:r>
              <w:rPr>
                <w:rFonts w:ascii="Calibri" w:hAnsi="Calibri" w:cs="Calibri"/>
              </w:rPr>
              <w:t>Mandatory</w:t>
            </w:r>
          </w:p>
        </w:tc>
        <w:tc>
          <w:tcPr>
            <w:tcW w:w="1674" w:type="dxa"/>
            <w:shd w:val="clear" w:color="auto" w:fill="E2EFD9" w:themeFill="accent6" w:themeFillTint="33"/>
            <w:vAlign w:val="center"/>
          </w:tcPr>
          <w:p w14:paraId="1B4E73B4" w14:textId="77777777" w:rsidR="00321DC1" w:rsidRDefault="00B412E3">
            <w:pPr>
              <w:jc w:val="center"/>
              <w:rPr>
                <w:rFonts w:ascii="Calibri" w:hAnsi="Calibri" w:cs="Calibri"/>
              </w:rPr>
            </w:pPr>
            <w:r>
              <w:rPr>
                <w:rFonts w:ascii="Calibri" w:hAnsi="Calibri" w:cs="Calibri"/>
              </w:rPr>
              <w:t>Voluntary</w:t>
            </w:r>
          </w:p>
        </w:tc>
        <w:tc>
          <w:tcPr>
            <w:tcW w:w="1723" w:type="dxa"/>
            <w:shd w:val="clear" w:color="auto" w:fill="E2EFD9" w:themeFill="accent6" w:themeFillTint="33"/>
            <w:vAlign w:val="center"/>
          </w:tcPr>
          <w:p w14:paraId="2BB9810E" w14:textId="77777777" w:rsidR="00321DC1" w:rsidRDefault="00B412E3">
            <w:pPr>
              <w:jc w:val="center"/>
              <w:rPr>
                <w:rFonts w:ascii="Calibri" w:hAnsi="Calibri" w:cs="Calibri"/>
              </w:rPr>
            </w:pPr>
            <w:r>
              <w:rPr>
                <w:rFonts w:ascii="Calibri" w:hAnsi="Calibri" w:cs="Calibri"/>
              </w:rPr>
              <w:t>Not applicable</w:t>
            </w:r>
          </w:p>
        </w:tc>
      </w:tr>
      <w:tr w:rsidR="00321DC1" w14:paraId="42AF1328" w14:textId="77777777">
        <w:trPr>
          <w:trHeight w:val="22"/>
        </w:trPr>
        <w:tc>
          <w:tcPr>
            <w:tcW w:w="1065" w:type="dxa"/>
            <w:vAlign w:val="center"/>
          </w:tcPr>
          <w:p w14:paraId="2E0638F0" w14:textId="77777777" w:rsidR="00321DC1" w:rsidRDefault="00B412E3">
            <w:pPr>
              <w:rPr>
                <w:rFonts w:ascii="Calibri" w:hAnsi="Calibri" w:cs="Calibri"/>
              </w:rPr>
            </w:pPr>
            <w:r>
              <w:rPr>
                <w:rFonts w:ascii="Calibri" w:hAnsi="Calibri" w:cs="Calibri"/>
              </w:rPr>
              <w:t>4.3.1</w:t>
            </w:r>
          </w:p>
        </w:tc>
        <w:tc>
          <w:tcPr>
            <w:tcW w:w="4303" w:type="dxa"/>
            <w:shd w:val="clear" w:color="auto" w:fill="DEEAF6" w:themeFill="accent5" w:themeFillTint="33"/>
            <w:vAlign w:val="center"/>
          </w:tcPr>
          <w:p w14:paraId="3FC312A0" w14:textId="77777777" w:rsidR="00321DC1" w:rsidRDefault="00B412E3">
            <w:pPr>
              <w:rPr>
                <w:rFonts w:ascii="Calibri" w:hAnsi="Calibri" w:cs="Calibri"/>
              </w:rPr>
            </w:pPr>
            <w:r>
              <w:rPr>
                <w:rFonts w:ascii="Calibri" w:hAnsi="Calibri" w:cs="Calibri"/>
              </w:rPr>
              <w:t>Agriculture, forestry, and fishing</w:t>
            </w:r>
          </w:p>
        </w:tc>
        <w:tc>
          <w:tcPr>
            <w:tcW w:w="1675" w:type="dxa"/>
            <w:gridSpan w:val="4"/>
            <w:vAlign w:val="center"/>
          </w:tcPr>
          <w:p w14:paraId="39AE49E2" w14:textId="77777777" w:rsidR="00321DC1" w:rsidRDefault="00321DC1">
            <w:pPr>
              <w:rPr>
                <w:rFonts w:ascii="Calibri" w:hAnsi="Calibri" w:cs="Calibri"/>
              </w:rPr>
            </w:pPr>
          </w:p>
        </w:tc>
        <w:tc>
          <w:tcPr>
            <w:tcW w:w="1674" w:type="dxa"/>
            <w:vAlign w:val="center"/>
          </w:tcPr>
          <w:p w14:paraId="6E55410F" w14:textId="77777777" w:rsidR="00321DC1" w:rsidRDefault="00321DC1">
            <w:pPr>
              <w:rPr>
                <w:rFonts w:ascii="Calibri" w:hAnsi="Calibri" w:cs="Calibri"/>
              </w:rPr>
            </w:pPr>
          </w:p>
        </w:tc>
        <w:tc>
          <w:tcPr>
            <w:tcW w:w="1723" w:type="dxa"/>
            <w:vAlign w:val="center"/>
          </w:tcPr>
          <w:p w14:paraId="57ADD41C" w14:textId="77777777" w:rsidR="00321DC1" w:rsidRDefault="00321DC1">
            <w:pPr>
              <w:rPr>
                <w:rFonts w:ascii="Calibri" w:hAnsi="Calibri" w:cs="Calibri"/>
              </w:rPr>
            </w:pPr>
          </w:p>
        </w:tc>
      </w:tr>
      <w:tr w:rsidR="00321DC1" w14:paraId="52E48F06" w14:textId="77777777">
        <w:trPr>
          <w:trHeight w:val="22"/>
        </w:trPr>
        <w:tc>
          <w:tcPr>
            <w:tcW w:w="1065" w:type="dxa"/>
            <w:vAlign w:val="center"/>
          </w:tcPr>
          <w:p w14:paraId="517ECF54" w14:textId="77777777" w:rsidR="00321DC1" w:rsidRDefault="00B412E3">
            <w:pPr>
              <w:rPr>
                <w:rFonts w:ascii="Calibri" w:hAnsi="Calibri" w:cs="Calibri"/>
              </w:rPr>
            </w:pPr>
            <w:r>
              <w:rPr>
                <w:rFonts w:ascii="Calibri" w:hAnsi="Calibri" w:cs="Calibri"/>
              </w:rPr>
              <w:t>4.3.2</w:t>
            </w:r>
          </w:p>
        </w:tc>
        <w:tc>
          <w:tcPr>
            <w:tcW w:w="4303" w:type="dxa"/>
            <w:shd w:val="clear" w:color="auto" w:fill="DEEAF6" w:themeFill="accent5" w:themeFillTint="33"/>
            <w:vAlign w:val="center"/>
          </w:tcPr>
          <w:p w14:paraId="08E4B5A4" w14:textId="77777777" w:rsidR="00321DC1" w:rsidRDefault="00B412E3">
            <w:pPr>
              <w:rPr>
                <w:rFonts w:ascii="Calibri" w:hAnsi="Calibri" w:cs="Calibri"/>
              </w:rPr>
            </w:pPr>
            <w:r>
              <w:rPr>
                <w:rFonts w:ascii="Calibri" w:hAnsi="Calibri" w:cs="Calibri"/>
              </w:rPr>
              <w:t>Mining and quarrying</w:t>
            </w:r>
          </w:p>
        </w:tc>
        <w:tc>
          <w:tcPr>
            <w:tcW w:w="1675" w:type="dxa"/>
            <w:gridSpan w:val="4"/>
            <w:vAlign w:val="center"/>
          </w:tcPr>
          <w:p w14:paraId="49190C2D" w14:textId="77777777" w:rsidR="00321DC1" w:rsidRDefault="00321DC1">
            <w:pPr>
              <w:rPr>
                <w:rFonts w:ascii="Calibri" w:hAnsi="Calibri" w:cs="Calibri"/>
              </w:rPr>
            </w:pPr>
          </w:p>
        </w:tc>
        <w:tc>
          <w:tcPr>
            <w:tcW w:w="1674" w:type="dxa"/>
            <w:vAlign w:val="center"/>
          </w:tcPr>
          <w:p w14:paraId="60F4EBA5" w14:textId="77777777" w:rsidR="00321DC1" w:rsidRDefault="00321DC1">
            <w:pPr>
              <w:rPr>
                <w:rFonts w:ascii="Calibri" w:hAnsi="Calibri" w:cs="Calibri"/>
              </w:rPr>
            </w:pPr>
          </w:p>
        </w:tc>
        <w:tc>
          <w:tcPr>
            <w:tcW w:w="1723" w:type="dxa"/>
            <w:vAlign w:val="center"/>
          </w:tcPr>
          <w:p w14:paraId="2F00F5DB" w14:textId="77777777" w:rsidR="00321DC1" w:rsidRDefault="00321DC1">
            <w:pPr>
              <w:rPr>
                <w:rFonts w:ascii="Calibri" w:hAnsi="Calibri" w:cs="Calibri"/>
              </w:rPr>
            </w:pPr>
          </w:p>
        </w:tc>
      </w:tr>
      <w:tr w:rsidR="00321DC1" w14:paraId="73300DB0" w14:textId="77777777">
        <w:trPr>
          <w:trHeight w:val="22"/>
        </w:trPr>
        <w:tc>
          <w:tcPr>
            <w:tcW w:w="1065" w:type="dxa"/>
            <w:vAlign w:val="center"/>
          </w:tcPr>
          <w:p w14:paraId="254FC96D" w14:textId="77777777" w:rsidR="00321DC1" w:rsidRDefault="00B412E3">
            <w:pPr>
              <w:rPr>
                <w:rFonts w:ascii="Calibri" w:hAnsi="Calibri" w:cs="Calibri"/>
              </w:rPr>
            </w:pPr>
            <w:r>
              <w:rPr>
                <w:rFonts w:ascii="Calibri" w:hAnsi="Calibri" w:cs="Calibri"/>
              </w:rPr>
              <w:t>4.3.3</w:t>
            </w:r>
          </w:p>
        </w:tc>
        <w:tc>
          <w:tcPr>
            <w:tcW w:w="4303" w:type="dxa"/>
            <w:shd w:val="clear" w:color="auto" w:fill="DEEAF6" w:themeFill="accent5" w:themeFillTint="33"/>
            <w:vAlign w:val="center"/>
          </w:tcPr>
          <w:p w14:paraId="00EF11D3" w14:textId="77777777" w:rsidR="00321DC1" w:rsidRDefault="00B412E3">
            <w:pPr>
              <w:rPr>
                <w:rFonts w:ascii="Calibri" w:hAnsi="Calibri" w:cs="Calibri"/>
              </w:rPr>
            </w:pPr>
            <w:r>
              <w:rPr>
                <w:rFonts w:ascii="Calibri" w:hAnsi="Calibri" w:cs="Calibri"/>
              </w:rPr>
              <w:t>Manufacturing</w:t>
            </w:r>
          </w:p>
        </w:tc>
        <w:tc>
          <w:tcPr>
            <w:tcW w:w="1675" w:type="dxa"/>
            <w:gridSpan w:val="4"/>
            <w:vAlign w:val="center"/>
          </w:tcPr>
          <w:p w14:paraId="6E8B7A1B" w14:textId="77777777" w:rsidR="00321DC1" w:rsidRDefault="00321DC1">
            <w:pPr>
              <w:rPr>
                <w:rFonts w:ascii="Calibri" w:hAnsi="Calibri" w:cs="Calibri"/>
              </w:rPr>
            </w:pPr>
          </w:p>
        </w:tc>
        <w:tc>
          <w:tcPr>
            <w:tcW w:w="1674" w:type="dxa"/>
            <w:vAlign w:val="center"/>
          </w:tcPr>
          <w:p w14:paraId="77D84F53" w14:textId="77777777" w:rsidR="00321DC1" w:rsidRDefault="00321DC1">
            <w:pPr>
              <w:rPr>
                <w:rFonts w:ascii="Calibri" w:hAnsi="Calibri" w:cs="Calibri"/>
              </w:rPr>
            </w:pPr>
          </w:p>
        </w:tc>
        <w:tc>
          <w:tcPr>
            <w:tcW w:w="1723" w:type="dxa"/>
            <w:vAlign w:val="center"/>
          </w:tcPr>
          <w:p w14:paraId="40680FB9" w14:textId="77777777" w:rsidR="00321DC1" w:rsidRDefault="00321DC1">
            <w:pPr>
              <w:rPr>
                <w:rFonts w:ascii="Calibri" w:hAnsi="Calibri" w:cs="Calibri"/>
              </w:rPr>
            </w:pPr>
          </w:p>
        </w:tc>
      </w:tr>
      <w:tr w:rsidR="00321DC1" w14:paraId="2EF0CF0B" w14:textId="77777777">
        <w:trPr>
          <w:trHeight w:val="22"/>
        </w:trPr>
        <w:tc>
          <w:tcPr>
            <w:tcW w:w="1065" w:type="dxa"/>
            <w:vAlign w:val="center"/>
          </w:tcPr>
          <w:p w14:paraId="1589FED8" w14:textId="77777777" w:rsidR="00321DC1" w:rsidRDefault="00B412E3">
            <w:pPr>
              <w:rPr>
                <w:rFonts w:ascii="Calibri" w:hAnsi="Calibri" w:cs="Calibri"/>
              </w:rPr>
            </w:pPr>
            <w:r>
              <w:rPr>
                <w:rFonts w:ascii="Calibri" w:hAnsi="Calibri" w:cs="Calibri"/>
              </w:rPr>
              <w:t>4.3.4</w:t>
            </w:r>
          </w:p>
        </w:tc>
        <w:tc>
          <w:tcPr>
            <w:tcW w:w="4303" w:type="dxa"/>
            <w:shd w:val="clear" w:color="auto" w:fill="DEEAF6" w:themeFill="accent5" w:themeFillTint="33"/>
            <w:vAlign w:val="center"/>
          </w:tcPr>
          <w:p w14:paraId="6A025924" w14:textId="77777777" w:rsidR="00321DC1" w:rsidRDefault="00B412E3">
            <w:pPr>
              <w:rPr>
                <w:rFonts w:ascii="Calibri" w:hAnsi="Calibri" w:cs="Calibri"/>
              </w:rPr>
            </w:pPr>
            <w:r>
              <w:rPr>
                <w:rFonts w:ascii="Calibri" w:hAnsi="Calibri" w:cs="Calibri"/>
              </w:rPr>
              <w:t>Electricity, gas, steam, and air conditioning supply</w:t>
            </w:r>
          </w:p>
        </w:tc>
        <w:tc>
          <w:tcPr>
            <w:tcW w:w="1675" w:type="dxa"/>
            <w:gridSpan w:val="4"/>
            <w:vAlign w:val="center"/>
          </w:tcPr>
          <w:p w14:paraId="7722AE83" w14:textId="77777777" w:rsidR="00321DC1" w:rsidRDefault="00321DC1">
            <w:pPr>
              <w:rPr>
                <w:rFonts w:ascii="Calibri" w:hAnsi="Calibri" w:cs="Calibri"/>
              </w:rPr>
            </w:pPr>
          </w:p>
        </w:tc>
        <w:tc>
          <w:tcPr>
            <w:tcW w:w="1674" w:type="dxa"/>
            <w:vAlign w:val="center"/>
          </w:tcPr>
          <w:p w14:paraId="088DE223" w14:textId="77777777" w:rsidR="00321DC1" w:rsidRDefault="00321DC1">
            <w:pPr>
              <w:rPr>
                <w:rFonts w:ascii="Calibri" w:hAnsi="Calibri" w:cs="Calibri"/>
              </w:rPr>
            </w:pPr>
          </w:p>
        </w:tc>
        <w:tc>
          <w:tcPr>
            <w:tcW w:w="1723" w:type="dxa"/>
            <w:vAlign w:val="center"/>
          </w:tcPr>
          <w:p w14:paraId="462906A5" w14:textId="77777777" w:rsidR="00321DC1" w:rsidRDefault="00321DC1">
            <w:pPr>
              <w:rPr>
                <w:rFonts w:ascii="Calibri" w:hAnsi="Calibri" w:cs="Calibri"/>
              </w:rPr>
            </w:pPr>
          </w:p>
        </w:tc>
      </w:tr>
      <w:tr w:rsidR="00321DC1" w14:paraId="0509501F" w14:textId="77777777">
        <w:trPr>
          <w:trHeight w:val="22"/>
        </w:trPr>
        <w:tc>
          <w:tcPr>
            <w:tcW w:w="1065" w:type="dxa"/>
            <w:vAlign w:val="center"/>
          </w:tcPr>
          <w:p w14:paraId="6743B06F" w14:textId="77777777" w:rsidR="00321DC1" w:rsidRDefault="00B412E3">
            <w:pPr>
              <w:rPr>
                <w:rFonts w:ascii="Calibri" w:hAnsi="Calibri" w:cs="Calibri"/>
              </w:rPr>
            </w:pPr>
            <w:r>
              <w:rPr>
                <w:rFonts w:ascii="Calibri" w:hAnsi="Calibri" w:cs="Calibri"/>
              </w:rPr>
              <w:t>4.3.5</w:t>
            </w:r>
          </w:p>
        </w:tc>
        <w:tc>
          <w:tcPr>
            <w:tcW w:w="4303" w:type="dxa"/>
            <w:shd w:val="clear" w:color="auto" w:fill="DEEAF6" w:themeFill="accent5" w:themeFillTint="33"/>
            <w:vAlign w:val="center"/>
          </w:tcPr>
          <w:p w14:paraId="2AD4918E" w14:textId="77777777" w:rsidR="00321DC1" w:rsidRDefault="00B412E3">
            <w:pPr>
              <w:rPr>
                <w:rFonts w:ascii="Calibri" w:hAnsi="Calibri" w:cs="Calibri"/>
              </w:rPr>
            </w:pPr>
            <w:r>
              <w:rPr>
                <w:rFonts w:ascii="Calibri" w:hAnsi="Calibri" w:cs="Calibri"/>
              </w:rPr>
              <w:t>Water supply; sewerage; waste management and remediation activities</w:t>
            </w:r>
          </w:p>
        </w:tc>
        <w:tc>
          <w:tcPr>
            <w:tcW w:w="1675" w:type="dxa"/>
            <w:gridSpan w:val="4"/>
            <w:vAlign w:val="center"/>
          </w:tcPr>
          <w:p w14:paraId="37E0B866" w14:textId="77777777" w:rsidR="00321DC1" w:rsidRDefault="00321DC1">
            <w:pPr>
              <w:rPr>
                <w:rFonts w:ascii="Calibri" w:hAnsi="Calibri" w:cs="Calibri"/>
              </w:rPr>
            </w:pPr>
          </w:p>
        </w:tc>
        <w:tc>
          <w:tcPr>
            <w:tcW w:w="1674" w:type="dxa"/>
            <w:vAlign w:val="center"/>
          </w:tcPr>
          <w:p w14:paraId="430EE34B" w14:textId="77777777" w:rsidR="00321DC1" w:rsidRDefault="00321DC1">
            <w:pPr>
              <w:rPr>
                <w:rFonts w:ascii="Calibri" w:hAnsi="Calibri" w:cs="Calibri"/>
              </w:rPr>
            </w:pPr>
          </w:p>
        </w:tc>
        <w:tc>
          <w:tcPr>
            <w:tcW w:w="1723" w:type="dxa"/>
            <w:vAlign w:val="center"/>
          </w:tcPr>
          <w:p w14:paraId="2D327D9A" w14:textId="77777777" w:rsidR="00321DC1" w:rsidRDefault="00321DC1">
            <w:pPr>
              <w:rPr>
                <w:rFonts w:ascii="Calibri" w:hAnsi="Calibri" w:cs="Calibri"/>
              </w:rPr>
            </w:pPr>
          </w:p>
        </w:tc>
      </w:tr>
      <w:tr w:rsidR="00321DC1" w14:paraId="38760421" w14:textId="77777777">
        <w:trPr>
          <w:trHeight w:val="22"/>
        </w:trPr>
        <w:tc>
          <w:tcPr>
            <w:tcW w:w="1065" w:type="dxa"/>
            <w:vAlign w:val="center"/>
          </w:tcPr>
          <w:p w14:paraId="51535A33" w14:textId="77777777" w:rsidR="00321DC1" w:rsidRDefault="00B412E3">
            <w:pPr>
              <w:rPr>
                <w:rFonts w:ascii="Calibri" w:hAnsi="Calibri" w:cs="Calibri"/>
              </w:rPr>
            </w:pPr>
            <w:r>
              <w:rPr>
                <w:rFonts w:ascii="Calibri" w:hAnsi="Calibri" w:cs="Calibri"/>
              </w:rPr>
              <w:t>4.3.6</w:t>
            </w:r>
          </w:p>
        </w:tc>
        <w:tc>
          <w:tcPr>
            <w:tcW w:w="4303" w:type="dxa"/>
            <w:shd w:val="clear" w:color="auto" w:fill="DEEAF6" w:themeFill="accent5" w:themeFillTint="33"/>
            <w:vAlign w:val="center"/>
          </w:tcPr>
          <w:p w14:paraId="05B8456D" w14:textId="77777777" w:rsidR="00321DC1" w:rsidRDefault="00B412E3">
            <w:pPr>
              <w:rPr>
                <w:rFonts w:ascii="Calibri" w:hAnsi="Calibri" w:cs="Calibri"/>
              </w:rPr>
            </w:pPr>
            <w:r>
              <w:rPr>
                <w:rFonts w:ascii="Calibri" w:hAnsi="Calibri" w:cs="Calibri"/>
              </w:rPr>
              <w:t>Construction</w:t>
            </w:r>
          </w:p>
        </w:tc>
        <w:tc>
          <w:tcPr>
            <w:tcW w:w="1675" w:type="dxa"/>
            <w:gridSpan w:val="4"/>
            <w:vAlign w:val="center"/>
          </w:tcPr>
          <w:p w14:paraId="094C137C" w14:textId="77777777" w:rsidR="00321DC1" w:rsidRDefault="00321DC1">
            <w:pPr>
              <w:rPr>
                <w:rFonts w:ascii="Calibri" w:hAnsi="Calibri" w:cs="Calibri"/>
              </w:rPr>
            </w:pPr>
          </w:p>
        </w:tc>
        <w:tc>
          <w:tcPr>
            <w:tcW w:w="1674" w:type="dxa"/>
            <w:vAlign w:val="center"/>
          </w:tcPr>
          <w:p w14:paraId="469427F4" w14:textId="77777777" w:rsidR="00321DC1" w:rsidRDefault="00321DC1">
            <w:pPr>
              <w:rPr>
                <w:rFonts w:ascii="Calibri" w:hAnsi="Calibri" w:cs="Calibri"/>
              </w:rPr>
            </w:pPr>
          </w:p>
        </w:tc>
        <w:tc>
          <w:tcPr>
            <w:tcW w:w="1723" w:type="dxa"/>
            <w:vAlign w:val="center"/>
          </w:tcPr>
          <w:p w14:paraId="3CCDA66A" w14:textId="77777777" w:rsidR="00321DC1" w:rsidRDefault="00321DC1">
            <w:pPr>
              <w:rPr>
                <w:rFonts w:ascii="Calibri" w:hAnsi="Calibri" w:cs="Calibri"/>
              </w:rPr>
            </w:pPr>
          </w:p>
        </w:tc>
      </w:tr>
      <w:tr w:rsidR="00321DC1" w14:paraId="7C450E1D" w14:textId="77777777">
        <w:trPr>
          <w:trHeight w:val="300"/>
        </w:trPr>
        <w:tc>
          <w:tcPr>
            <w:tcW w:w="1065" w:type="dxa"/>
            <w:vAlign w:val="center"/>
          </w:tcPr>
          <w:p w14:paraId="228934BD" w14:textId="77777777" w:rsidR="00321DC1" w:rsidRDefault="00B412E3">
            <w:pPr>
              <w:rPr>
                <w:rFonts w:ascii="Calibri" w:hAnsi="Calibri" w:cs="Calibri"/>
              </w:rPr>
            </w:pPr>
            <w:r>
              <w:rPr>
                <w:rFonts w:ascii="Calibri" w:hAnsi="Calibri" w:cs="Calibri"/>
              </w:rPr>
              <w:t>4.3.7</w:t>
            </w:r>
          </w:p>
        </w:tc>
        <w:tc>
          <w:tcPr>
            <w:tcW w:w="4303" w:type="dxa"/>
            <w:shd w:val="clear" w:color="auto" w:fill="DEEAF6" w:themeFill="accent5" w:themeFillTint="33"/>
            <w:vAlign w:val="center"/>
          </w:tcPr>
          <w:p w14:paraId="04B90CD5" w14:textId="77777777" w:rsidR="00321DC1" w:rsidRDefault="00B412E3">
            <w:pPr>
              <w:rPr>
                <w:rFonts w:ascii="Calibri" w:hAnsi="Calibri" w:cs="Calibri"/>
              </w:rPr>
            </w:pPr>
            <w:r>
              <w:rPr>
                <w:rFonts w:ascii="Calibri" w:hAnsi="Calibri" w:cs="Calibri"/>
              </w:rPr>
              <w:t>Wholesale and retail trade: repair of motor vehicles and motorcycles</w:t>
            </w:r>
          </w:p>
        </w:tc>
        <w:tc>
          <w:tcPr>
            <w:tcW w:w="1675" w:type="dxa"/>
            <w:gridSpan w:val="4"/>
            <w:vAlign w:val="center"/>
          </w:tcPr>
          <w:p w14:paraId="4A2DF682" w14:textId="77777777" w:rsidR="00321DC1" w:rsidRDefault="00321DC1">
            <w:pPr>
              <w:rPr>
                <w:rFonts w:ascii="Calibri" w:hAnsi="Calibri" w:cs="Calibri"/>
              </w:rPr>
            </w:pPr>
          </w:p>
        </w:tc>
        <w:tc>
          <w:tcPr>
            <w:tcW w:w="1674" w:type="dxa"/>
            <w:vAlign w:val="center"/>
          </w:tcPr>
          <w:p w14:paraId="6056BCBB" w14:textId="77777777" w:rsidR="00321DC1" w:rsidRDefault="00321DC1">
            <w:pPr>
              <w:rPr>
                <w:rFonts w:ascii="Calibri" w:hAnsi="Calibri" w:cs="Calibri"/>
              </w:rPr>
            </w:pPr>
          </w:p>
        </w:tc>
        <w:tc>
          <w:tcPr>
            <w:tcW w:w="1723" w:type="dxa"/>
            <w:vAlign w:val="center"/>
          </w:tcPr>
          <w:p w14:paraId="7A933429" w14:textId="77777777" w:rsidR="00321DC1" w:rsidRDefault="00321DC1">
            <w:pPr>
              <w:rPr>
                <w:rFonts w:ascii="Calibri" w:hAnsi="Calibri" w:cs="Calibri"/>
              </w:rPr>
            </w:pPr>
          </w:p>
        </w:tc>
      </w:tr>
      <w:tr w:rsidR="00321DC1" w14:paraId="7D6264AC" w14:textId="77777777">
        <w:trPr>
          <w:trHeight w:val="22"/>
        </w:trPr>
        <w:tc>
          <w:tcPr>
            <w:tcW w:w="1065" w:type="dxa"/>
            <w:vAlign w:val="center"/>
          </w:tcPr>
          <w:p w14:paraId="003B6D3E" w14:textId="77777777" w:rsidR="00321DC1" w:rsidRDefault="00B412E3">
            <w:pPr>
              <w:rPr>
                <w:rFonts w:ascii="Calibri" w:hAnsi="Calibri" w:cs="Calibri"/>
              </w:rPr>
            </w:pPr>
            <w:r>
              <w:rPr>
                <w:rFonts w:ascii="Calibri" w:hAnsi="Calibri" w:cs="Calibri"/>
              </w:rPr>
              <w:t>4.3.8</w:t>
            </w:r>
          </w:p>
        </w:tc>
        <w:tc>
          <w:tcPr>
            <w:tcW w:w="4303" w:type="dxa"/>
            <w:shd w:val="clear" w:color="auto" w:fill="DEEAF6" w:themeFill="accent5" w:themeFillTint="33"/>
            <w:vAlign w:val="center"/>
          </w:tcPr>
          <w:p w14:paraId="02DA9CFF" w14:textId="77777777" w:rsidR="00321DC1" w:rsidRDefault="00B412E3">
            <w:pPr>
              <w:rPr>
                <w:rFonts w:ascii="Calibri" w:hAnsi="Calibri" w:cs="Calibri"/>
              </w:rPr>
            </w:pPr>
            <w:r>
              <w:rPr>
                <w:rFonts w:ascii="Calibri" w:hAnsi="Calibri" w:cs="Calibri"/>
              </w:rPr>
              <w:t>Transportation and storage</w:t>
            </w:r>
          </w:p>
        </w:tc>
        <w:tc>
          <w:tcPr>
            <w:tcW w:w="1675" w:type="dxa"/>
            <w:gridSpan w:val="4"/>
            <w:vAlign w:val="center"/>
          </w:tcPr>
          <w:p w14:paraId="17C5A254" w14:textId="77777777" w:rsidR="00321DC1" w:rsidRDefault="00321DC1">
            <w:pPr>
              <w:rPr>
                <w:rFonts w:ascii="Calibri" w:hAnsi="Calibri" w:cs="Calibri"/>
              </w:rPr>
            </w:pPr>
          </w:p>
        </w:tc>
        <w:tc>
          <w:tcPr>
            <w:tcW w:w="1674" w:type="dxa"/>
            <w:vAlign w:val="center"/>
          </w:tcPr>
          <w:p w14:paraId="13F14181" w14:textId="77777777" w:rsidR="00321DC1" w:rsidRDefault="00321DC1">
            <w:pPr>
              <w:rPr>
                <w:rFonts w:ascii="Calibri" w:hAnsi="Calibri" w:cs="Calibri"/>
              </w:rPr>
            </w:pPr>
          </w:p>
        </w:tc>
        <w:tc>
          <w:tcPr>
            <w:tcW w:w="1723" w:type="dxa"/>
            <w:vAlign w:val="center"/>
          </w:tcPr>
          <w:p w14:paraId="296AB304" w14:textId="77777777" w:rsidR="00321DC1" w:rsidRDefault="00321DC1">
            <w:pPr>
              <w:rPr>
                <w:rFonts w:ascii="Calibri" w:hAnsi="Calibri" w:cs="Calibri"/>
              </w:rPr>
            </w:pPr>
          </w:p>
        </w:tc>
      </w:tr>
      <w:tr w:rsidR="00321DC1" w14:paraId="0932C8B2" w14:textId="77777777">
        <w:trPr>
          <w:trHeight w:val="300"/>
        </w:trPr>
        <w:tc>
          <w:tcPr>
            <w:tcW w:w="1065" w:type="dxa"/>
            <w:vAlign w:val="center"/>
          </w:tcPr>
          <w:p w14:paraId="42BD163B" w14:textId="77777777" w:rsidR="00321DC1" w:rsidRDefault="00B412E3">
            <w:pPr>
              <w:rPr>
                <w:rFonts w:ascii="Calibri" w:hAnsi="Calibri" w:cs="Calibri"/>
              </w:rPr>
            </w:pPr>
            <w:r>
              <w:rPr>
                <w:rFonts w:ascii="Calibri" w:hAnsi="Calibri" w:cs="Calibri"/>
              </w:rPr>
              <w:lastRenderedPageBreak/>
              <w:t>4.3.9</w:t>
            </w:r>
          </w:p>
        </w:tc>
        <w:tc>
          <w:tcPr>
            <w:tcW w:w="4303" w:type="dxa"/>
            <w:shd w:val="clear" w:color="auto" w:fill="DEEAF6" w:themeFill="accent5" w:themeFillTint="33"/>
            <w:vAlign w:val="center"/>
          </w:tcPr>
          <w:p w14:paraId="6B0A9B57" w14:textId="77777777" w:rsidR="00321DC1" w:rsidRDefault="00B412E3">
            <w:pPr>
              <w:rPr>
                <w:rFonts w:ascii="Calibri" w:hAnsi="Calibri" w:cs="Calibri"/>
              </w:rPr>
            </w:pPr>
            <w:r>
              <w:rPr>
                <w:rFonts w:ascii="Calibri" w:hAnsi="Calibri" w:cs="Calibri"/>
              </w:rPr>
              <w:t>Accommodation and food service activities</w:t>
            </w:r>
          </w:p>
        </w:tc>
        <w:tc>
          <w:tcPr>
            <w:tcW w:w="1675" w:type="dxa"/>
            <w:gridSpan w:val="4"/>
            <w:vAlign w:val="center"/>
          </w:tcPr>
          <w:p w14:paraId="10F64481" w14:textId="77777777" w:rsidR="00321DC1" w:rsidRDefault="00321DC1">
            <w:pPr>
              <w:rPr>
                <w:rFonts w:ascii="Calibri" w:hAnsi="Calibri" w:cs="Calibri"/>
              </w:rPr>
            </w:pPr>
          </w:p>
        </w:tc>
        <w:tc>
          <w:tcPr>
            <w:tcW w:w="1674" w:type="dxa"/>
            <w:vAlign w:val="center"/>
          </w:tcPr>
          <w:p w14:paraId="52AED1EB" w14:textId="77777777" w:rsidR="00321DC1" w:rsidRDefault="00321DC1">
            <w:pPr>
              <w:rPr>
                <w:rFonts w:ascii="Calibri" w:hAnsi="Calibri" w:cs="Calibri"/>
              </w:rPr>
            </w:pPr>
          </w:p>
        </w:tc>
        <w:tc>
          <w:tcPr>
            <w:tcW w:w="1723" w:type="dxa"/>
            <w:vAlign w:val="center"/>
          </w:tcPr>
          <w:p w14:paraId="17B80209" w14:textId="77777777" w:rsidR="00321DC1" w:rsidRDefault="00321DC1">
            <w:pPr>
              <w:rPr>
                <w:rFonts w:ascii="Calibri" w:hAnsi="Calibri" w:cs="Calibri"/>
              </w:rPr>
            </w:pPr>
          </w:p>
        </w:tc>
      </w:tr>
      <w:tr w:rsidR="00321DC1" w14:paraId="4BE6751E" w14:textId="77777777">
        <w:trPr>
          <w:trHeight w:val="22"/>
        </w:trPr>
        <w:tc>
          <w:tcPr>
            <w:tcW w:w="1065" w:type="dxa"/>
            <w:vAlign w:val="center"/>
          </w:tcPr>
          <w:p w14:paraId="7C4A1BB1" w14:textId="77777777" w:rsidR="00321DC1" w:rsidRDefault="00B412E3">
            <w:pPr>
              <w:rPr>
                <w:rFonts w:ascii="Calibri" w:hAnsi="Calibri" w:cs="Calibri"/>
              </w:rPr>
            </w:pPr>
            <w:r>
              <w:rPr>
                <w:rFonts w:ascii="Calibri" w:hAnsi="Calibri" w:cs="Calibri"/>
              </w:rPr>
              <w:t>4.3.10</w:t>
            </w:r>
          </w:p>
        </w:tc>
        <w:tc>
          <w:tcPr>
            <w:tcW w:w="4303" w:type="dxa"/>
            <w:shd w:val="clear" w:color="auto" w:fill="DEEAF6" w:themeFill="accent5" w:themeFillTint="33"/>
            <w:vAlign w:val="center"/>
          </w:tcPr>
          <w:p w14:paraId="42155CFF" w14:textId="77777777" w:rsidR="00321DC1" w:rsidRDefault="00B412E3">
            <w:pPr>
              <w:rPr>
                <w:rFonts w:ascii="Calibri" w:hAnsi="Calibri" w:cs="Calibri"/>
              </w:rPr>
            </w:pPr>
            <w:r>
              <w:rPr>
                <w:rFonts w:ascii="Calibri" w:hAnsi="Calibri" w:cs="Calibri"/>
              </w:rPr>
              <w:t>Information and communication</w:t>
            </w:r>
          </w:p>
        </w:tc>
        <w:tc>
          <w:tcPr>
            <w:tcW w:w="1675" w:type="dxa"/>
            <w:gridSpan w:val="4"/>
            <w:vAlign w:val="center"/>
          </w:tcPr>
          <w:p w14:paraId="489D7AAD" w14:textId="77777777" w:rsidR="00321DC1" w:rsidRDefault="00321DC1">
            <w:pPr>
              <w:rPr>
                <w:rFonts w:ascii="Calibri" w:hAnsi="Calibri" w:cs="Calibri"/>
              </w:rPr>
            </w:pPr>
          </w:p>
        </w:tc>
        <w:tc>
          <w:tcPr>
            <w:tcW w:w="1674" w:type="dxa"/>
            <w:vAlign w:val="center"/>
          </w:tcPr>
          <w:p w14:paraId="5C782918" w14:textId="77777777" w:rsidR="00321DC1" w:rsidRDefault="00321DC1">
            <w:pPr>
              <w:rPr>
                <w:rFonts w:ascii="Calibri" w:hAnsi="Calibri" w:cs="Calibri"/>
              </w:rPr>
            </w:pPr>
          </w:p>
        </w:tc>
        <w:tc>
          <w:tcPr>
            <w:tcW w:w="1723" w:type="dxa"/>
            <w:vAlign w:val="center"/>
          </w:tcPr>
          <w:p w14:paraId="08CD6D4A" w14:textId="77777777" w:rsidR="00321DC1" w:rsidRDefault="00321DC1">
            <w:pPr>
              <w:rPr>
                <w:rFonts w:ascii="Calibri" w:hAnsi="Calibri" w:cs="Calibri"/>
              </w:rPr>
            </w:pPr>
          </w:p>
        </w:tc>
      </w:tr>
      <w:tr w:rsidR="00321DC1" w14:paraId="270F60D7" w14:textId="77777777">
        <w:trPr>
          <w:trHeight w:val="300"/>
        </w:trPr>
        <w:tc>
          <w:tcPr>
            <w:tcW w:w="1065" w:type="dxa"/>
            <w:vAlign w:val="center"/>
          </w:tcPr>
          <w:p w14:paraId="6327D371" w14:textId="77777777" w:rsidR="00321DC1" w:rsidRDefault="00B412E3">
            <w:pPr>
              <w:rPr>
                <w:rFonts w:ascii="Calibri" w:hAnsi="Calibri" w:cs="Calibri"/>
              </w:rPr>
            </w:pPr>
            <w:r>
              <w:rPr>
                <w:rFonts w:ascii="Calibri" w:hAnsi="Calibri" w:cs="Calibri"/>
              </w:rPr>
              <w:t>4.3.11</w:t>
            </w:r>
          </w:p>
        </w:tc>
        <w:tc>
          <w:tcPr>
            <w:tcW w:w="4303" w:type="dxa"/>
            <w:shd w:val="clear" w:color="auto" w:fill="DEEAF6" w:themeFill="accent5" w:themeFillTint="33"/>
            <w:vAlign w:val="center"/>
          </w:tcPr>
          <w:p w14:paraId="09E78433" w14:textId="77777777" w:rsidR="00321DC1" w:rsidRDefault="00B412E3">
            <w:pPr>
              <w:rPr>
                <w:rFonts w:ascii="Calibri" w:hAnsi="Calibri" w:cs="Calibri"/>
              </w:rPr>
            </w:pPr>
            <w:r>
              <w:rPr>
                <w:rFonts w:ascii="Calibri" w:hAnsi="Calibri" w:cs="Calibri"/>
              </w:rPr>
              <w:t>Financial and insurance activities</w:t>
            </w:r>
          </w:p>
        </w:tc>
        <w:tc>
          <w:tcPr>
            <w:tcW w:w="1675" w:type="dxa"/>
            <w:gridSpan w:val="4"/>
            <w:vAlign w:val="center"/>
          </w:tcPr>
          <w:p w14:paraId="11C74C75" w14:textId="77777777" w:rsidR="00321DC1" w:rsidRDefault="00321DC1">
            <w:pPr>
              <w:rPr>
                <w:rFonts w:ascii="Calibri" w:hAnsi="Calibri" w:cs="Calibri"/>
              </w:rPr>
            </w:pPr>
          </w:p>
        </w:tc>
        <w:tc>
          <w:tcPr>
            <w:tcW w:w="1674" w:type="dxa"/>
            <w:vAlign w:val="center"/>
          </w:tcPr>
          <w:p w14:paraId="25CCD343" w14:textId="77777777" w:rsidR="00321DC1" w:rsidRDefault="00321DC1">
            <w:pPr>
              <w:rPr>
                <w:rFonts w:ascii="Calibri" w:hAnsi="Calibri" w:cs="Calibri"/>
              </w:rPr>
            </w:pPr>
          </w:p>
        </w:tc>
        <w:tc>
          <w:tcPr>
            <w:tcW w:w="1723" w:type="dxa"/>
            <w:vAlign w:val="center"/>
          </w:tcPr>
          <w:p w14:paraId="3DD17201" w14:textId="77777777" w:rsidR="00321DC1" w:rsidRDefault="00321DC1">
            <w:pPr>
              <w:rPr>
                <w:rFonts w:ascii="Calibri" w:hAnsi="Calibri" w:cs="Calibri"/>
              </w:rPr>
            </w:pPr>
          </w:p>
        </w:tc>
      </w:tr>
      <w:tr w:rsidR="00321DC1" w14:paraId="0680DF7C" w14:textId="77777777">
        <w:trPr>
          <w:trHeight w:val="300"/>
        </w:trPr>
        <w:tc>
          <w:tcPr>
            <w:tcW w:w="1065" w:type="dxa"/>
            <w:vAlign w:val="center"/>
          </w:tcPr>
          <w:p w14:paraId="1402CEBB" w14:textId="77777777" w:rsidR="00321DC1" w:rsidRDefault="00B412E3">
            <w:pPr>
              <w:rPr>
                <w:rFonts w:ascii="Calibri" w:hAnsi="Calibri" w:cs="Calibri"/>
              </w:rPr>
            </w:pPr>
            <w:r>
              <w:rPr>
                <w:rFonts w:ascii="Calibri" w:hAnsi="Calibri" w:cs="Calibri"/>
              </w:rPr>
              <w:t>4.3.12</w:t>
            </w:r>
          </w:p>
        </w:tc>
        <w:tc>
          <w:tcPr>
            <w:tcW w:w="4303" w:type="dxa"/>
            <w:shd w:val="clear" w:color="auto" w:fill="DEEAF6" w:themeFill="accent5" w:themeFillTint="33"/>
            <w:vAlign w:val="center"/>
          </w:tcPr>
          <w:p w14:paraId="4AC19F5E" w14:textId="77777777" w:rsidR="00321DC1" w:rsidRDefault="00B412E3">
            <w:pPr>
              <w:rPr>
                <w:rFonts w:ascii="Calibri" w:hAnsi="Calibri" w:cs="Calibri"/>
              </w:rPr>
            </w:pPr>
            <w:r>
              <w:rPr>
                <w:rFonts w:ascii="Calibri" w:hAnsi="Calibri" w:cs="Calibri"/>
              </w:rPr>
              <w:t>Real estate activities</w:t>
            </w:r>
          </w:p>
        </w:tc>
        <w:tc>
          <w:tcPr>
            <w:tcW w:w="1675" w:type="dxa"/>
            <w:gridSpan w:val="4"/>
            <w:vAlign w:val="center"/>
          </w:tcPr>
          <w:p w14:paraId="010BC546" w14:textId="77777777" w:rsidR="00321DC1" w:rsidRDefault="00321DC1">
            <w:pPr>
              <w:rPr>
                <w:rFonts w:ascii="Calibri" w:hAnsi="Calibri" w:cs="Calibri"/>
              </w:rPr>
            </w:pPr>
          </w:p>
        </w:tc>
        <w:tc>
          <w:tcPr>
            <w:tcW w:w="1674" w:type="dxa"/>
            <w:vAlign w:val="center"/>
          </w:tcPr>
          <w:p w14:paraId="3B9BC607" w14:textId="77777777" w:rsidR="00321DC1" w:rsidRDefault="00321DC1">
            <w:pPr>
              <w:rPr>
                <w:rFonts w:ascii="Calibri" w:hAnsi="Calibri" w:cs="Calibri"/>
              </w:rPr>
            </w:pPr>
          </w:p>
        </w:tc>
        <w:tc>
          <w:tcPr>
            <w:tcW w:w="1723" w:type="dxa"/>
            <w:vAlign w:val="center"/>
          </w:tcPr>
          <w:p w14:paraId="6208CBD7" w14:textId="77777777" w:rsidR="00321DC1" w:rsidRDefault="00321DC1">
            <w:pPr>
              <w:rPr>
                <w:rFonts w:ascii="Calibri" w:hAnsi="Calibri" w:cs="Calibri"/>
              </w:rPr>
            </w:pPr>
          </w:p>
        </w:tc>
      </w:tr>
      <w:tr w:rsidR="00321DC1" w14:paraId="239FADD8" w14:textId="77777777">
        <w:trPr>
          <w:trHeight w:val="300"/>
        </w:trPr>
        <w:tc>
          <w:tcPr>
            <w:tcW w:w="1065" w:type="dxa"/>
            <w:vAlign w:val="center"/>
          </w:tcPr>
          <w:p w14:paraId="190A4C80" w14:textId="77777777" w:rsidR="00321DC1" w:rsidRDefault="00B412E3">
            <w:pPr>
              <w:rPr>
                <w:rFonts w:ascii="Calibri" w:hAnsi="Calibri" w:cs="Calibri"/>
              </w:rPr>
            </w:pPr>
            <w:r>
              <w:rPr>
                <w:rFonts w:ascii="Calibri" w:hAnsi="Calibri" w:cs="Calibri"/>
              </w:rPr>
              <w:t>4.3.13</w:t>
            </w:r>
          </w:p>
        </w:tc>
        <w:tc>
          <w:tcPr>
            <w:tcW w:w="4303" w:type="dxa"/>
            <w:shd w:val="clear" w:color="auto" w:fill="DEEAF6" w:themeFill="accent5" w:themeFillTint="33"/>
            <w:vAlign w:val="center"/>
          </w:tcPr>
          <w:p w14:paraId="3B2583AC" w14:textId="77777777" w:rsidR="00321DC1" w:rsidRDefault="00B412E3">
            <w:pPr>
              <w:rPr>
                <w:rFonts w:ascii="Calibri" w:hAnsi="Calibri" w:cs="Calibri"/>
              </w:rPr>
            </w:pPr>
            <w:r>
              <w:rPr>
                <w:rFonts w:ascii="Calibri" w:hAnsi="Calibri" w:cs="Calibri"/>
              </w:rPr>
              <w:t>Professional, scientific and technical activities</w:t>
            </w:r>
          </w:p>
        </w:tc>
        <w:tc>
          <w:tcPr>
            <w:tcW w:w="1675" w:type="dxa"/>
            <w:gridSpan w:val="4"/>
            <w:vAlign w:val="center"/>
          </w:tcPr>
          <w:p w14:paraId="293927AA" w14:textId="77777777" w:rsidR="00321DC1" w:rsidRDefault="00321DC1">
            <w:pPr>
              <w:rPr>
                <w:rFonts w:ascii="Calibri" w:hAnsi="Calibri" w:cs="Calibri"/>
              </w:rPr>
            </w:pPr>
          </w:p>
        </w:tc>
        <w:tc>
          <w:tcPr>
            <w:tcW w:w="1674" w:type="dxa"/>
            <w:vAlign w:val="center"/>
          </w:tcPr>
          <w:p w14:paraId="10B377DB" w14:textId="77777777" w:rsidR="00321DC1" w:rsidRDefault="00321DC1">
            <w:pPr>
              <w:rPr>
                <w:rFonts w:ascii="Calibri" w:hAnsi="Calibri" w:cs="Calibri"/>
              </w:rPr>
            </w:pPr>
          </w:p>
        </w:tc>
        <w:tc>
          <w:tcPr>
            <w:tcW w:w="1723" w:type="dxa"/>
            <w:vAlign w:val="center"/>
          </w:tcPr>
          <w:p w14:paraId="5009D0E4" w14:textId="77777777" w:rsidR="00321DC1" w:rsidRDefault="00321DC1">
            <w:pPr>
              <w:rPr>
                <w:rFonts w:ascii="Calibri" w:hAnsi="Calibri" w:cs="Calibri"/>
              </w:rPr>
            </w:pPr>
          </w:p>
        </w:tc>
      </w:tr>
      <w:tr w:rsidR="00321DC1" w14:paraId="5B46B0D7" w14:textId="77777777">
        <w:trPr>
          <w:trHeight w:val="300"/>
        </w:trPr>
        <w:tc>
          <w:tcPr>
            <w:tcW w:w="1065" w:type="dxa"/>
            <w:vAlign w:val="center"/>
          </w:tcPr>
          <w:p w14:paraId="3FDD0A57" w14:textId="77777777" w:rsidR="00321DC1" w:rsidRDefault="00B412E3">
            <w:pPr>
              <w:rPr>
                <w:rFonts w:ascii="Calibri" w:hAnsi="Calibri" w:cs="Calibri"/>
              </w:rPr>
            </w:pPr>
            <w:r>
              <w:rPr>
                <w:rFonts w:ascii="Calibri" w:hAnsi="Calibri" w:cs="Calibri"/>
              </w:rPr>
              <w:t>4.3.14</w:t>
            </w:r>
          </w:p>
        </w:tc>
        <w:tc>
          <w:tcPr>
            <w:tcW w:w="4303" w:type="dxa"/>
            <w:shd w:val="clear" w:color="auto" w:fill="DEEAF6" w:themeFill="accent5" w:themeFillTint="33"/>
            <w:vAlign w:val="center"/>
          </w:tcPr>
          <w:p w14:paraId="1DE28167" w14:textId="77777777" w:rsidR="00321DC1" w:rsidRDefault="00B412E3">
            <w:pPr>
              <w:rPr>
                <w:rFonts w:ascii="Calibri" w:hAnsi="Calibri" w:cs="Calibri"/>
              </w:rPr>
            </w:pPr>
            <w:r>
              <w:rPr>
                <w:rFonts w:ascii="Calibri" w:hAnsi="Calibri" w:cs="Calibri"/>
              </w:rPr>
              <w:t>Administrative and support service activities</w:t>
            </w:r>
          </w:p>
        </w:tc>
        <w:tc>
          <w:tcPr>
            <w:tcW w:w="1675" w:type="dxa"/>
            <w:gridSpan w:val="4"/>
            <w:vAlign w:val="center"/>
          </w:tcPr>
          <w:p w14:paraId="158AFF13" w14:textId="77777777" w:rsidR="00321DC1" w:rsidRDefault="00321DC1">
            <w:pPr>
              <w:rPr>
                <w:rFonts w:ascii="Calibri" w:hAnsi="Calibri" w:cs="Calibri"/>
              </w:rPr>
            </w:pPr>
          </w:p>
        </w:tc>
        <w:tc>
          <w:tcPr>
            <w:tcW w:w="1674" w:type="dxa"/>
            <w:vAlign w:val="center"/>
          </w:tcPr>
          <w:p w14:paraId="1068274A" w14:textId="77777777" w:rsidR="00321DC1" w:rsidRDefault="00321DC1">
            <w:pPr>
              <w:rPr>
                <w:rFonts w:ascii="Calibri" w:hAnsi="Calibri" w:cs="Calibri"/>
              </w:rPr>
            </w:pPr>
          </w:p>
        </w:tc>
        <w:tc>
          <w:tcPr>
            <w:tcW w:w="1723" w:type="dxa"/>
            <w:vAlign w:val="center"/>
          </w:tcPr>
          <w:p w14:paraId="06B7FBE2" w14:textId="77777777" w:rsidR="00321DC1" w:rsidRDefault="00321DC1">
            <w:pPr>
              <w:rPr>
                <w:rFonts w:ascii="Calibri" w:hAnsi="Calibri" w:cs="Calibri"/>
              </w:rPr>
            </w:pPr>
          </w:p>
        </w:tc>
      </w:tr>
      <w:tr w:rsidR="00321DC1" w14:paraId="18127644" w14:textId="77777777">
        <w:trPr>
          <w:trHeight w:val="300"/>
        </w:trPr>
        <w:tc>
          <w:tcPr>
            <w:tcW w:w="1065" w:type="dxa"/>
            <w:vAlign w:val="center"/>
          </w:tcPr>
          <w:p w14:paraId="41FB1A99" w14:textId="77777777" w:rsidR="00321DC1" w:rsidRDefault="00B412E3">
            <w:pPr>
              <w:rPr>
                <w:rFonts w:ascii="Calibri" w:hAnsi="Calibri" w:cs="Calibri"/>
              </w:rPr>
            </w:pPr>
            <w:r>
              <w:rPr>
                <w:rFonts w:ascii="Calibri" w:hAnsi="Calibri" w:cs="Calibri"/>
              </w:rPr>
              <w:t>4.3.15</w:t>
            </w:r>
          </w:p>
        </w:tc>
        <w:tc>
          <w:tcPr>
            <w:tcW w:w="4303" w:type="dxa"/>
            <w:shd w:val="clear" w:color="auto" w:fill="DEEAF6" w:themeFill="accent5" w:themeFillTint="33"/>
            <w:vAlign w:val="center"/>
          </w:tcPr>
          <w:p w14:paraId="59382809" w14:textId="77777777" w:rsidR="00321DC1" w:rsidRDefault="00B412E3">
            <w:pPr>
              <w:rPr>
                <w:rFonts w:ascii="Calibri" w:hAnsi="Calibri" w:cs="Calibri"/>
              </w:rPr>
            </w:pPr>
            <w:r>
              <w:rPr>
                <w:rFonts w:ascii="Calibri" w:hAnsi="Calibri" w:cs="Calibri"/>
              </w:rPr>
              <w:t>Public administration and defense; compulsory social security</w:t>
            </w:r>
          </w:p>
        </w:tc>
        <w:tc>
          <w:tcPr>
            <w:tcW w:w="1675" w:type="dxa"/>
            <w:gridSpan w:val="4"/>
            <w:vAlign w:val="center"/>
          </w:tcPr>
          <w:p w14:paraId="5A64D3E9" w14:textId="77777777" w:rsidR="00321DC1" w:rsidRDefault="00321DC1">
            <w:pPr>
              <w:rPr>
                <w:rFonts w:ascii="Calibri" w:hAnsi="Calibri" w:cs="Calibri"/>
              </w:rPr>
            </w:pPr>
          </w:p>
        </w:tc>
        <w:tc>
          <w:tcPr>
            <w:tcW w:w="1674" w:type="dxa"/>
            <w:vAlign w:val="center"/>
          </w:tcPr>
          <w:p w14:paraId="69226809" w14:textId="77777777" w:rsidR="00321DC1" w:rsidRDefault="00321DC1">
            <w:pPr>
              <w:rPr>
                <w:rFonts w:ascii="Calibri" w:hAnsi="Calibri" w:cs="Calibri"/>
              </w:rPr>
            </w:pPr>
          </w:p>
        </w:tc>
        <w:tc>
          <w:tcPr>
            <w:tcW w:w="1723" w:type="dxa"/>
            <w:vAlign w:val="center"/>
          </w:tcPr>
          <w:p w14:paraId="67FE0BAA" w14:textId="77777777" w:rsidR="00321DC1" w:rsidRDefault="00321DC1">
            <w:pPr>
              <w:rPr>
                <w:rFonts w:ascii="Calibri" w:hAnsi="Calibri" w:cs="Calibri"/>
              </w:rPr>
            </w:pPr>
          </w:p>
        </w:tc>
      </w:tr>
      <w:tr w:rsidR="00321DC1" w14:paraId="18CBBE40" w14:textId="77777777">
        <w:trPr>
          <w:trHeight w:val="300"/>
        </w:trPr>
        <w:tc>
          <w:tcPr>
            <w:tcW w:w="1065" w:type="dxa"/>
            <w:vAlign w:val="center"/>
          </w:tcPr>
          <w:p w14:paraId="174FCBB3" w14:textId="77777777" w:rsidR="00321DC1" w:rsidRDefault="00B412E3">
            <w:pPr>
              <w:rPr>
                <w:rFonts w:ascii="Calibri" w:hAnsi="Calibri" w:cs="Calibri"/>
              </w:rPr>
            </w:pPr>
            <w:r>
              <w:rPr>
                <w:rFonts w:ascii="Calibri" w:hAnsi="Calibri" w:cs="Calibri"/>
              </w:rPr>
              <w:t>4.3.16</w:t>
            </w:r>
          </w:p>
        </w:tc>
        <w:tc>
          <w:tcPr>
            <w:tcW w:w="4303" w:type="dxa"/>
            <w:shd w:val="clear" w:color="auto" w:fill="DEEAF6" w:themeFill="accent5" w:themeFillTint="33"/>
            <w:vAlign w:val="center"/>
          </w:tcPr>
          <w:p w14:paraId="6B463FF5" w14:textId="77777777" w:rsidR="00321DC1" w:rsidRDefault="00B412E3">
            <w:pPr>
              <w:rPr>
                <w:rFonts w:ascii="Calibri" w:hAnsi="Calibri" w:cs="Calibri"/>
              </w:rPr>
            </w:pPr>
            <w:r>
              <w:rPr>
                <w:rFonts w:ascii="Calibri" w:hAnsi="Calibri" w:cs="Calibri"/>
              </w:rPr>
              <w:t>Education</w:t>
            </w:r>
          </w:p>
        </w:tc>
        <w:tc>
          <w:tcPr>
            <w:tcW w:w="1675" w:type="dxa"/>
            <w:gridSpan w:val="4"/>
            <w:vAlign w:val="center"/>
          </w:tcPr>
          <w:p w14:paraId="0110811C" w14:textId="77777777" w:rsidR="00321DC1" w:rsidRDefault="00321DC1">
            <w:pPr>
              <w:rPr>
                <w:rFonts w:ascii="Calibri" w:hAnsi="Calibri" w:cs="Calibri"/>
              </w:rPr>
            </w:pPr>
          </w:p>
        </w:tc>
        <w:tc>
          <w:tcPr>
            <w:tcW w:w="1674" w:type="dxa"/>
            <w:vAlign w:val="center"/>
          </w:tcPr>
          <w:p w14:paraId="7135C03F" w14:textId="77777777" w:rsidR="00321DC1" w:rsidRDefault="00321DC1">
            <w:pPr>
              <w:rPr>
                <w:rFonts w:ascii="Calibri" w:hAnsi="Calibri" w:cs="Calibri"/>
              </w:rPr>
            </w:pPr>
          </w:p>
        </w:tc>
        <w:tc>
          <w:tcPr>
            <w:tcW w:w="1723" w:type="dxa"/>
            <w:vAlign w:val="center"/>
          </w:tcPr>
          <w:p w14:paraId="361D301E" w14:textId="77777777" w:rsidR="00321DC1" w:rsidRDefault="00321DC1">
            <w:pPr>
              <w:rPr>
                <w:rFonts w:ascii="Calibri" w:hAnsi="Calibri" w:cs="Calibri"/>
              </w:rPr>
            </w:pPr>
          </w:p>
        </w:tc>
      </w:tr>
      <w:tr w:rsidR="00321DC1" w14:paraId="41AB1D14" w14:textId="77777777">
        <w:trPr>
          <w:trHeight w:val="300"/>
        </w:trPr>
        <w:tc>
          <w:tcPr>
            <w:tcW w:w="1065" w:type="dxa"/>
            <w:vAlign w:val="center"/>
          </w:tcPr>
          <w:p w14:paraId="5B4E5E70" w14:textId="77777777" w:rsidR="00321DC1" w:rsidRDefault="00B412E3">
            <w:pPr>
              <w:rPr>
                <w:rFonts w:ascii="Calibri" w:hAnsi="Calibri" w:cs="Calibri"/>
              </w:rPr>
            </w:pPr>
            <w:r>
              <w:rPr>
                <w:rFonts w:ascii="Calibri" w:hAnsi="Calibri" w:cs="Calibri"/>
              </w:rPr>
              <w:t>4.3.17</w:t>
            </w:r>
          </w:p>
        </w:tc>
        <w:tc>
          <w:tcPr>
            <w:tcW w:w="4303" w:type="dxa"/>
            <w:shd w:val="clear" w:color="auto" w:fill="DEEAF6" w:themeFill="accent5" w:themeFillTint="33"/>
            <w:vAlign w:val="center"/>
          </w:tcPr>
          <w:p w14:paraId="6889C993" w14:textId="77777777" w:rsidR="00321DC1" w:rsidRDefault="00B412E3">
            <w:pPr>
              <w:rPr>
                <w:rFonts w:ascii="Calibri" w:hAnsi="Calibri" w:cs="Calibri"/>
              </w:rPr>
            </w:pPr>
            <w:r>
              <w:rPr>
                <w:rFonts w:ascii="Calibri" w:hAnsi="Calibri" w:cs="Calibri"/>
              </w:rPr>
              <w:t>Human health and social work activities</w:t>
            </w:r>
          </w:p>
        </w:tc>
        <w:tc>
          <w:tcPr>
            <w:tcW w:w="1675" w:type="dxa"/>
            <w:gridSpan w:val="4"/>
            <w:vAlign w:val="center"/>
          </w:tcPr>
          <w:p w14:paraId="0906F2E8" w14:textId="77777777" w:rsidR="00321DC1" w:rsidRDefault="00321DC1">
            <w:pPr>
              <w:rPr>
                <w:rFonts w:ascii="Calibri" w:hAnsi="Calibri" w:cs="Calibri"/>
              </w:rPr>
            </w:pPr>
          </w:p>
        </w:tc>
        <w:tc>
          <w:tcPr>
            <w:tcW w:w="1674" w:type="dxa"/>
            <w:vAlign w:val="center"/>
          </w:tcPr>
          <w:p w14:paraId="6AA17456" w14:textId="77777777" w:rsidR="00321DC1" w:rsidRDefault="00321DC1">
            <w:pPr>
              <w:rPr>
                <w:rFonts w:ascii="Calibri" w:hAnsi="Calibri" w:cs="Calibri"/>
              </w:rPr>
            </w:pPr>
          </w:p>
        </w:tc>
        <w:tc>
          <w:tcPr>
            <w:tcW w:w="1723" w:type="dxa"/>
            <w:vAlign w:val="center"/>
          </w:tcPr>
          <w:p w14:paraId="4EF90113" w14:textId="77777777" w:rsidR="00321DC1" w:rsidRDefault="00321DC1">
            <w:pPr>
              <w:rPr>
                <w:rFonts w:ascii="Calibri" w:hAnsi="Calibri" w:cs="Calibri"/>
              </w:rPr>
            </w:pPr>
          </w:p>
        </w:tc>
      </w:tr>
      <w:tr w:rsidR="00321DC1" w14:paraId="3C786D2A" w14:textId="77777777">
        <w:trPr>
          <w:trHeight w:val="300"/>
        </w:trPr>
        <w:tc>
          <w:tcPr>
            <w:tcW w:w="1065" w:type="dxa"/>
            <w:vAlign w:val="center"/>
          </w:tcPr>
          <w:p w14:paraId="5C8766AD" w14:textId="77777777" w:rsidR="00321DC1" w:rsidRDefault="00B412E3">
            <w:pPr>
              <w:rPr>
                <w:rFonts w:ascii="Calibri" w:hAnsi="Calibri" w:cs="Calibri"/>
              </w:rPr>
            </w:pPr>
            <w:r>
              <w:rPr>
                <w:rFonts w:ascii="Calibri" w:hAnsi="Calibri" w:cs="Calibri"/>
              </w:rPr>
              <w:t>4.3.18</w:t>
            </w:r>
          </w:p>
        </w:tc>
        <w:tc>
          <w:tcPr>
            <w:tcW w:w="4303" w:type="dxa"/>
            <w:shd w:val="clear" w:color="auto" w:fill="DEEAF6" w:themeFill="accent5" w:themeFillTint="33"/>
            <w:vAlign w:val="center"/>
          </w:tcPr>
          <w:p w14:paraId="517ACF97" w14:textId="77777777" w:rsidR="00321DC1" w:rsidRDefault="00B412E3">
            <w:pPr>
              <w:rPr>
                <w:rFonts w:ascii="Calibri" w:hAnsi="Calibri" w:cs="Calibri"/>
              </w:rPr>
            </w:pPr>
            <w:r>
              <w:rPr>
                <w:rFonts w:ascii="Calibri" w:hAnsi="Calibri" w:cs="Calibri"/>
              </w:rPr>
              <w:t>Arts, entertainment and recreation</w:t>
            </w:r>
          </w:p>
        </w:tc>
        <w:tc>
          <w:tcPr>
            <w:tcW w:w="1675" w:type="dxa"/>
            <w:gridSpan w:val="4"/>
            <w:vAlign w:val="center"/>
          </w:tcPr>
          <w:p w14:paraId="6F7ABE67" w14:textId="77777777" w:rsidR="00321DC1" w:rsidRDefault="00321DC1">
            <w:pPr>
              <w:rPr>
                <w:rFonts w:ascii="Calibri" w:hAnsi="Calibri" w:cs="Calibri"/>
              </w:rPr>
            </w:pPr>
          </w:p>
        </w:tc>
        <w:tc>
          <w:tcPr>
            <w:tcW w:w="1674" w:type="dxa"/>
            <w:vAlign w:val="center"/>
          </w:tcPr>
          <w:p w14:paraId="52E75A7F" w14:textId="77777777" w:rsidR="00321DC1" w:rsidRDefault="00321DC1">
            <w:pPr>
              <w:rPr>
                <w:rFonts w:ascii="Calibri" w:hAnsi="Calibri" w:cs="Calibri"/>
              </w:rPr>
            </w:pPr>
          </w:p>
        </w:tc>
        <w:tc>
          <w:tcPr>
            <w:tcW w:w="1723" w:type="dxa"/>
            <w:vAlign w:val="center"/>
          </w:tcPr>
          <w:p w14:paraId="10879554" w14:textId="77777777" w:rsidR="00321DC1" w:rsidRDefault="00321DC1">
            <w:pPr>
              <w:rPr>
                <w:rFonts w:ascii="Calibri" w:hAnsi="Calibri" w:cs="Calibri"/>
              </w:rPr>
            </w:pPr>
          </w:p>
        </w:tc>
      </w:tr>
      <w:tr w:rsidR="00321DC1" w14:paraId="4EB2A9D3" w14:textId="77777777">
        <w:trPr>
          <w:trHeight w:val="300"/>
        </w:trPr>
        <w:tc>
          <w:tcPr>
            <w:tcW w:w="1065" w:type="dxa"/>
            <w:vAlign w:val="center"/>
          </w:tcPr>
          <w:p w14:paraId="7300C031" w14:textId="77777777" w:rsidR="00321DC1" w:rsidRDefault="00B412E3">
            <w:pPr>
              <w:rPr>
                <w:rFonts w:ascii="Calibri" w:hAnsi="Calibri" w:cs="Calibri"/>
              </w:rPr>
            </w:pPr>
            <w:r>
              <w:rPr>
                <w:rFonts w:ascii="Calibri" w:hAnsi="Calibri" w:cs="Calibri"/>
              </w:rPr>
              <w:t>4.3.19</w:t>
            </w:r>
          </w:p>
        </w:tc>
        <w:tc>
          <w:tcPr>
            <w:tcW w:w="4303" w:type="dxa"/>
            <w:shd w:val="clear" w:color="auto" w:fill="DEEAF6" w:themeFill="accent5" w:themeFillTint="33"/>
            <w:vAlign w:val="center"/>
          </w:tcPr>
          <w:p w14:paraId="7EDA1321" w14:textId="77777777" w:rsidR="00321DC1" w:rsidRDefault="00B412E3">
            <w:pPr>
              <w:rPr>
                <w:rFonts w:ascii="Calibri" w:hAnsi="Calibri" w:cs="Calibri"/>
              </w:rPr>
            </w:pPr>
            <w:r>
              <w:rPr>
                <w:rFonts w:ascii="Calibri" w:hAnsi="Calibri" w:cs="Calibri"/>
              </w:rPr>
              <w:t>Other service activities</w:t>
            </w:r>
          </w:p>
        </w:tc>
        <w:tc>
          <w:tcPr>
            <w:tcW w:w="1675" w:type="dxa"/>
            <w:gridSpan w:val="4"/>
            <w:vAlign w:val="center"/>
          </w:tcPr>
          <w:p w14:paraId="0F1CD898" w14:textId="77777777" w:rsidR="00321DC1" w:rsidRDefault="00321DC1">
            <w:pPr>
              <w:rPr>
                <w:rFonts w:ascii="Calibri" w:hAnsi="Calibri" w:cs="Calibri"/>
              </w:rPr>
            </w:pPr>
          </w:p>
        </w:tc>
        <w:tc>
          <w:tcPr>
            <w:tcW w:w="1674" w:type="dxa"/>
            <w:vAlign w:val="center"/>
          </w:tcPr>
          <w:p w14:paraId="60ADFF95" w14:textId="77777777" w:rsidR="00321DC1" w:rsidRDefault="00321DC1">
            <w:pPr>
              <w:rPr>
                <w:rFonts w:ascii="Calibri" w:hAnsi="Calibri" w:cs="Calibri"/>
              </w:rPr>
            </w:pPr>
          </w:p>
        </w:tc>
        <w:tc>
          <w:tcPr>
            <w:tcW w:w="1723" w:type="dxa"/>
            <w:vAlign w:val="center"/>
          </w:tcPr>
          <w:p w14:paraId="0E32D218" w14:textId="77777777" w:rsidR="00321DC1" w:rsidRDefault="00321DC1">
            <w:pPr>
              <w:rPr>
                <w:rFonts w:ascii="Calibri" w:hAnsi="Calibri" w:cs="Calibri"/>
              </w:rPr>
            </w:pPr>
          </w:p>
        </w:tc>
      </w:tr>
      <w:tr w:rsidR="00321DC1" w14:paraId="4C82FB98" w14:textId="77777777">
        <w:trPr>
          <w:trHeight w:val="300"/>
        </w:trPr>
        <w:tc>
          <w:tcPr>
            <w:tcW w:w="1065" w:type="dxa"/>
            <w:vAlign w:val="center"/>
          </w:tcPr>
          <w:p w14:paraId="3729EBF4" w14:textId="77777777" w:rsidR="00321DC1" w:rsidRDefault="00B412E3">
            <w:pPr>
              <w:rPr>
                <w:rFonts w:ascii="Calibri" w:hAnsi="Calibri" w:cs="Calibri"/>
              </w:rPr>
            </w:pPr>
            <w:r>
              <w:rPr>
                <w:rFonts w:ascii="Calibri" w:hAnsi="Calibri" w:cs="Calibri"/>
              </w:rPr>
              <w:t>4.3.20</w:t>
            </w:r>
          </w:p>
        </w:tc>
        <w:tc>
          <w:tcPr>
            <w:tcW w:w="4303" w:type="dxa"/>
            <w:shd w:val="clear" w:color="auto" w:fill="DEEAF6" w:themeFill="accent5" w:themeFillTint="33"/>
            <w:vAlign w:val="center"/>
          </w:tcPr>
          <w:p w14:paraId="5E4DC37C" w14:textId="77777777" w:rsidR="00321DC1" w:rsidRDefault="00B412E3">
            <w:pPr>
              <w:rPr>
                <w:rFonts w:ascii="Calibri" w:hAnsi="Calibri" w:cs="Calibri"/>
              </w:rPr>
            </w:pPr>
            <w:r>
              <w:rPr>
                <w:rFonts w:ascii="Calibri" w:hAnsi="Calibri" w:cs="Calibri"/>
              </w:rPr>
              <w:t>Activities of households as employers; undifferentiated goods-and services-producing activities of households for own use</w:t>
            </w:r>
          </w:p>
        </w:tc>
        <w:tc>
          <w:tcPr>
            <w:tcW w:w="1675" w:type="dxa"/>
            <w:gridSpan w:val="4"/>
            <w:vAlign w:val="center"/>
          </w:tcPr>
          <w:p w14:paraId="68514FB3" w14:textId="77777777" w:rsidR="00321DC1" w:rsidRDefault="00321DC1">
            <w:pPr>
              <w:rPr>
                <w:rFonts w:ascii="Calibri" w:hAnsi="Calibri" w:cs="Calibri"/>
              </w:rPr>
            </w:pPr>
          </w:p>
        </w:tc>
        <w:tc>
          <w:tcPr>
            <w:tcW w:w="1674" w:type="dxa"/>
            <w:vAlign w:val="center"/>
          </w:tcPr>
          <w:p w14:paraId="126B7633" w14:textId="77777777" w:rsidR="00321DC1" w:rsidRDefault="00321DC1">
            <w:pPr>
              <w:rPr>
                <w:rFonts w:ascii="Calibri" w:hAnsi="Calibri" w:cs="Calibri"/>
              </w:rPr>
            </w:pPr>
          </w:p>
        </w:tc>
        <w:tc>
          <w:tcPr>
            <w:tcW w:w="1723" w:type="dxa"/>
            <w:vAlign w:val="center"/>
          </w:tcPr>
          <w:p w14:paraId="3FA232C8" w14:textId="77777777" w:rsidR="00321DC1" w:rsidRDefault="00321DC1">
            <w:pPr>
              <w:rPr>
                <w:rFonts w:ascii="Calibri" w:hAnsi="Calibri" w:cs="Calibri"/>
              </w:rPr>
            </w:pPr>
          </w:p>
        </w:tc>
      </w:tr>
      <w:tr w:rsidR="00321DC1" w14:paraId="2EC6DECC" w14:textId="77777777">
        <w:trPr>
          <w:trHeight w:val="300"/>
        </w:trPr>
        <w:tc>
          <w:tcPr>
            <w:tcW w:w="1065" w:type="dxa"/>
            <w:vAlign w:val="center"/>
          </w:tcPr>
          <w:p w14:paraId="57FAE75C" w14:textId="77777777" w:rsidR="00321DC1" w:rsidRDefault="00B412E3">
            <w:pPr>
              <w:rPr>
                <w:rFonts w:ascii="Calibri" w:hAnsi="Calibri" w:cs="Calibri"/>
              </w:rPr>
            </w:pPr>
            <w:r>
              <w:rPr>
                <w:rFonts w:ascii="Calibri" w:hAnsi="Calibri" w:cs="Calibri"/>
              </w:rPr>
              <w:t>4.3.21</w:t>
            </w:r>
          </w:p>
        </w:tc>
        <w:tc>
          <w:tcPr>
            <w:tcW w:w="4303" w:type="dxa"/>
            <w:shd w:val="clear" w:color="auto" w:fill="DEEAF6" w:themeFill="accent5" w:themeFillTint="33"/>
            <w:vAlign w:val="center"/>
          </w:tcPr>
          <w:p w14:paraId="4F8A98E6" w14:textId="77777777" w:rsidR="00321DC1" w:rsidRDefault="00B412E3">
            <w:pPr>
              <w:rPr>
                <w:rFonts w:ascii="Calibri" w:hAnsi="Calibri" w:cs="Calibri"/>
              </w:rPr>
            </w:pPr>
            <w:r>
              <w:rPr>
                <w:rFonts w:ascii="Calibri" w:hAnsi="Calibri" w:cs="Calibri"/>
              </w:rPr>
              <w:t>Activities of extraterritorial organizations and bodies</w:t>
            </w:r>
          </w:p>
        </w:tc>
        <w:tc>
          <w:tcPr>
            <w:tcW w:w="1675" w:type="dxa"/>
            <w:gridSpan w:val="4"/>
            <w:vAlign w:val="center"/>
          </w:tcPr>
          <w:p w14:paraId="13189FA7" w14:textId="77777777" w:rsidR="00321DC1" w:rsidRDefault="00321DC1">
            <w:pPr>
              <w:rPr>
                <w:rFonts w:ascii="Calibri" w:hAnsi="Calibri" w:cs="Calibri"/>
              </w:rPr>
            </w:pPr>
          </w:p>
        </w:tc>
        <w:tc>
          <w:tcPr>
            <w:tcW w:w="1674" w:type="dxa"/>
            <w:vAlign w:val="center"/>
          </w:tcPr>
          <w:p w14:paraId="32B172F4" w14:textId="77777777" w:rsidR="00321DC1" w:rsidRDefault="00321DC1">
            <w:pPr>
              <w:rPr>
                <w:rFonts w:ascii="Calibri" w:hAnsi="Calibri" w:cs="Calibri"/>
              </w:rPr>
            </w:pPr>
          </w:p>
        </w:tc>
        <w:tc>
          <w:tcPr>
            <w:tcW w:w="1723" w:type="dxa"/>
            <w:vAlign w:val="center"/>
          </w:tcPr>
          <w:p w14:paraId="5C93D7B3" w14:textId="77777777" w:rsidR="00321DC1" w:rsidRDefault="00321DC1">
            <w:pPr>
              <w:rPr>
                <w:rFonts w:ascii="Calibri" w:hAnsi="Calibri" w:cs="Calibri"/>
              </w:rPr>
            </w:pPr>
          </w:p>
        </w:tc>
      </w:tr>
      <w:tr w:rsidR="00321DC1" w14:paraId="1CC49C31" w14:textId="77777777">
        <w:trPr>
          <w:trHeight w:val="22"/>
        </w:trPr>
        <w:tc>
          <w:tcPr>
            <w:tcW w:w="1065" w:type="dxa"/>
            <w:vAlign w:val="center"/>
          </w:tcPr>
          <w:p w14:paraId="1E5DF9C0" w14:textId="77777777" w:rsidR="00321DC1" w:rsidRDefault="00B412E3">
            <w:pPr>
              <w:rPr>
                <w:rFonts w:ascii="Calibri" w:hAnsi="Calibri" w:cs="Calibri"/>
              </w:rPr>
            </w:pPr>
            <w:r>
              <w:rPr>
                <w:rFonts w:ascii="Calibri" w:hAnsi="Calibri" w:cs="Calibri"/>
              </w:rPr>
              <w:t>4.3.22</w:t>
            </w:r>
          </w:p>
        </w:tc>
        <w:tc>
          <w:tcPr>
            <w:tcW w:w="4303" w:type="dxa"/>
            <w:shd w:val="clear" w:color="auto" w:fill="DEEAF6" w:themeFill="accent5" w:themeFillTint="33"/>
            <w:vAlign w:val="center"/>
          </w:tcPr>
          <w:p w14:paraId="1642F2B9" w14:textId="77777777" w:rsidR="00321DC1" w:rsidRDefault="00B412E3">
            <w:pPr>
              <w:rPr>
                <w:rFonts w:ascii="Calibri" w:hAnsi="Calibri" w:cs="Calibri"/>
              </w:rPr>
            </w:pPr>
            <w:r>
              <w:rPr>
                <w:rFonts w:ascii="Calibri" w:hAnsi="Calibri" w:cs="Calibri"/>
              </w:rPr>
              <w:t xml:space="preserve"> Other</w:t>
            </w:r>
          </w:p>
        </w:tc>
        <w:tc>
          <w:tcPr>
            <w:tcW w:w="1675" w:type="dxa"/>
            <w:gridSpan w:val="4"/>
            <w:vAlign w:val="center"/>
          </w:tcPr>
          <w:p w14:paraId="216670FC" w14:textId="77777777" w:rsidR="00321DC1" w:rsidRDefault="00321DC1">
            <w:pPr>
              <w:rPr>
                <w:rFonts w:ascii="Calibri" w:hAnsi="Calibri" w:cs="Calibri"/>
              </w:rPr>
            </w:pPr>
          </w:p>
        </w:tc>
        <w:tc>
          <w:tcPr>
            <w:tcW w:w="1674" w:type="dxa"/>
            <w:vAlign w:val="center"/>
          </w:tcPr>
          <w:p w14:paraId="72093BDA" w14:textId="77777777" w:rsidR="00321DC1" w:rsidRDefault="00321DC1">
            <w:pPr>
              <w:rPr>
                <w:rFonts w:ascii="Calibri" w:hAnsi="Calibri" w:cs="Calibri"/>
              </w:rPr>
            </w:pPr>
          </w:p>
        </w:tc>
        <w:tc>
          <w:tcPr>
            <w:tcW w:w="1723" w:type="dxa"/>
            <w:vAlign w:val="center"/>
          </w:tcPr>
          <w:p w14:paraId="6749FEE6" w14:textId="77777777" w:rsidR="00321DC1" w:rsidRDefault="00321DC1">
            <w:pPr>
              <w:rPr>
                <w:rFonts w:ascii="Calibri" w:hAnsi="Calibri" w:cs="Calibri"/>
              </w:rPr>
            </w:pPr>
          </w:p>
        </w:tc>
      </w:tr>
      <w:tr w:rsidR="00321DC1" w14:paraId="539E258D" w14:textId="77777777">
        <w:trPr>
          <w:trHeight w:val="596"/>
        </w:trPr>
        <w:tc>
          <w:tcPr>
            <w:tcW w:w="1065" w:type="dxa"/>
            <w:vAlign w:val="center"/>
          </w:tcPr>
          <w:p w14:paraId="3DA8C716" w14:textId="77777777" w:rsidR="00321DC1" w:rsidRDefault="00B412E3">
            <w:pPr>
              <w:rPr>
                <w:rFonts w:ascii="Calibri" w:hAnsi="Calibri" w:cs="Calibri"/>
              </w:rPr>
            </w:pPr>
            <w:r>
              <w:rPr>
                <w:rFonts w:ascii="Calibri" w:hAnsi="Calibri" w:cs="Calibri"/>
              </w:rPr>
              <w:t>4.3.23</w:t>
            </w:r>
          </w:p>
        </w:tc>
        <w:tc>
          <w:tcPr>
            <w:tcW w:w="9375" w:type="dxa"/>
            <w:gridSpan w:val="7"/>
            <w:shd w:val="clear" w:color="auto" w:fill="DEEAF6" w:themeFill="accent5" w:themeFillTint="33"/>
            <w:vAlign w:val="center"/>
          </w:tcPr>
          <w:p w14:paraId="0EEA752E" w14:textId="77777777" w:rsidR="00321DC1" w:rsidRDefault="00B412E3">
            <w:pPr>
              <w:rPr>
                <w:rFonts w:ascii="Calibri" w:hAnsi="Calibri" w:cs="Calibri"/>
              </w:rPr>
            </w:pPr>
            <w:r>
              <w:rPr>
                <w:rFonts w:ascii="Calibri" w:hAnsi="Calibri" w:cs="Calibri"/>
              </w:rPr>
              <w:t>If “Other” selected, please explain.</w:t>
            </w:r>
          </w:p>
        </w:tc>
      </w:tr>
      <w:tr w:rsidR="00321DC1" w14:paraId="0439BE84" w14:textId="77777777">
        <w:trPr>
          <w:trHeight w:val="1020"/>
        </w:trPr>
        <w:tc>
          <w:tcPr>
            <w:tcW w:w="1065" w:type="dxa"/>
            <w:vAlign w:val="center"/>
          </w:tcPr>
          <w:p w14:paraId="751362C5" w14:textId="77777777" w:rsidR="00321DC1" w:rsidRDefault="00321DC1">
            <w:pPr>
              <w:rPr>
                <w:rFonts w:ascii="Calibri" w:hAnsi="Calibri" w:cs="Calibri"/>
              </w:rPr>
            </w:pPr>
          </w:p>
        </w:tc>
        <w:tc>
          <w:tcPr>
            <w:tcW w:w="9375" w:type="dxa"/>
            <w:gridSpan w:val="7"/>
            <w:shd w:val="clear" w:color="auto" w:fill="auto"/>
            <w:vAlign w:val="center"/>
          </w:tcPr>
          <w:p w14:paraId="03C10386" w14:textId="77777777" w:rsidR="00321DC1" w:rsidRDefault="00321DC1">
            <w:pPr>
              <w:rPr>
                <w:rFonts w:ascii="Calibri" w:hAnsi="Calibri" w:cs="Calibri"/>
              </w:rPr>
            </w:pPr>
          </w:p>
          <w:p w14:paraId="1EB0EB25" w14:textId="77777777" w:rsidR="00321DC1" w:rsidRDefault="00321DC1"/>
        </w:tc>
      </w:tr>
      <w:tr w:rsidR="00321DC1" w14:paraId="1D2C4BBD" w14:textId="77777777">
        <w:trPr>
          <w:trHeight w:val="596"/>
        </w:trPr>
        <w:tc>
          <w:tcPr>
            <w:tcW w:w="1065" w:type="dxa"/>
            <w:vAlign w:val="center"/>
          </w:tcPr>
          <w:p w14:paraId="364E79C9" w14:textId="77777777" w:rsidR="00321DC1" w:rsidRDefault="00B412E3">
            <w:pPr>
              <w:rPr>
                <w:rFonts w:ascii="Calibri" w:hAnsi="Calibri" w:cs="Calibri"/>
                <w:b/>
                <w:bCs/>
              </w:rPr>
            </w:pPr>
            <w:r>
              <w:rPr>
                <w:rFonts w:ascii="Calibri" w:hAnsi="Calibri" w:cs="Calibri"/>
                <w:b/>
                <w:bCs/>
              </w:rPr>
              <w:t>4.4</w:t>
            </w:r>
          </w:p>
        </w:tc>
        <w:tc>
          <w:tcPr>
            <w:tcW w:w="9375" w:type="dxa"/>
            <w:gridSpan w:val="7"/>
            <w:shd w:val="clear" w:color="auto" w:fill="DEEAF6" w:themeFill="accent5" w:themeFillTint="33"/>
            <w:vAlign w:val="center"/>
          </w:tcPr>
          <w:p w14:paraId="7BA2F7D2" w14:textId="77777777" w:rsidR="00321DC1" w:rsidRDefault="00B412E3">
            <w:pPr>
              <w:rPr>
                <w:rFonts w:ascii="Calibri" w:hAnsi="Calibri" w:cs="Calibri"/>
              </w:rPr>
            </w:pPr>
            <w:r>
              <w:rPr>
                <w:rFonts w:ascii="Calibri" w:hAnsi="Calibri" w:cs="Calibri"/>
              </w:rPr>
              <w:t xml:space="preserve">If necessary, please clarify any of the above answers to questions regarding the </w:t>
            </w:r>
            <w:r>
              <w:rPr>
                <w:rFonts w:ascii="Calibri" w:hAnsi="Calibri" w:cs="Calibri"/>
                <w:b/>
                <w:color w:val="7030A0"/>
              </w:rPr>
              <w:t>targeted entities</w:t>
            </w:r>
            <w:r>
              <w:rPr>
                <w:rFonts w:ascii="Calibri" w:hAnsi="Calibri" w:cs="Calibri"/>
              </w:rPr>
              <w:t>.</w:t>
            </w:r>
          </w:p>
          <w:p w14:paraId="360A3165" w14:textId="77777777" w:rsidR="00321DC1" w:rsidRDefault="00321DC1">
            <w:pPr>
              <w:rPr>
                <w:rFonts w:ascii="Calibri" w:hAnsi="Calibri" w:cs="Calibri"/>
              </w:rPr>
            </w:pPr>
          </w:p>
          <w:p w14:paraId="4015BE24" w14:textId="77777777" w:rsidR="00321DC1" w:rsidRDefault="00B412E3">
            <w:pPr>
              <w:rPr>
                <w:rFonts w:ascii="Calibri" w:hAnsi="Calibri" w:cs="Calibri"/>
              </w:rPr>
            </w:pPr>
            <w:r>
              <w:rPr>
                <w:rFonts w:ascii="Calibri" w:hAnsi="Calibri" w:cs="Calibri"/>
              </w:rPr>
              <w:t xml:space="preserve">For example, specify if duties vary across the </w:t>
            </w:r>
            <w:r>
              <w:rPr>
                <w:rFonts w:ascii="Calibri" w:hAnsi="Calibri" w:cs="Calibri"/>
                <w:b/>
                <w:color w:val="7030A0"/>
              </w:rPr>
              <w:t>targeted entities</w:t>
            </w:r>
            <w:r>
              <w:rPr>
                <w:rFonts w:ascii="Calibri" w:hAnsi="Calibri" w:cs="Calibri"/>
              </w:rPr>
              <w:t>.</w:t>
            </w:r>
          </w:p>
        </w:tc>
      </w:tr>
      <w:tr w:rsidR="00321DC1" w14:paraId="373FAE22" w14:textId="77777777">
        <w:trPr>
          <w:trHeight w:val="1020"/>
        </w:trPr>
        <w:tc>
          <w:tcPr>
            <w:tcW w:w="1065" w:type="dxa"/>
            <w:vAlign w:val="center"/>
          </w:tcPr>
          <w:p w14:paraId="47625146" w14:textId="77777777" w:rsidR="00321DC1" w:rsidRDefault="00321DC1">
            <w:pPr>
              <w:rPr>
                <w:rFonts w:ascii="Calibri" w:hAnsi="Calibri" w:cs="Calibri"/>
              </w:rPr>
            </w:pPr>
          </w:p>
        </w:tc>
        <w:tc>
          <w:tcPr>
            <w:tcW w:w="9375" w:type="dxa"/>
            <w:gridSpan w:val="7"/>
            <w:shd w:val="clear" w:color="auto" w:fill="auto"/>
            <w:vAlign w:val="center"/>
          </w:tcPr>
          <w:p w14:paraId="21D4CC70" w14:textId="77777777" w:rsidR="00321DC1" w:rsidRDefault="00321DC1">
            <w:pPr>
              <w:rPr>
                <w:rFonts w:ascii="Calibri" w:hAnsi="Calibri" w:cs="Calibri"/>
              </w:rPr>
            </w:pPr>
          </w:p>
          <w:p w14:paraId="7BB3AEA3" w14:textId="77777777" w:rsidR="00321DC1" w:rsidRDefault="00321DC1"/>
        </w:tc>
      </w:tr>
      <w:tr w:rsidR="00321DC1" w14:paraId="0B75A578" w14:textId="77777777">
        <w:trPr>
          <w:trHeight w:val="800"/>
        </w:trPr>
        <w:tc>
          <w:tcPr>
            <w:tcW w:w="1065" w:type="dxa"/>
            <w:vAlign w:val="center"/>
          </w:tcPr>
          <w:p w14:paraId="21081F34" w14:textId="77777777" w:rsidR="00321DC1" w:rsidRDefault="00B412E3">
            <w:pPr>
              <w:rPr>
                <w:rFonts w:ascii="Calibri" w:hAnsi="Calibri" w:cs="Calibri"/>
                <w:b/>
                <w:bCs/>
              </w:rPr>
            </w:pPr>
            <w:r>
              <w:rPr>
                <w:rFonts w:ascii="Calibri" w:hAnsi="Calibri" w:cs="Calibri"/>
                <w:b/>
                <w:bCs/>
              </w:rPr>
              <w:t>4.5</w:t>
            </w:r>
          </w:p>
        </w:tc>
        <w:tc>
          <w:tcPr>
            <w:tcW w:w="9375" w:type="dxa"/>
            <w:gridSpan w:val="7"/>
            <w:shd w:val="clear" w:color="auto" w:fill="DEEAF6" w:themeFill="accent5" w:themeFillTint="33"/>
            <w:vAlign w:val="center"/>
          </w:tcPr>
          <w:p w14:paraId="4FA1C0FE" w14:textId="77777777" w:rsidR="00321DC1" w:rsidRDefault="00B412E3">
            <w:pPr>
              <w:rPr>
                <w:rFonts w:ascii="Calibri" w:hAnsi="Calibri" w:cs="Calibri"/>
              </w:rPr>
            </w:pPr>
            <w:r>
              <w:rPr>
                <w:rFonts w:ascii="Calibri" w:hAnsi="Calibri" w:cs="Calibri"/>
              </w:rPr>
              <w:t>Describe the threshold criteria to identify entities for whom or instances in which compliance is mandatory.</w:t>
            </w:r>
          </w:p>
        </w:tc>
      </w:tr>
      <w:tr w:rsidR="00321DC1" w14:paraId="4201B2A5" w14:textId="77777777">
        <w:trPr>
          <w:trHeight w:val="440"/>
        </w:trPr>
        <w:tc>
          <w:tcPr>
            <w:tcW w:w="1065" w:type="dxa"/>
            <w:vAlign w:val="center"/>
          </w:tcPr>
          <w:p w14:paraId="3B59B43A" w14:textId="77777777" w:rsidR="00321DC1" w:rsidRDefault="00321DC1">
            <w:pPr>
              <w:rPr>
                <w:rFonts w:ascii="Calibri" w:hAnsi="Calibri" w:cs="Calibri"/>
              </w:rPr>
            </w:pPr>
          </w:p>
        </w:tc>
        <w:tc>
          <w:tcPr>
            <w:tcW w:w="4392" w:type="dxa"/>
            <w:gridSpan w:val="2"/>
            <w:shd w:val="clear" w:color="auto" w:fill="DEEAF6" w:themeFill="accent5" w:themeFillTint="33"/>
            <w:vAlign w:val="center"/>
          </w:tcPr>
          <w:p w14:paraId="7B63E16B" w14:textId="77777777" w:rsidR="00321DC1" w:rsidRDefault="00B412E3">
            <w:pPr>
              <w:rPr>
                <w:rFonts w:ascii="Calibri" w:hAnsi="Calibri" w:cs="Calibri"/>
              </w:rPr>
            </w:pPr>
            <w:r>
              <w:rPr>
                <w:rFonts w:ascii="Calibri" w:hAnsi="Calibri" w:cs="Calibri"/>
              </w:rPr>
              <w:t>Threshold type</w:t>
            </w:r>
          </w:p>
        </w:tc>
        <w:tc>
          <w:tcPr>
            <w:tcW w:w="4983" w:type="dxa"/>
            <w:gridSpan w:val="5"/>
            <w:shd w:val="clear" w:color="auto" w:fill="DEEAF6" w:themeFill="accent5" w:themeFillTint="33"/>
            <w:vAlign w:val="center"/>
          </w:tcPr>
          <w:p w14:paraId="41CBC998" w14:textId="77777777" w:rsidR="00321DC1" w:rsidRDefault="00B412E3">
            <w:pPr>
              <w:rPr>
                <w:rFonts w:ascii="Calibri" w:hAnsi="Calibri" w:cs="Calibri"/>
              </w:rPr>
            </w:pPr>
            <w:r>
              <w:rPr>
                <w:rFonts w:ascii="Calibri" w:hAnsi="Calibri" w:cs="Calibri"/>
              </w:rPr>
              <w:t>Describe</w:t>
            </w:r>
          </w:p>
        </w:tc>
      </w:tr>
      <w:tr w:rsidR="00321DC1" w14:paraId="5F239D2C" w14:textId="77777777">
        <w:trPr>
          <w:trHeight w:val="620"/>
        </w:trPr>
        <w:tc>
          <w:tcPr>
            <w:tcW w:w="1065" w:type="dxa"/>
            <w:vAlign w:val="center"/>
          </w:tcPr>
          <w:p w14:paraId="562F4965" w14:textId="77777777" w:rsidR="00321DC1" w:rsidRDefault="00B412E3">
            <w:pPr>
              <w:rPr>
                <w:rFonts w:ascii="Calibri" w:hAnsi="Calibri" w:cs="Calibri"/>
              </w:rPr>
            </w:pPr>
            <w:r>
              <w:rPr>
                <w:rFonts w:ascii="Calibri" w:hAnsi="Calibri" w:cs="Calibri"/>
              </w:rPr>
              <w:t>4.5.1</w:t>
            </w:r>
          </w:p>
        </w:tc>
        <w:tc>
          <w:tcPr>
            <w:tcW w:w="4392" w:type="dxa"/>
            <w:gridSpan w:val="2"/>
            <w:shd w:val="clear" w:color="auto" w:fill="E2EFD9" w:themeFill="accent6" w:themeFillTint="33"/>
            <w:vAlign w:val="center"/>
          </w:tcPr>
          <w:p w14:paraId="6F1F7F48" w14:textId="77777777" w:rsidR="00321DC1" w:rsidRDefault="00B412E3">
            <w:pPr>
              <w:rPr>
                <w:rFonts w:ascii="Calibri" w:hAnsi="Calibri" w:cs="Calibri"/>
              </w:rPr>
            </w:pPr>
            <w:r>
              <w:rPr>
                <w:rFonts w:ascii="Calibri" w:hAnsi="Calibri" w:cs="Calibri"/>
              </w:rPr>
              <w:t>Minimum number of employees (Enter min number of full-time employees – FTEs)</w:t>
            </w:r>
          </w:p>
        </w:tc>
        <w:tc>
          <w:tcPr>
            <w:tcW w:w="4983" w:type="dxa"/>
            <w:gridSpan w:val="5"/>
            <w:shd w:val="clear" w:color="auto" w:fill="auto"/>
            <w:vAlign w:val="center"/>
          </w:tcPr>
          <w:p w14:paraId="2662D3F6" w14:textId="77777777" w:rsidR="00321DC1" w:rsidRDefault="00321DC1">
            <w:pPr>
              <w:rPr>
                <w:rFonts w:ascii="Calibri" w:hAnsi="Calibri" w:cs="Calibri"/>
              </w:rPr>
            </w:pPr>
          </w:p>
          <w:p w14:paraId="386A3FF0" w14:textId="77777777" w:rsidR="00321DC1" w:rsidRDefault="00321DC1"/>
        </w:tc>
      </w:tr>
      <w:tr w:rsidR="00321DC1" w14:paraId="0B8DECE5" w14:textId="77777777">
        <w:trPr>
          <w:trHeight w:val="440"/>
        </w:trPr>
        <w:tc>
          <w:tcPr>
            <w:tcW w:w="1065" w:type="dxa"/>
            <w:vAlign w:val="center"/>
          </w:tcPr>
          <w:p w14:paraId="745189A8" w14:textId="77777777" w:rsidR="00321DC1" w:rsidRDefault="00B412E3">
            <w:pPr>
              <w:rPr>
                <w:rFonts w:ascii="Calibri" w:hAnsi="Calibri" w:cs="Calibri"/>
              </w:rPr>
            </w:pPr>
            <w:r>
              <w:rPr>
                <w:rFonts w:ascii="Calibri" w:hAnsi="Calibri" w:cs="Calibri"/>
              </w:rPr>
              <w:t>4.5.2</w:t>
            </w:r>
          </w:p>
        </w:tc>
        <w:tc>
          <w:tcPr>
            <w:tcW w:w="4392" w:type="dxa"/>
            <w:gridSpan w:val="2"/>
            <w:shd w:val="clear" w:color="auto" w:fill="E2EFD9" w:themeFill="accent6" w:themeFillTint="33"/>
            <w:vAlign w:val="center"/>
          </w:tcPr>
          <w:p w14:paraId="771AE8B7" w14:textId="77777777" w:rsidR="00321DC1" w:rsidRDefault="00B412E3">
            <w:pPr>
              <w:rPr>
                <w:rFonts w:ascii="Calibri" w:hAnsi="Calibri" w:cs="Calibri"/>
              </w:rPr>
            </w:pPr>
            <w:r>
              <w:rPr>
                <w:rFonts w:ascii="Calibri" w:hAnsi="Calibri" w:cs="Calibri"/>
              </w:rPr>
              <w:t>Minimum revenue (Enter minimum revenue)</w:t>
            </w:r>
          </w:p>
        </w:tc>
        <w:tc>
          <w:tcPr>
            <w:tcW w:w="4983" w:type="dxa"/>
            <w:gridSpan w:val="5"/>
            <w:shd w:val="clear" w:color="auto" w:fill="auto"/>
            <w:vAlign w:val="center"/>
          </w:tcPr>
          <w:p w14:paraId="5E5EA9E4" w14:textId="77777777" w:rsidR="00321DC1" w:rsidRDefault="00321DC1">
            <w:pPr>
              <w:rPr>
                <w:rFonts w:ascii="Calibri" w:hAnsi="Calibri" w:cs="Calibri"/>
              </w:rPr>
            </w:pPr>
          </w:p>
          <w:p w14:paraId="70A881F1" w14:textId="77777777" w:rsidR="00321DC1" w:rsidRDefault="00321DC1"/>
        </w:tc>
      </w:tr>
      <w:tr w:rsidR="00321DC1" w14:paraId="7F7C2AB9" w14:textId="77777777">
        <w:trPr>
          <w:trHeight w:val="440"/>
        </w:trPr>
        <w:tc>
          <w:tcPr>
            <w:tcW w:w="1065" w:type="dxa"/>
            <w:vAlign w:val="center"/>
          </w:tcPr>
          <w:p w14:paraId="5EC5C7DC" w14:textId="77777777" w:rsidR="00321DC1" w:rsidRDefault="00B412E3">
            <w:pPr>
              <w:rPr>
                <w:rFonts w:ascii="Calibri" w:hAnsi="Calibri" w:cs="Calibri"/>
              </w:rPr>
            </w:pPr>
            <w:r>
              <w:rPr>
                <w:rFonts w:ascii="Calibri" w:hAnsi="Calibri" w:cs="Calibri"/>
              </w:rPr>
              <w:t>4.5.3</w:t>
            </w:r>
          </w:p>
        </w:tc>
        <w:tc>
          <w:tcPr>
            <w:tcW w:w="4392" w:type="dxa"/>
            <w:gridSpan w:val="2"/>
            <w:shd w:val="clear" w:color="auto" w:fill="E2EFD9" w:themeFill="accent6" w:themeFillTint="33"/>
            <w:vAlign w:val="center"/>
          </w:tcPr>
          <w:p w14:paraId="64912560" w14:textId="77777777" w:rsidR="00321DC1" w:rsidRDefault="00B412E3">
            <w:pPr>
              <w:rPr>
                <w:rFonts w:ascii="Calibri" w:hAnsi="Calibri" w:cs="Calibri"/>
                <w:lang w:val="sv-SE"/>
              </w:rPr>
            </w:pPr>
            <w:r>
              <w:rPr>
                <w:rFonts w:ascii="Calibri" w:hAnsi="Calibri" w:cs="Calibri"/>
                <w:lang w:val="sv-SE"/>
              </w:rPr>
              <w:t>Minimum assets (Enter minimum assets)</w:t>
            </w:r>
          </w:p>
        </w:tc>
        <w:tc>
          <w:tcPr>
            <w:tcW w:w="4983" w:type="dxa"/>
            <w:gridSpan w:val="5"/>
            <w:shd w:val="clear" w:color="auto" w:fill="auto"/>
            <w:vAlign w:val="center"/>
          </w:tcPr>
          <w:p w14:paraId="2F53C7A4" w14:textId="77777777" w:rsidR="00321DC1" w:rsidRDefault="00321DC1">
            <w:pPr>
              <w:rPr>
                <w:rFonts w:ascii="Calibri" w:hAnsi="Calibri" w:cs="Calibri"/>
                <w:lang w:val="sv-SE"/>
              </w:rPr>
            </w:pPr>
          </w:p>
          <w:p w14:paraId="3C1EAA68" w14:textId="77777777" w:rsidR="00321DC1" w:rsidRDefault="00321DC1">
            <w:pPr>
              <w:rPr>
                <w:lang w:val="sv-SE"/>
              </w:rPr>
            </w:pPr>
          </w:p>
        </w:tc>
      </w:tr>
      <w:tr w:rsidR="00321DC1" w14:paraId="32B13E38" w14:textId="77777777">
        <w:trPr>
          <w:trHeight w:val="620"/>
        </w:trPr>
        <w:tc>
          <w:tcPr>
            <w:tcW w:w="1065" w:type="dxa"/>
            <w:vAlign w:val="center"/>
          </w:tcPr>
          <w:p w14:paraId="597FFE55" w14:textId="77777777" w:rsidR="00321DC1" w:rsidRDefault="00B412E3">
            <w:pPr>
              <w:rPr>
                <w:rFonts w:ascii="Calibri" w:hAnsi="Calibri" w:cs="Calibri"/>
              </w:rPr>
            </w:pPr>
            <w:r>
              <w:rPr>
                <w:rFonts w:ascii="Calibri" w:hAnsi="Calibri" w:cs="Calibri"/>
              </w:rPr>
              <w:t>4.5.4</w:t>
            </w:r>
          </w:p>
        </w:tc>
        <w:tc>
          <w:tcPr>
            <w:tcW w:w="4392" w:type="dxa"/>
            <w:gridSpan w:val="2"/>
            <w:shd w:val="clear" w:color="auto" w:fill="E2EFD9" w:themeFill="accent6" w:themeFillTint="33"/>
            <w:vAlign w:val="center"/>
          </w:tcPr>
          <w:p w14:paraId="1E4CD7ED" w14:textId="77777777" w:rsidR="00321DC1" w:rsidRDefault="00B412E3">
            <w:pPr>
              <w:rPr>
                <w:rFonts w:ascii="Calibri" w:hAnsi="Calibri" w:cs="Calibri"/>
              </w:rPr>
            </w:pPr>
            <w:r>
              <w:rPr>
                <w:rFonts w:ascii="Calibri" w:hAnsi="Calibri" w:cs="Calibri"/>
              </w:rPr>
              <w:t>Minimum contract value (Enter minimum contract value)</w:t>
            </w:r>
          </w:p>
        </w:tc>
        <w:tc>
          <w:tcPr>
            <w:tcW w:w="4983" w:type="dxa"/>
            <w:gridSpan w:val="5"/>
            <w:shd w:val="clear" w:color="auto" w:fill="auto"/>
            <w:vAlign w:val="center"/>
          </w:tcPr>
          <w:p w14:paraId="050458CC" w14:textId="77777777" w:rsidR="00321DC1" w:rsidRDefault="00321DC1">
            <w:pPr>
              <w:rPr>
                <w:rFonts w:ascii="Calibri" w:hAnsi="Calibri" w:cs="Calibri"/>
              </w:rPr>
            </w:pPr>
          </w:p>
          <w:p w14:paraId="12CF3858" w14:textId="77777777" w:rsidR="00321DC1" w:rsidRDefault="00321DC1"/>
        </w:tc>
      </w:tr>
      <w:tr w:rsidR="00321DC1" w14:paraId="435B6F78" w14:textId="77777777">
        <w:trPr>
          <w:trHeight w:val="440"/>
        </w:trPr>
        <w:tc>
          <w:tcPr>
            <w:tcW w:w="1065" w:type="dxa"/>
            <w:vAlign w:val="center"/>
          </w:tcPr>
          <w:p w14:paraId="54ACB14D" w14:textId="77777777" w:rsidR="00321DC1" w:rsidRDefault="00B412E3">
            <w:pPr>
              <w:rPr>
                <w:rFonts w:ascii="Calibri" w:hAnsi="Calibri" w:cs="Calibri"/>
              </w:rPr>
            </w:pPr>
            <w:r>
              <w:rPr>
                <w:rFonts w:ascii="Calibri" w:hAnsi="Calibri" w:cs="Calibri"/>
              </w:rPr>
              <w:t>4.5.5</w:t>
            </w:r>
          </w:p>
        </w:tc>
        <w:tc>
          <w:tcPr>
            <w:tcW w:w="4392" w:type="dxa"/>
            <w:gridSpan w:val="2"/>
            <w:shd w:val="clear" w:color="auto" w:fill="E2EFD9" w:themeFill="accent6" w:themeFillTint="33"/>
            <w:vAlign w:val="center"/>
          </w:tcPr>
          <w:p w14:paraId="001AB157" w14:textId="77777777" w:rsidR="00321DC1" w:rsidRDefault="00B412E3">
            <w:pPr>
              <w:rPr>
                <w:rFonts w:ascii="Calibri" w:hAnsi="Calibri" w:cs="Calibri"/>
              </w:rPr>
            </w:pPr>
            <w:r>
              <w:rPr>
                <w:rFonts w:ascii="Calibri" w:hAnsi="Calibri" w:cs="Calibri"/>
              </w:rPr>
              <w:t>Entity is headquartered in the jurisdiction</w:t>
            </w:r>
          </w:p>
        </w:tc>
        <w:tc>
          <w:tcPr>
            <w:tcW w:w="4983" w:type="dxa"/>
            <w:gridSpan w:val="5"/>
            <w:shd w:val="clear" w:color="auto" w:fill="auto"/>
            <w:vAlign w:val="center"/>
          </w:tcPr>
          <w:p w14:paraId="1B120C55" w14:textId="77777777" w:rsidR="00321DC1" w:rsidRDefault="00321DC1">
            <w:pPr>
              <w:rPr>
                <w:rFonts w:ascii="Calibri" w:hAnsi="Calibri" w:cs="Calibri"/>
              </w:rPr>
            </w:pPr>
          </w:p>
          <w:p w14:paraId="1E6FD56D" w14:textId="77777777" w:rsidR="00321DC1" w:rsidRDefault="00321DC1"/>
        </w:tc>
      </w:tr>
      <w:tr w:rsidR="00321DC1" w14:paraId="238FEDDC" w14:textId="77777777">
        <w:trPr>
          <w:trHeight w:val="350"/>
        </w:trPr>
        <w:tc>
          <w:tcPr>
            <w:tcW w:w="1065" w:type="dxa"/>
            <w:vAlign w:val="center"/>
          </w:tcPr>
          <w:p w14:paraId="25D02344" w14:textId="77777777" w:rsidR="00321DC1" w:rsidRDefault="00B412E3">
            <w:pPr>
              <w:rPr>
                <w:rFonts w:ascii="Calibri" w:hAnsi="Calibri" w:cs="Calibri"/>
              </w:rPr>
            </w:pPr>
            <w:r>
              <w:rPr>
                <w:rFonts w:ascii="Calibri" w:hAnsi="Calibri" w:cs="Calibri"/>
              </w:rPr>
              <w:t>4.5.6</w:t>
            </w:r>
          </w:p>
        </w:tc>
        <w:tc>
          <w:tcPr>
            <w:tcW w:w="4392" w:type="dxa"/>
            <w:gridSpan w:val="2"/>
            <w:shd w:val="clear" w:color="auto" w:fill="E2EFD9" w:themeFill="accent6" w:themeFillTint="33"/>
            <w:vAlign w:val="center"/>
          </w:tcPr>
          <w:p w14:paraId="3CE5A4EC" w14:textId="77777777" w:rsidR="00321DC1" w:rsidRDefault="00B412E3">
            <w:pPr>
              <w:rPr>
                <w:rFonts w:ascii="Calibri" w:hAnsi="Calibri" w:cs="Calibri"/>
              </w:rPr>
            </w:pPr>
            <w:r>
              <w:rPr>
                <w:rFonts w:ascii="Calibri" w:hAnsi="Calibri" w:cs="Calibri"/>
              </w:rPr>
              <w:t>Other</w:t>
            </w:r>
          </w:p>
        </w:tc>
        <w:tc>
          <w:tcPr>
            <w:tcW w:w="4983" w:type="dxa"/>
            <w:gridSpan w:val="5"/>
            <w:shd w:val="clear" w:color="auto" w:fill="auto"/>
            <w:vAlign w:val="center"/>
          </w:tcPr>
          <w:p w14:paraId="50F4B492" w14:textId="77777777" w:rsidR="00321DC1" w:rsidRDefault="00321DC1">
            <w:pPr>
              <w:rPr>
                <w:rFonts w:ascii="Calibri" w:hAnsi="Calibri" w:cs="Calibri"/>
              </w:rPr>
            </w:pPr>
          </w:p>
          <w:p w14:paraId="56C01FC7" w14:textId="77777777" w:rsidR="00321DC1" w:rsidRDefault="00321DC1"/>
        </w:tc>
      </w:tr>
      <w:tr w:rsidR="00321DC1" w14:paraId="73C423D0" w14:textId="77777777">
        <w:trPr>
          <w:trHeight w:val="710"/>
        </w:trPr>
        <w:tc>
          <w:tcPr>
            <w:tcW w:w="1065" w:type="dxa"/>
            <w:vAlign w:val="center"/>
          </w:tcPr>
          <w:p w14:paraId="63A4DF38" w14:textId="77777777" w:rsidR="00321DC1" w:rsidRDefault="00B412E3">
            <w:pPr>
              <w:rPr>
                <w:rFonts w:ascii="Calibri" w:hAnsi="Calibri" w:cs="Calibri"/>
                <w:b/>
                <w:bCs/>
              </w:rPr>
            </w:pPr>
            <w:r>
              <w:rPr>
                <w:rFonts w:ascii="Calibri" w:hAnsi="Calibri" w:cs="Calibri"/>
                <w:b/>
                <w:bCs/>
              </w:rPr>
              <w:t>4.6</w:t>
            </w:r>
          </w:p>
        </w:tc>
        <w:tc>
          <w:tcPr>
            <w:tcW w:w="9375" w:type="dxa"/>
            <w:gridSpan w:val="7"/>
            <w:shd w:val="clear" w:color="auto" w:fill="DEEAF6" w:themeFill="accent5" w:themeFillTint="33"/>
            <w:vAlign w:val="center"/>
          </w:tcPr>
          <w:p w14:paraId="4714606E" w14:textId="77777777" w:rsidR="00321DC1" w:rsidRDefault="00B412E3">
            <w:pPr>
              <w:rPr>
                <w:rFonts w:ascii="Calibri" w:hAnsi="Calibri" w:cs="Calibri"/>
              </w:rPr>
            </w:pPr>
            <w:r>
              <w:rPr>
                <w:rFonts w:ascii="Calibri" w:hAnsi="Calibri" w:cs="Calibri"/>
              </w:rPr>
              <w:t xml:space="preserve">Can entities for whom compliance with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is mandatory opt out of the obligation (e.g. comply or explain)? Select the appropriate response using an X.</w:t>
            </w:r>
          </w:p>
        </w:tc>
      </w:tr>
      <w:tr w:rsidR="00321DC1" w14:paraId="130CA149" w14:textId="77777777">
        <w:trPr>
          <w:trHeight w:val="440"/>
        </w:trPr>
        <w:tc>
          <w:tcPr>
            <w:tcW w:w="1065" w:type="dxa"/>
            <w:vAlign w:val="center"/>
          </w:tcPr>
          <w:p w14:paraId="469EEA2F" w14:textId="77777777" w:rsidR="00321DC1" w:rsidRDefault="00B412E3">
            <w:pPr>
              <w:rPr>
                <w:rFonts w:ascii="Calibri" w:hAnsi="Calibri" w:cs="Calibri"/>
              </w:rPr>
            </w:pPr>
            <w:r>
              <w:rPr>
                <w:rFonts w:ascii="Calibri" w:hAnsi="Calibri" w:cs="Calibri"/>
              </w:rPr>
              <w:t>4.6.1</w:t>
            </w:r>
          </w:p>
        </w:tc>
        <w:tc>
          <w:tcPr>
            <w:tcW w:w="4392" w:type="dxa"/>
            <w:gridSpan w:val="2"/>
            <w:shd w:val="clear" w:color="auto" w:fill="E2EFD9" w:themeFill="accent6" w:themeFillTint="33"/>
            <w:vAlign w:val="center"/>
          </w:tcPr>
          <w:p w14:paraId="598ADE38" w14:textId="77777777" w:rsidR="00321DC1" w:rsidRDefault="00B412E3">
            <w:pPr>
              <w:rPr>
                <w:rFonts w:ascii="Calibri" w:hAnsi="Calibri" w:cs="Calibri"/>
              </w:rPr>
            </w:pPr>
            <w:r>
              <w:rPr>
                <w:rFonts w:ascii="Calibri" w:hAnsi="Calibri" w:cs="Calibri"/>
              </w:rPr>
              <w:t>No</w:t>
            </w:r>
          </w:p>
        </w:tc>
        <w:tc>
          <w:tcPr>
            <w:tcW w:w="4983" w:type="dxa"/>
            <w:gridSpan w:val="5"/>
            <w:shd w:val="clear" w:color="auto" w:fill="auto"/>
            <w:vAlign w:val="center"/>
          </w:tcPr>
          <w:p w14:paraId="3F7BFFAF" w14:textId="77777777" w:rsidR="00321DC1" w:rsidRDefault="00321DC1">
            <w:pPr>
              <w:rPr>
                <w:rFonts w:ascii="Calibri" w:hAnsi="Calibri" w:cs="Calibri"/>
              </w:rPr>
            </w:pPr>
          </w:p>
        </w:tc>
      </w:tr>
      <w:tr w:rsidR="00321DC1" w14:paraId="702CA32D" w14:textId="77777777">
        <w:trPr>
          <w:trHeight w:val="440"/>
        </w:trPr>
        <w:tc>
          <w:tcPr>
            <w:tcW w:w="1065" w:type="dxa"/>
            <w:vAlign w:val="center"/>
          </w:tcPr>
          <w:p w14:paraId="669436A6" w14:textId="77777777" w:rsidR="00321DC1" w:rsidRDefault="00B412E3">
            <w:pPr>
              <w:rPr>
                <w:rFonts w:ascii="Calibri" w:hAnsi="Calibri" w:cs="Calibri"/>
              </w:rPr>
            </w:pPr>
            <w:r>
              <w:rPr>
                <w:rFonts w:ascii="Calibri" w:hAnsi="Calibri" w:cs="Calibri"/>
              </w:rPr>
              <w:t>4.6.2</w:t>
            </w:r>
          </w:p>
        </w:tc>
        <w:tc>
          <w:tcPr>
            <w:tcW w:w="4392" w:type="dxa"/>
            <w:gridSpan w:val="2"/>
            <w:shd w:val="clear" w:color="auto" w:fill="E2EFD9" w:themeFill="accent6" w:themeFillTint="33"/>
            <w:vAlign w:val="center"/>
          </w:tcPr>
          <w:p w14:paraId="5F0162EF" w14:textId="77777777" w:rsidR="00321DC1" w:rsidRDefault="00B412E3">
            <w:pPr>
              <w:rPr>
                <w:rFonts w:ascii="Calibri" w:hAnsi="Calibri" w:cs="Calibri"/>
              </w:rPr>
            </w:pPr>
            <w:r>
              <w:rPr>
                <w:rFonts w:ascii="Calibri" w:hAnsi="Calibri" w:cs="Calibri"/>
              </w:rPr>
              <w:t>Yes</w:t>
            </w:r>
          </w:p>
        </w:tc>
        <w:tc>
          <w:tcPr>
            <w:tcW w:w="4983" w:type="dxa"/>
            <w:gridSpan w:val="5"/>
            <w:shd w:val="clear" w:color="auto" w:fill="auto"/>
            <w:vAlign w:val="center"/>
          </w:tcPr>
          <w:p w14:paraId="533D427D" w14:textId="77777777" w:rsidR="00321DC1" w:rsidRDefault="00321DC1">
            <w:pPr>
              <w:rPr>
                <w:rFonts w:ascii="Calibri" w:hAnsi="Calibri" w:cs="Calibri"/>
              </w:rPr>
            </w:pPr>
          </w:p>
        </w:tc>
      </w:tr>
      <w:tr w:rsidR="00321DC1" w14:paraId="0D7AA9FA" w14:textId="77777777">
        <w:trPr>
          <w:trHeight w:val="440"/>
        </w:trPr>
        <w:tc>
          <w:tcPr>
            <w:tcW w:w="1065" w:type="dxa"/>
            <w:vAlign w:val="center"/>
          </w:tcPr>
          <w:p w14:paraId="7B7CF985" w14:textId="77777777" w:rsidR="00321DC1" w:rsidRDefault="00B412E3">
            <w:pPr>
              <w:rPr>
                <w:rFonts w:ascii="Calibri" w:hAnsi="Calibri" w:cs="Calibri"/>
              </w:rPr>
            </w:pPr>
            <w:r>
              <w:rPr>
                <w:rFonts w:ascii="Calibri" w:hAnsi="Calibri" w:cs="Calibri"/>
              </w:rPr>
              <w:t>4.6.3</w:t>
            </w:r>
          </w:p>
        </w:tc>
        <w:tc>
          <w:tcPr>
            <w:tcW w:w="4392" w:type="dxa"/>
            <w:gridSpan w:val="2"/>
            <w:shd w:val="clear" w:color="auto" w:fill="E2EFD9" w:themeFill="accent6" w:themeFillTint="33"/>
            <w:vAlign w:val="center"/>
          </w:tcPr>
          <w:p w14:paraId="047D4D0B" w14:textId="77777777" w:rsidR="00321DC1" w:rsidRDefault="00B412E3">
            <w:pPr>
              <w:rPr>
                <w:rFonts w:ascii="Calibri" w:hAnsi="Calibri" w:cs="Calibri"/>
              </w:rPr>
            </w:pPr>
            <w:r>
              <w:rPr>
                <w:rFonts w:ascii="Calibri" w:hAnsi="Calibri" w:cs="Calibri"/>
              </w:rPr>
              <w:t>Not specified</w:t>
            </w:r>
          </w:p>
        </w:tc>
        <w:tc>
          <w:tcPr>
            <w:tcW w:w="4983" w:type="dxa"/>
            <w:gridSpan w:val="5"/>
            <w:shd w:val="clear" w:color="auto" w:fill="auto"/>
            <w:vAlign w:val="center"/>
          </w:tcPr>
          <w:p w14:paraId="56015DDC" w14:textId="77777777" w:rsidR="00321DC1" w:rsidRDefault="00321DC1">
            <w:pPr>
              <w:rPr>
                <w:rFonts w:ascii="Calibri" w:hAnsi="Calibri" w:cs="Calibri"/>
              </w:rPr>
            </w:pPr>
          </w:p>
        </w:tc>
      </w:tr>
      <w:tr w:rsidR="00321DC1" w14:paraId="32B73292" w14:textId="77777777">
        <w:trPr>
          <w:trHeight w:val="889"/>
        </w:trPr>
        <w:tc>
          <w:tcPr>
            <w:tcW w:w="1065" w:type="dxa"/>
            <w:vAlign w:val="center"/>
          </w:tcPr>
          <w:p w14:paraId="35D78242" w14:textId="77777777" w:rsidR="00321DC1" w:rsidRDefault="00B412E3">
            <w:pPr>
              <w:rPr>
                <w:rFonts w:ascii="Calibri" w:hAnsi="Calibri" w:cs="Calibri"/>
                <w:b/>
                <w:bCs/>
              </w:rPr>
            </w:pPr>
            <w:r>
              <w:rPr>
                <w:rFonts w:ascii="Calibri" w:hAnsi="Calibri" w:cs="Calibri"/>
                <w:b/>
                <w:bCs/>
              </w:rPr>
              <w:t>4.7</w:t>
            </w:r>
          </w:p>
        </w:tc>
        <w:tc>
          <w:tcPr>
            <w:tcW w:w="9375" w:type="dxa"/>
            <w:gridSpan w:val="7"/>
            <w:shd w:val="clear" w:color="auto" w:fill="DEEAF6" w:themeFill="accent5" w:themeFillTint="33"/>
            <w:vAlign w:val="center"/>
          </w:tcPr>
          <w:p w14:paraId="27ACFEC9" w14:textId="77777777" w:rsidR="00321DC1" w:rsidRDefault="00B412E3">
            <w:pPr>
              <w:rPr>
                <w:rFonts w:ascii="Calibri" w:hAnsi="Calibri" w:cs="Calibri"/>
              </w:rPr>
            </w:pPr>
            <w:r>
              <w:rPr>
                <w:rFonts w:ascii="Calibri" w:hAnsi="Calibri" w:cs="Calibri"/>
              </w:rPr>
              <w:t xml:space="preserve">If yes, describe the available opt-out provisions, referencing the relevant section/ subsection/ 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6CAF2BCA" w14:textId="77777777">
        <w:trPr>
          <w:trHeight w:val="1020"/>
        </w:trPr>
        <w:tc>
          <w:tcPr>
            <w:tcW w:w="1065" w:type="dxa"/>
            <w:vAlign w:val="center"/>
          </w:tcPr>
          <w:p w14:paraId="391BE4CE" w14:textId="77777777" w:rsidR="00321DC1" w:rsidRDefault="00321DC1">
            <w:pPr>
              <w:rPr>
                <w:rFonts w:ascii="Calibri" w:hAnsi="Calibri" w:cs="Calibri"/>
              </w:rPr>
            </w:pPr>
          </w:p>
        </w:tc>
        <w:tc>
          <w:tcPr>
            <w:tcW w:w="9375" w:type="dxa"/>
            <w:gridSpan w:val="7"/>
            <w:shd w:val="clear" w:color="auto" w:fill="auto"/>
            <w:vAlign w:val="center"/>
          </w:tcPr>
          <w:p w14:paraId="7E257D89" w14:textId="77777777" w:rsidR="00321DC1" w:rsidRDefault="00321DC1">
            <w:pPr>
              <w:rPr>
                <w:rFonts w:ascii="Calibri" w:hAnsi="Calibri" w:cs="Calibri"/>
              </w:rPr>
            </w:pPr>
          </w:p>
          <w:p w14:paraId="7F4DF4A4" w14:textId="77777777" w:rsidR="00321DC1" w:rsidRDefault="00321DC1"/>
        </w:tc>
      </w:tr>
      <w:tr w:rsidR="00321DC1" w14:paraId="119CBBD4" w14:textId="77777777">
        <w:trPr>
          <w:trHeight w:val="22"/>
        </w:trPr>
        <w:tc>
          <w:tcPr>
            <w:tcW w:w="1065" w:type="dxa"/>
            <w:vAlign w:val="center"/>
          </w:tcPr>
          <w:p w14:paraId="172FDA19" w14:textId="77777777" w:rsidR="00321DC1" w:rsidRDefault="00B412E3">
            <w:pPr>
              <w:rPr>
                <w:rFonts w:ascii="Calibri" w:hAnsi="Calibri" w:cs="Calibri"/>
                <w:b/>
                <w:bCs/>
              </w:rPr>
            </w:pPr>
            <w:r>
              <w:rPr>
                <w:rFonts w:ascii="Calibri" w:hAnsi="Calibri" w:cs="Calibri"/>
                <w:b/>
                <w:bCs/>
              </w:rPr>
              <w:t>4.8</w:t>
            </w:r>
          </w:p>
        </w:tc>
        <w:tc>
          <w:tcPr>
            <w:tcW w:w="9375" w:type="dxa"/>
            <w:gridSpan w:val="7"/>
            <w:shd w:val="clear" w:color="auto" w:fill="DEEAF6" w:themeFill="accent5" w:themeFillTint="33"/>
            <w:vAlign w:val="center"/>
          </w:tcPr>
          <w:p w14:paraId="21CEB259" w14:textId="77777777" w:rsidR="00321DC1" w:rsidRDefault="00B412E3">
            <w:pPr>
              <w:rPr>
                <w:rFonts w:ascii="Calibri" w:hAnsi="Calibri" w:cs="Calibri"/>
              </w:rPr>
            </w:pPr>
            <w:r>
              <w:rPr>
                <w:rFonts w:ascii="Calibri" w:hAnsi="Calibri" w:cs="Calibri"/>
              </w:rPr>
              <w:t xml:space="preserve">What are the sanctions for non-compliance? Select all that apply using an X and describe in the next question. </w:t>
            </w:r>
          </w:p>
        </w:tc>
      </w:tr>
      <w:tr w:rsidR="00321DC1" w14:paraId="1C35682E" w14:textId="77777777">
        <w:trPr>
          <w:trHeight w:val="23"/>
        </w:trPr>
        <w:tc>
          <w:tcPr>
            <w:tcW w:w="1065" w:type="dxa"/>
            <w:vAlign w:val="center"/>
          </w:tcPr>
          <w:p w14:paraId="44DE7009" w14:textId="77777777" w:rsidR="00321DC1" w:rsidRDefault="00B412E3">
            <w:pPr>
              <w:rPr>
                <w:rFonts w:ascii="Calibri" w:hAnsi="Calibri" w:cs="Calibri"/>
              </w:rPr>
            </w:pPr>
            <w:r>
              <w:rPr>
                <w:rFonts w:ascii="Calibri" w:hAnsi="Calibri" w:cs="Calibri"/>
              </w:rPr>
              <w:lastRenderedPageBreak/>
              <w:t>4.8.1</w:t>
            </w:r>
          </w:p>
        </w:tc>
        <w:tc>
          <w:tcPr>
            <w:tcW w:w="5171" w:type="dxa"/>
            <w:gridSpan w:val="4"/>
            <w:shd w:val="clear" w:color="auto" w:fill="E2EFD9" w:themeFill="accent6" w:themeFillTint="33"/>
            <w:vAlign w:val="center"/>
          </w:tcPr>
          <w:p w14:paraId="247CCFB4" w14:textId="77777777" w:rsidR="00321DC1" w:rsidRDefault="00B412E3">
            <w:pPr>
              <w:rPr>
                <w:rFonts w:ascii="Calibri" w:hAnsi="Calibri" w:cs="Calibri"/>
              </w:rPr>
            </w:pPr>
            <w:r>
              <w:rPr>
                <w:rFonts w:ascii="Calibri" w:hAnsi="Calibri" w:cs="Calibri"/>
              </w:rPr>
              <w:t>Monetary fine</w:t>
            </w:r>
          </w:p>
        </w:tc>
        <w:tc>
          <w:tcPr>
            <w:tcW w:w="4204" w:type="dxa"/>
            <w:gridSpan w:val="3"/>
            <w:vAlign w:val="center"/>
          </w:tcPr>
          <w:p w14:paraId="6338FC56" w14:textId="77777777" w:rsidR="00321DC1" w:rsidRDefault="00321DC1">
            <w:pPr>
              <w:rPr>
                <w:rFonts w:ascii="Calibri" w:hAnsi="Calibri" w:cs="Calibri"/>
              </w:rPr>
            </w:pPr>
          </w:p>
        </w:tc>
      </w:tr>
      <w:tr w:rsidR="00321DC1" w14:paraId="7C198DF9" w14:textId="77777777">
        <w:trPr>
          <w:trHeight w:val="20"/>
        </w:trPr>
        <w:tc>
          <w:tcPr>
            <w:tcW w:w="1065" w:type="dxa"/>
            <w:vAlign w:val="center"/>
          </w:tcPr>
          <w:p w14:paraId="47EA66A1" w14:textId="77777777" w:rsidR="00321DC1" w:rsidRDefault="00B412E3">
            <w:pPr>
              <w:rPr>
                <w:rFonts w:ascii="Calibri" w:hAnsi="Calibri" w:cs="Calibri"/>
              </w:rPr>
            </w:pPr>
            <w:r>
              <w:rPr>
                <w:rFonts w:ascii="Calibri" w:hAnsi="Calibri" w:cs="Calibri"/>
              </w:rPr>
              <w:t>4.8.2</w:t>
            </w:r>
          </w:p>
        </w:tc>
        <w:tc>
          <w:tcPr>
            <w:tcW w:w="5171" w:type="dxa"/>
            <w:gridSpan w:val="4"/>
            <w:shd w:val="clear" w:color="auto" w:fill="E2EFD9" w:themeFill="accent6" w:themeFillTint="33"/>
            <w:vAlign w:val="center"/>
          </w:tcPr>
          <w:p w14:paraId="067017FE" w14:textId="77777777" w:rsidR="00321DC1" w:rsidRDefault="00B412E3">
            <w:pPr>
              <w:rPr>
                <w:rFonts w:ascii="Calibri" w:hAnsi="Calibri" w:cs="Calibri"/>
              </w:rPr>
            </w:pPr>
            <w:r>
              <w:rPr>
                <w:rFonts w:ascii="Calibri" w:hAnsi="Calibri" w:cs="Calibri"/>
              </w:rPr>
              <w:t>Restriction on business activities</w:t>
            </w:r>
          </w:p>
        </w:tc>
        <w:tc>
          <w:tcPr>
            <w:tcW w:w="4204" w:type="dxa"/>
            <w:gridSpan w:val="3"/>
            <w:vAlign w:val="center"/>
          </w:tcPr>
          <w:p w14:paraId="15551529" w14:textId="77777777" w:rsidR="00321DC1" w:rsidRDefault="00321DC1">
            <w:pPr>
              <w:rPr>
                <w:rFonts w:ascii="Calibri" w:hAnsi="Calibri" w:cs="Calibri"/>
              </w:rPr>
            </w:pPr>
          </w:p>
        </w:tc>
      </w:tr>
      <w:tr w:rsidR="00321DC1" w14:paraId="01664292" w14:textId="77777777">
        <w:trPr>
          <w:trHeight w:val="20"/>
        </w:trPr>
        <w:tc>
          <w:tcPr>
            <w:tcW w:w="1065" w:type="dxa"/>
            <w:vAlign w:val="center"/>
          </w:tcPr>
          <w:p w14:paraId="7B687F9E" w14:textId="77777777" w:rsidR="00321DC1" w:rsidRDefault="00B412E3">
            <w:pPr>
              <w:rPr>
                <w:rFonts w:ascii="Calibri" w:hAnsi="Calibri" w:cs="Calibri"/>
              </w:rPr>
            </w:pPr>
            <w:r>
              <w:rPr>
                <w:rFonts w:ascii="Calibri" w:hAnsi="Calibri" w:cs="Calibri"/>
              </w:rPr>
              <w:t>4.8.3</w:t>
            </w:r>
          </w:p>
        </w:tc>
        <w:tc>
          <w:tcPr>
            <w:tcW w:w="5171" w:type="dxa"/>
            <w:gridSpan w:val="4"/>
            <w:shd w:val="clear" w:color="auto" w:fill="E2EFD9" w:themeFill="accent6" w:themeFillTint="33"/>
            <w:vAlign w:val="center"/>
          </w:tcPr>
          <w:p w14:paraId="72F4BB78" w14:textId="77777777" w:rsidR="00321DC1" w:rsidRDefault="00B412E3">
            <w:pPr>
              <w:rPr>
                <w:rFonts w:ascii="Calibri" w:hAnsi="Calibri" w:cs="Calibri"/>
              </w:rPr>
            </w:pPr>
            <w:r>
              <w:rPr>
                <w:rFonts w:ascii="Calibri" w:hAnsi="Calibri" w:cs="Calibri"/>
              </w:rPr>
              <w:t>Voiding or setting aside of contract</w:t>
            </w:r>
          </w:p>
        </w:tc>
        <w:tc>
          <w:tcPr>
            <w:tcW w:w="4204" w:type="dxa"/>
            <w:gridSpan w:val="3"/>
            <w:vAlign w:val="center"/>
          </w:tcPr>
          <w:p w14:paraId="31C8DA2A" w14:textId="77777777" w:rsidR="00321DC1" w:rsidRDefault="00321DC1">
            <w:pPr>
              <w:rPr>
                <w:rFonts w:ascii="Calibri" w:hAnsi="Calibri" w:cs="Calibri"/>
              </w:rPr>
            </w:pPr>
          </w:p>
        </w:tc>
      </w:tr>
      <w:tr w:rsidR="00321DC1" w14:paraId="231DC24B" w14:textId="77777777">
        <w:trPr>
          <w:trHeight w:val="20"/>
        </w:trPr>
        <w:tc>
          <w:tcPr>
            <w:tcW w:w="1065" w:type="dxa"/>
            <w:vAlign w:val="center"/>
          </w:tcPr>
          <w:p w14:paraId="4B148F30" w14:textId="77777777" w:rsidR="00321DC1" w:rsidRDefault="00B412E3">
            <w:pPr>
              <w:rPr>
                <w:rFonts w:ascii="Calibri" w:hAnsi="Calibri" w:cs="Calibri"/>
              </w:rPr>
            </w:pPr>
            <w:r>
              <w:rPr>
                <w:rFonts w:ascii="Calibri" w:hAnsi="Calibri" w:cs="Calibri"/>
              </w:rPr>
              <w:t>4.8.4</w:t>
            </w:r>
          </w:p>
        </w:tc>
        <w:tc>
          <w:tcPr>
            <w:tcW w:w="5171" w:type="dxa"/>
            <w:gridSpan w:val="4"/>
            <w:shd w:val="clear" w:color="auto" w:fill="E2EFD9" w:themeFill="accent6" w:themeFillTint="33"/>
            <w:vAlign w:val="center"/>
          </w:tcPr>
          <w:p w14:paraId="6EC60E76" w14:textId="77777777" w:rsidR="00321DC1" w:rsidRDefault="00B412E3">
            <w:pPr>
              <w:rPr>
                <w:rFonts w:ascii="Calibri" w:hAnsi="Calibri" w:cs="Calibri"/>
              </w:rPr>
            </w:pPr>
            <w:r>
              <w:rPr>
                <w:rFonts w:ascii="Calibri" w:hAnsi="Calibri" w:cs="Calibri"/>
              </w:rPr>
              <w:t>Exclusion from government contracts</w:t>
            </w:r>
          </w:p>
        </w:tc>
        <w:tc>
          <w:tcPr>
            <w:tcW w:w="4204" w:type="dxa"/>
            <w:gridSpan w:val="3"/>
            <w:vAlign w:val="center"/>
          </w:tcPr>
          <w:p w14:paraId="3F25AAFF" w14:textId="77777777" w:rsidR="00321DC1" w:rsidRDefault="00321DC1">
            <w:pPr>
              <w:rPr>
                <w:rFonts w:ascii="Calibri" w:hAnsi="Calibri" w:cs="Calibri"/>
              </w:rPr>
            </w:pPr>
          </w:p>
        </w:tc>
      </w:tr>
      <w:tr w:rsidR="00321DC1" w14:paraId="2FE68299" w14:textId="77777777">
        <w:trPr>
          <w:trHeight w:val="20"/>
        </w:trPr>
        <w:tc>
          <w:tcPr>
            <w:tcW w:w="1065" w:type="dxa"/>
            <w:vAlign w:val="center"/>
          </w:tcPr>
          <w:p w14:paraId="47B37FED" w14:textId="77777777" w:rsidR="00321DC1" w:rsidRDefault="00B412E3">
            <w:pPr>
              <w:rPr>
                <w:rFonts w:ascii="Calibri" w:hAnsi="Calibri" w:cs="Calibri"/>
              </w:rPr>
            </w:pPr>
            <w:r>
              <w:rPr>
                <w:rFonts w:ascii="Calibri" w:hAnsi="Calibri" w:cs="Calibri"/>
              </w:rPr>
              <w:t>4.8.5</w:t>
            </w:r>
          </w:p>
        </w:tc>
        <w:tc>
          <w:tcPr>
            <w:tcW w:w="5171" w:type="dxa"/>
            <w:gridSpan w:val="4"/>
            <w:shd w:val="clear" w:color="auto" w:fill="E2EFD9" w:themeFill="accent6" w:themeFillTint="33"/>
            <w:vAlign w:val="center"/>
          </w:tcPr>
          <w:p w14:paraId="4C3F8847" w14:textId="77777777" w:rsidR="00321DC1" w:rsidRDefault="00B412E3">
            <w:pPr>
              <w:rPr>
                <w:rFonts w:ascii="Calibri" w:hAnsi="Calibri" w:cs="Calibri"/>
              </w:rPr>
            </w:pPr>
            <w:r>
              <w:rPr>
                <w:rFonts w:ascii="Calibri" w:hAnsi="Calibri" w:cs="Calibri"/>
              </w:rPr>
              <w:t>Award of damages or compensation</w:t>
            </w:r>
          </w:p>
        </w:tc>
        <w:tc>
          <w:tcPr>
            <w:tcW w:w="4204" w:type="dxa"/>
            <w:gridSpan w:val="3"/>
            <w:vAlign w:val="center"/>
          </w:tcPr>
          <w:p w14:paraId="3C5BFC30" w14:textId="77777777" w:rsidR="00321DC1" w:rsidRDefault="00321DC1">
            <w:pPr>
              <w:rPr>
                <w:rFonts w:ascii="Calibri" w:hAnsi="Calibri" w:cs="Calibri"/>
              </w:rPr>
            </w:pPr>
          </w:p>
        </w:tc>
      </w:tr>
      <w:tr w:rsidR="00321DC1" w14:paraId="116B2ED3" w14:textId="77777777">
        <w:trPr>
          <w:trHeight w:val="20"/>
        </w:trPr>
        <w:tc>
          <w:tcPr>
            <w:tcW w:w="1065" w:type="dxa"/>
            <w:vAlign w:val="center"/>
          </w:tcPr>
          <w:p w14:paraId="392CF429" w14:textId="77777777" w:rsidR="00321DC1" w:rsidRDefault="00B412E3">
            <w:pPr>
              <w:rPr>
                <w:rFonts w:ascii="Calibri" w:hAnsi="Calibri" w:cs="Calibri"/>
              </w:rPr>
            </w:pPr>
            <w:r>
              <w:rPr>
                <w:rFonts w:ascii="Calibri" w:hAnsi="Calibri" w:cs="Calibri"/>
              </w:rPr>
              <w:t>4.8.6</w:t>
            </w:r>
          </w:p>
        </w:tc>
        <w:tc>
          <w:tcPr>
            <w:tcW w:w="5171" w:type="dxa"/>
            <w:gridSpan w:val="4"/>
            <w:shd w:val="clear" w:color="auto" w:fill="E2EFD9" w:themeFill="accent6" w:themeFillTint="33"/>
            <w:vAlign w:val="center"/>
          </w:tcPr>
          <w:p w14:paraId="0C9F94CD" w14:textId="77777777" w:rsidR="00321DC1" w:rsidRDefault="00B412E3">
            <w:pPr>
              <w:rPr>
                <w:rFonts w:ascii="Calibri" w:hAnsi="Calibri" w:cs="Calibri"/>
              </w:rPr>
            </w:pPr>
            <w:r>
              <w:rPr>
                <w:rFonts w:ascii="Calibri" w:hAnsi="Calibri" w:cs="Calibri"/>
              </w:rPr>
              <w:t>Penalty for senior managers</w:t>
            </w:r>
          </w:p>
        </w:tc>
        <w:tc>
          <w:tcPr>
            <w:tcW w:w="4204" w:type="dxa"/>
            <w:gridSpan w:val="3"/>
            <w:vAlign w:val="center"/>
          </w:tcPr>
          <w:p w14:paraId="611C3006" w14:textId="77777777" w:rsidR="00321DC1" w:rsidRDefault="00321DC1">
            <w:pPr>
              <w:rPr>
                <w:rFonts w:ascii="Calibri" w:hAnsi="Calibri" w:cs="Calibri"/>
              </w:rPr>
            </w:pPr>
          </w:p>
        </w:tc>
      </w:tr>
      <w:tr w:rsidR="00321DC1" w14:paraId="0A3B0FE1" w14:textId="77777777">
        <w:trPr>
          <w:trHeight w:val="20"/>
        </w:trPr>
        <w:tc>
          <w:tcPr>
            <w:tcW w:w="1065" w:type="dxa"/>
            <w:vAlign w:val="center"/>
          </w:tcPr>
          <w:p w14:paraId="57F0038E" w14:textId="77777777" w:rsidR="00321DC1" w:rsidRDefault="00B412E3">
            <w:pPr>
              <w:rPr>
                <w:rFonts w:ascii="Calibri" w:hAnsi="Calibri" w:cs="Calibri"/>
              </w:rPr>
            </w:pPr>
            <w:r>
              <w:rPr>
                <w:rFonts w:ascii="Calibri" w:hAnsi="Calibri" w:cs="Calibri"/>
              </w:rPr>
              <w:t>4.8.7</w:t>
            </w:r>
          </w:p>
        </w:tc>
        <w:tc>
          <w:tcPr>
            <w:tcW w:w="5171" w:type="dxa"/>
            <w:gridSpan w:val="4"/>
            <w:shd w:val="clear" w:color="auto" w:fill="E2EFD9" w:themeFill="accent6" w:themeFillTint="33"/>
            <w:vAlign w:val="center"/>
          </w:tcPr>
          <w:p w14:paraId="2DC5538D" w14:textId="77777777" w:rsidR="00321DC1" w:rsidRDefault="00B412E3">
            <w:pPr>
              <w:rPr>
                <w:rFonts w:ascii="Calibri" w:hAnsi="Calibri" w:cs="Calibri"/>
              </w:rPr>
            </w:pPr>
            <w:r>
              <w:rPr>
                <w:rFonts w:ascii="Calibri" w:hAnsi="Calibri" w:cs="Calibri"/>
              </w:rPr>
              <w:t>Criminal penalties</w:t>
            </w:r>
          </w:p>
        </w:tc>
        <w:tc>
          <w:tcPr>
            <w:tcW w:w="4204" w:type="dxa"/>
            <w:gridSpan w:val="3"/>
            <w:vAlign w:val="center"/>
          </w:tcPr>
          <w:p w14:paraId="06231075" w14:textId="77777777" w:rsidR="00321DC1" w:rsidRDefault="00321DC1">
            <w:pPr>
              <w:rPr>
                <w:rFonts w:ascii="Calibri" w:hAnsi="Calibri" w:cs="Calibri"/>
              </w:rPr>
            </w:pPr>
          </w:p>
        </w:tc>
      </w:tr>
      <w:tr w:rsidR="00321DC1" w14:paraId="19E6D2CE" w14:textId="77777777">
        <w:trPr>
          <w:trHeight w:val="20"/>
        </w:trPr>
        <w:tc>
          <w:tcPr>
            <w:tcW w:w="1065" w:type="dxa"/>
            <w:vAlign w:val="center"/>
          </w:tcPr>
          <w:p w14:paraId="16DCE722" w14:textId="77777777" w:rsidR="00321DC1" w:rsidRDefault="00B412E3">
            <w:pPr>
              <w:rPr>
                <w:rFonts w:ascii="Calibri" w:hAnsi="Calibri" w:cs="Calibri"/>
              </w:rPr>
            </w:pPr>
            <w:r>
              <w:rPr>
                <w:rFonts w:ascii="Calibri" w:hAnsi="Calibri" w:cs="Calibri"/>
              </w:rPr>
              <w:t>4.8.8</w:t>
            </w:r>
          </w:p>
        </w:tc>
        <w:tc>
          <w:tcPr>
            <w:tcW w:w="5171" w:type="dxa"/>
            <w:gridSpan w:val="4"/>
            <w:shd w:val="clear" w:color="auto" w:fill="E2EFD9" w:themeFill="accent6" w:themeFillTint="33"/>
            <w:vAlign w:val="center"/>
          </w:tcPr>
          <w:p w14:paraId="339BC643" w14:textId="77777777" w:rsidR="00321DC1" w:rsidRDefault="00B412E3">
            <w:pPr>
              <w:rPr>
                <w:rFonts w:ascii="Calibri" w:hAnsi="Calibri" w:cs="Calibri"/>
              </w:rPr>
            </w:pPr>
            <w:r>
              <w:rPr>
                <w:rFonts w:ascii="Calibri" w:hAnsi="Calibri" w:cs="Calibri"/>
              </w:rPr>
              <w:t>Not specified</w:t>
            </w:r>
          </w:p>
        </w:tc>
        <w:tc>
          <w:tcPr>
            <w:tcW w:w="4204" w:type="dxa"/>
            <w:gridSpan w:val="3"/>
            <w:vAlign w:val="center"/>
          </w:tcPr>
          <w:p w14:paraId="7A11DA0B" w14:textId="77777777" w:rsidR="00321DC1" w:rsidRDefault="00321DC1">
            <w:pPr>
              <w:rPr>
                <w:rFonts w:ascii="Calibri" w:hAnsi="Calibri" w:cs="Calibri"/>
              </w:rPr>
            </w:pPr>
          </w:p>
        </w:tc>
      </w:tr>
      <w:tr w:rsidR="00321DC1" w14:paraId="34B712F8" w14:textId="77777777">
        <w:trPr>
          <w:trHeight w:val="20"/>
        </w:trPr>
        <w:tc>
          <w:tcPr>
            <w:tcW w:w="1065" w:type="dxa"/>
            <w:vAlign w:val="center"/>
          </w:tcPr>
          <w:p w14:paraId="4731F796" w14:textId="77777777" w:rsidR="00321DC1" w:rsidRDefault="00B412E3">
            <w:pPr>
              <w:rPr>
                <w:rFonts w:ascii="Calibri" w:hAnsi="Calibri" w:cs="Calibri"/>
              </w:rPr>
            </w:pPr>
            <w:r>
              <w:rPr>
                <w:rFonts w:ascii="Calibri" w:hAnsi="Calibri" w:cs="Calibri"/>
              </w:rPr>
              <w:t>4.8.9</w:t>
            </w:r>
          </w:p>
        </w:tc>
        <w:tc>
          <w:tcPr>
            <w:tcW w:w="5171" w:type="dxa"/>
            <w:gridSpan w:val="4"/>
            <w:shd w:val="clear" w:color="auto" w:fill="E2EFD9" w:themeFill="accent6" w:themeFillTint="33"/>
            <w:vAlign w:val="center"/>
          </w:tcPr>
          <w:p w14:paraId="62F40BA8" w14:textId="77777777" w:rsidR="00321DC1" w:rsidRDefault="00B412E3">
            <w:pPr>
              <w:rPr>
                <w:rFonts w:ascii="Calibri" w:hAnsi="Calibri" w:cs="Calibri"/>
              </w:rPr>
            </w:pPr>
            <w:r>
              <w:rPr>
                <w:rFonts w:ascii="Calibri" w:hAnsi="Calibri" w:cs="Calibri"/>
              </w:rPr>
              <w:t>Not applicable (in the case of voluntary tools)</w:t>
            </w:r>
          </w:p>
        </w:tc>
        <w:tc>
          <w:tcPr>
            <w:tcW w:w="4204" w:type="dxa"/>
            <w:gridSpan w:val="3"/>
            <w:vAlign w:val="center"/>
          </w:tcPr>
          <w:p w14:paraId="477027E3" w14:textId="77777777" w:rsidR="00321DC1" w:rsidRDefault="00321DC1">
            <w:pPr>
              <w:rPr>
                <w:rFonts w:ascii="Calibri" w:hAnsi="Calibri" w:cs="Calibri"/>
              </w:rPr>
            </w:pPr>
          </w:p>
        </w:tc>
      </w:tr>
      <w:tr w:rsidR="00321DC1" w14:paraId="46538FB8" w14:textId="77777777">
        <w:trPr>
          <w:trHeight w:val="20"/>
        </w:trPr>
        <w:tc>
          <w:tcPr>
            <w:tcW w:w="1065" w:type="dxa"/>
            <w:vAlign w:val="center"/>
          </w:tcPr>
          <w:p w14:paraId="6E5F9652" w14:textId="77777777" w:rsidR="00321DC1" w:rsidRDefault="00B412E3">
            <w:pPr>
              <w:rPr>
                <w:rFonts w:ascii="Calibri" w:hAnsi="Calibri" w:cs="Calibri"/>
              </w:rPr>
            </w:pPr>
            <w:r>
              <w:rPr>
                <w:rFonts w:ascii="Calibri" w:hAnsi="Calibri" w:cs="Calibri"/>
              </w:rPr>
              <w:t>4.8.10</w:t>
            </w:r>
          </w:p>
        </w:tc>
        <w:tc>
          <w:tcPr>
            <w:tcW w:w="5171" w:type="dxa"/>
            <w:gridSpan w:val="4"/>
            <w:shd w:val="clear" w:color="auto" w:fill="E2EFD9" w:themeFill="accent6" w:themeFillTint="33"/>
            <w:vAlign w:val="center"/>
          </w:tcPr>
          <w:p w14:paraId="6416CD02" w14:textId="77777777" w:rsidR="00321DC1" w:rsidRDefault="00B412E3">
            <w:pPr>
              <w:rPr>
                <w:rFonts w:ascii="Calibri" w:hAnsi="Calibri" w:cs="Calibri"/>
              </w:rPr>
            </w:pPr>
            <w:r>
              <w:rPr>
                <w:rFonts w:ascii="Calibri" w:hAnsi="Calibri" w:cs="Calibri"/>
              </w:rPr>
              <w:t>Other</w:t>
            </w:r>
          </w:p>
        </w:tc>
        <w:tc>
          <w:tcPr>
            <w:tcW w:w="4204" w:type="dxa"/>
            <w:gridSpan w:val="3"/>
            <w:vAlign w:val="center"/>
          </w:tcPr>
          <w:p w14:paraId="59C3C46E" w14:textId="77777777" w:rsidR="00321DC1" w:rsidRDefault="00321DC1">
            <w:pPr>
              <w:rPr>
                <w:rFonts w:ascii="Calibri" w:hAnsi="Calibri" w:cs="Calibri"/>
              </w:rPr>
            </w:pPr>
          </w:p>
        </w:tc>
      </w:tr>
      <w:tr w:rsidR="00321DC1" w14:paraId="2DFAD4A0" w14:textId="77777777">
        <w:trPr>
          <w:trHeight w:val="20"/>
        </w:trPr>
        <w:tc>
          <w:tcPr>
            <w:tcW w:w="1065" w:type="dxa"/>
            <w:vAlign w:val="center"/>
          </w:tcPr>
          <w:p w14:paraId="0EBD64EE" w14:textId="77777777" w:rsidR="00321DC1" w:rsidRDefault="00B412E3">
            <w:pPr>
              <w:rPr>
                <w:rFonts w:ascii="Calibri" w:hAnsi="Calibri" w:cs="Calibri"/>
                <w:b/>
                <w:bCs/>
              </w:rPr>
            </w:pPr>
            <w:r>
              <w:rPr>
                <w:rFonts w:ascii="Calibri" w:hAnsi="Calibri" w:cs="Calibri"/>
                <w:b/>
                <w:bCs/>
              </w:rPr>
              <w:t>4.9</w:t>
            </w:r>
          </w:p>
        </w:tc>
        <w:tc>
          <w:tcPr>
            <w:tcW w:w="9375" w:type="dxa"/>
            <w:gridSpan w:val="7"/>
            <w:shd w:val="clear" w:color="auto" w:fill="DEEAF6" w:themeFill="accent5" w:themeFillTint="33"/>
            <w:vAlign w:val="center"/>
          </w:tcPr>
          <w:p w14:paraId="12D5C532" w14:textId="77777777" w:rsidR="00321DC1" w:rsidRDefault="00B412E3">
            <w:pPr>
              <w:rPr>
                <w:rFonts w:ascii="Calibri" w:hAnsi="Calibri" w:cs="Calibri"/>
              </w:rPr>
            </w:pPr>
            <w:r>
              <w:rPr>
                <w:rFonts w:ascii="Calibri" w:hAnsi="Calibri" w:cs="Calibri"/>
              </w:rPr>
              <w:t xml:space="preserve">Describe the sanctions for non-compliance selected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4BA71B26" w14:textId="77777777">
        <w:trPr>
          <w:trHeight w:val="1020"/>
        </w:trPr>
        <w:tc>
          <w:tcPr>
            <w:tcW w:w="1065" w:type="dxa"/>
            <w:vAlign w:val="center"/>
          </w:tcPr>
          <w:p w14:paraId="0ABBC037" w14:textId="77777777" w:rsidR="00321DC1" w:rsidRDefault="00321DC1">
            <w:pPr>
              <w:rPr>
                <w:rFonts w:ascii="Calibri" w:hAnsi="Calibri" w:cs="Calibri"/>
              </w:rPr>
            </w:pPr>
          </w:p>
        </w:tc>
        <w:tc>
          <w:tcPr>
            <w:tcW w:w="9375" w:type="dxa"/>
            <w:gridSpan w:val="7"/>
            <w:shd w:val="clear" w:color="auto" w:fill="auto"/>
            <w:vAlign w:val="center"/>
          </w:tcPr>
          <w:p w14:paraId="5FC9B966" w14:textId="77777777" w:rsidR="00321DC1" w:rsidRDefault="00321DC1">
            <w:pPr>
              <w:rPr>
                <w:rFonts w:ascii="Calibri" w:hAnsi="Calibri" w:cs="Calibri"/>
              </w:rPr>
            </w:pPr>
          </w:p>
          <w:p w14:paraId="58DA5977" w14:textId="77777777" w:rsidR="00321DC1" w:rsidRDefault="00321DC1"/>
        </w:tc>
      </w:tr>
      <w:tr w:rsidR="00321DC1" w14:paraId="7F3C70ED" w14:textId="77777777">
        <w:trPr>
          <w:trHeight w:val="1430"/>
        </w:trPr>
        <w:tc>
          <w:tcPr>
            <w:tcW w:w="1065" w:type="dxa"/>
            <w:vAlign w:val="center"/>
          </w:tcPr>
          <w:p w14:paraId="64C95060" w14:textId="77777777" w:rsidR="00321DC1" w:rsidRDefault="00B412E3">
            <w:pPr>
              <w:rPr>
                <w:rFonts w:ascii="Calibri" w:hAnsi="Calibri" w:cs="Calibri"/>
                <w:b/>
                <w:bCs/>
              </w:rPr>
            </w:pPr>
            <w:r>
              <w:rPr>
                <w:rFonts w:ascii="Calibri" w:hAnsi="Calibri" w:cs="Calibri"/>
                <w:b/>
                <w:bCs/>
              </w:rPr>
              <w:t>4.10</w:t>
            </w:r>
          </w:p>
        </w:tc>
        <w:tc>
          <w:tcPr>
            <w:tcW w:w="9375" w:type="dxa"/>
            <w:gridSpan w:val="7"/>
            <w:shd w:val="clear" w:color="auto" w:fill="DEEAF6" w:themeFill="accent5" w:themeFillTint="33"/>
            <w:vAlign w:val="center"/>
          </w:tcPr>
          <w:p w14:paraId="1A1D6F55" w14:textId="77777777" w:rsidR="00321DC1" w:rsidRDefault="00B412E3">
            <w:pPr>
              <w:rPr>
                <w:rFonts w:ascii="Calibri" w:hAnsi="Calibri" w:cs="Calibri"/>
              </w:rPr>
            </w:pPr>
            <w:r>
              <w:rPr>
                <w:rFonts w:ascii="Calibri" w:hAnsi="Calibri" w:cs="Calibri"/>
              </w:rPr>
              <w:t xml:space="preserve">In the case of voluntary rules, is there evidence that this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being implemented? Select the appropriate response using an X.   </w:t>
            </w:r>
          </w:p>
          <w:p w14:paraId="7644DE67" w14:textId="77777777" w:rsidR="00321DC1" w:rsidRDefault="00321DC1">
            <w:pPr>
              <w:rPr>
                <w:rFonts w:ascii="Calibri" w:hAnsi="Calibri" w:cs="Calibri"/>
              </w:rPr>
            </w:pPr>
          </w:p>
          <w:p w14:paraId="4B14FD0B" w14:textId="77777777" w:rsidR="00321DC1" w:rsidRDefault="00B412E3">
            <w:pPr>
              <w:rPr>
                <w:rFonts w:ascii="Calibri" w:hAnsi="Calibri" w:cs="Calibri"/>
              </w:rPr>
            </w:pPr>
            <w:r>
              <w:rPr>
                <w:rFonts w:ascii="Calibri" w:hAnsi="Calibri" w:cs="Calibri"/>
              </w:rPr>
              <w:t xml:space="preserve">For example, if follow up regulations are being developed, initiatives are being launched, funding is being allocated, etc. </w:t>
            </w:r>
          </w:p>
        </w:tc>
      </w:tr>
      <w:tr w:rsidR="00321DC1" w14:paraId="0CFBAF0C" w14:textId="77777777">
        <w:trPr>
          <w:trHeight w:val="440"/>
        </w:trPr>
        <w:tc>
          <w:tcPr>
            <w:tcW w:w="1065" w:type="dxa"/>
            <w:vAlign w:val="center"/>
          </w:tcPr>
          <w:p w14:paraId="4CC51D72" w14:textId="77777777" w:rsidR="00321DC1" w:rsidRDefault="00B412E3">
            <w:pPr>
              <w:rPr>
                <w:rFonts w:ascii="Calibri" w:hAnsi="Calibri" w:cs="Calibri"/>
              </w:rPr>
            </w:pPr>
            <w:r>
              <w:rPr>
                <w:rFonts w:ascii="Calibri" w:hAnsi="Calibri" w:cs="Calibri"/>
              </w:rPr>
              <w:t>4.10.1</w:t>
            </w:r>
          </w:p>
        </w:tc>
        <w:tc>
          <w:tcPr>
            <w:tcW w:w="4784" w:type="dxa"/>
            <w:gridSpan w:val="3"/>
            <w:shd w:val="clear" w:color="auto" w:fill="E2EFD9" w:themeFill="accent6" w:themeFillTint="33"/>
            <w:vAlign w:val="center"/>
          </w:tcPr>
          <w:p w14:paraId="4107873D" w14:textId="77777777" w:rsidR="00321DC1" w:rsidRDefault="00B412E3">
            <w:pPr>
              <w:rPr>
                <w:rFonts w:ascii="Calibri" w:hAnsi="Calibri" w:cs="Calibri"/>
              </w:rPr>
            </w:pPr>
            <w:r>
              <w:rPr>
                <w:rFonts w:ascii="Calibri" w:hAnsi="Calibri" w:cs="Calibri"/>
              </w:rPr>
              <w:t>No known evidence of implementation</w:t>
            </w:r>
          </w:p>
        </w:tc>
        <w:tc>
          <w:tcPr>
            <w:tcW w:w="4591" w:type="dxa"/>
            <w:gridSpan w:val="4"/>
            <w:shd w:val="clear" w:color="auto" w:fill="auto"/>
            <w:vAlign w:val="center"/>
          </w:tcPr>
          <w:p w14:paraId="58DC0D6B" w14:textId="77777777" w:rsidR="00321DC1" w:rsidRDefault="00321DC1">
            <w:pPr>
              <w:rPr>
                <w:rFonts w:ascii="Calibri" w:hAnsi="Calibri" w:cs="Calibri"/>
              </w:rPr>
            </w:pPr>
          </w:p>
        </w:tc>
      </w:tr>
      <w:tr w:rsidR="00321DC1" w14:paraId="053DB57D" w14:textId="77777777">
        <w:trPr>
          <w:trHeight w:val="440"/>
        </w:trPr>
        <w:tc>
          <w:tcPr>
            <w:tcW w:w="1065" w:type="dxa"/>
            <w:vAlign w:val="center"/>
          </w:tcPr>
          <w:p w14:paraId="2E77056D" w14:textId="77777777" w:rsidR="00321DC1" w:rsidRDefault="00B412E3">
            <w:pPr>
              <w:rPr>
                <w:rFonts w:ascii="Calibri" w:hAnsi="Calibri" w:cs="Calibri"/>
              </w:rPr>
            </w:pPr>
            <w:r>
              <w:rPr>
                <w:rFonts w:ascii="Calibri" w:hAnsi="Calibri" w:cs="Calibri"/>
              </w:rPr>
              <w:t>4.10.2</w:t>
            </w:r>
          </w:p>
        </w:tc>
        <w:tc>
          <w:tcPr>
            <w:tcW w:w="4784" w:type="dxa"/>
            <w:gridSpan w:val="3"/>
            <w:shd w:val="clear" w:color="auto" w:fill="E2EFD9" w:themeFill="accent6" w:themeFillTint="33"/>
            <w:vAlign w:val="center"/>
          </w:tcPr>
          <w:p w14:paraId="2717E491" w14:textId="77777777" w:rsidR="00321DC1" w:rsidRDefault="00B412E3">
            <w:pPr>
              <w:rPr>
                <w:rFonts w:ascii="Calibri" w:hAnsi="Calibri" w:cs="Calibri"/>
              </w:rPr>
            </w:pPr>
            <w:r>
              <w:rPr>
                <w:rFonts w:ascii="Calibri" w:hAnsi="Calibri" w:cs="Calibri"/>
              </w:rPr>
              <w:t>Yes</w:t>
            </w:r>
          </w:p>
        </w:tc>
        <w:tc>
          <w:tcPr>
            <w:tcW w:w="4591" w:type="dxa"/>
            <w:gridSpan w:val="4"/>
            <w:shd w:val="clear" w:color="auto" w:fill="auto"/>
            <w:vAlign w:val="center"/>
          </w:tcPr>
          <w:p w14:paraId="5AA84A78" w14:textId="77777777" w:rsidR="00321DC1" w:rsidRDefault="00321DC1">
            <w:pPr>
              <w:rPr>
                <w:rFonts w:ascii="Calibri" w:hAnsi="Calibri" w:cs="Calibri"/>
              </w:rPr>
            </w:pPr>
          </w:p>
        </w:tc>
      </w:tr>
      <w:tr w:rsidR="00321DC1" w14:paraId="366D637F" w14:textId="77777777">
        <w:trPr>
          <w:trHeight w:val="1047"/>
        </w:trPr>
        <w:tc>
          <w:tcPr>
            <w:tcW w:w="1065" w:type="dxa"/>
            <w:vAlign w:val="center"/>
          </w:tcPr>
          <w:p w14:paraId="2B68325C" w14:textId="77777777" w:rsidR="00321DC1" w:rsidRDefault="00B412E3">
            <w:pPr>
              <w:rPr>
                <w:rFonts w:ascii="Calibri" w:hAnsi="Calibri" w:cs="Calibri"/>
                <w:b/>
                <w:bCs/>
              </w:rPr>
            </w:pPr>
            <w:r>
              <w:rPr>
                <w:rFonts w:ascii="Calibri" w:hAnsi="Calibri" w:cs="Calibri"/>
                <w:b/>
                <w:bCs/>
              </w:rPr>
              <w:t>4.11</w:t>
            </w:r>
          </w:p>
        </w:tc>
        <w:tc>
          <w:tcPr>
            <w:tcW w:w="9375" w:type="dxa"/>
            <w:gridSpan w:val="7"/>
            <w:shd w:val="clear" w:color="auto" w:fill="DEEAF6" w:themeFill="accent5" w:themeFillTint="33"/>
            <w:vAlign w:val="center"/>
          </w:tcPr>
          <w:p w14:paraId="5760C4DE" w14:textId="77777777" w:rsidR="00321DC1" w:rsidRDefault="00B412E3">
            <w:pPr>
              <w:rPr>
                <w:rFonts w:ascii="Calibri" w:hAnsi="Calibri" w:cs="Calibri"/>
              </w:rPr>
            </w:pPr>
            <w:r>
              <w:rPr>
                <w:rFonts w:ascii="Calibri" w:hAnsi="Calibri" w:cs="Calibri"/>
              </w:rPr>
              <w:t xml:space="preserve">Briefly explain your answer to Q4.10.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3283EA83" w14:textId="77777777">
        <w:trPr>
          <w:trHeight w:val="1047"/>
        </w:trPr>
        <w:tc>
          <w:tcPr>
            <w:tcW w:w="1065" w:type="dxa"/>
            <w:vAlign w:val="center"/>
          </w:tcPr>
          <w:p w14:paraId="1D8ED9BA" w14:textId="77777777" w:rsidR="00321DC1" w:rsidRDefault="00321DC1">
            <w:pPr>
              <w:rPr>
                <w:rFonts w:ascii="Calibri" w:hAnsi="Calibri" w:cs="Calibri"/>
              </w:rPr>
            </w:pPr>
          </w:p>
        </w:tc>
        <w:tc>
          <w:tcPr>
            <w:tcW w:w="9375" w:type="dxa"/>
            <w:gridSpan w:val="7"/>
            <w:shd w:val="clear" w:color="auto" w:fill="auto"/>
            <w:vAlign w:val="center"/>
          </w:tcPr>
          <w:p w14:paraId="0C437F34" w14:textId="77777777" w:rsidR="00321DC1" w:rsidRDefault="00321DC1">
            <w:pPr>
              <w:rPr>
                <w:rFonts w:ascii="Calibri" w:hAnsi="Calibri" w:cs="Calibri"/>
              </w:rPr>
            </w:pPr>
          </w:p>
          <w:p w14:paraId="14739E13" w14:textId="77777777" w:rsidR="00321DC1" w:rsidRDefault="00321DC1"/>
        </w:tc>
      </w:tr>
      <w:tr w:rsidR="00321DC1" w14:paraId="347F23A1" w14:textId="77777777">
        <w:trPr>
          <w:trHeight w:val="1475"/>
        </w:trPr>
        <w:tc>
          <w:tcPr>
            <w:tcW w:w="1065" w:type="dxa"/>
            <w:vAlign w:val="center"/>
          </w:tcPr>
          <w:p w14:paraId="09C8727E" w14:textId="77777777" w:rsidR="00321DC1" w:rsidRDefault="00B412E3">
            <w:pPr>
              <w:rPr>
                <w:rFonts w:ascii="Calibri" w:hAnsi="Calibri" w:cs="Calibri"/>
                <w:b/>
                <w:bCs/>
              </w:rPr>
            </w:pPr>
            <w:r>
              <w:rPr>
                <w:rFonts w:ascii="Calibri" w:hAnsi="Calibri" w:cs="Calibri"/>
                <w:b/>
                <w:bCs/>
              </w:rPr>
              <w:t>4.12</w:t>
            </w:r>
          </w:p>
        </w:tc>
        <w:tc>
          <w:tcPr>
            <w:tcW w:w="9375" w:type="dxa"/>
            <w:gridSpan w:val="7"/>
            <w:shd w:val="clear" w:color="auto" w:fill="DEEAF6" w:themeFill="accent5" w:themeFillTint="33"/>
            <w:vAlign w:val="center"/>
          </w:tcPr>
          <w:p w14:paraId="69DD0983" w14:textId="77777777" w:rsidR="00321DC1" w:rsidRDefault="00B412E3">
            <w:pPr>
              <w:rPr>
                <w:rFonts w:ascii="Calibri" w:hAnsi="Calibri" w:cs="Calibri"/>
              </w:rPr>
            </w:pPr>
            <w:r>
              <w:rPr>
                <w:rFonts w:ascii="Calibri" w:hAnsi="Calibri" w:cs="Calibri"/>
              </w:rPr>
              <w:t>If the case of mandatory rules, is there any evidence that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has ever been enforced?  Select the appropriate response using an X.   </w:t>
            </w:r>
          </w:p>
          <w:p w14:paraId="5FC2DA34" w14:textId="77777777" w:rsidR="00321DC1" w:rsidRDefault="00321DC1">
            <w:pPr>
              <w:rPr>
                <w:rFonts w:ascii="Calibri" w:hAnsi="Calibri" w:cs="Calibri"/>
              </w:rPr>
            </w:pPr>
          </w:p>
          <w:p w14:paraId="5139E125" w14:textId="77777777" w:rsidR="00321DC1" w:rsidRDefault="00B412E3">
            <w:pPr>
              <w:rPr>
                <w:rFonts w:ascii="Calibri" w:hAnsi="Calibri" w:cs="Calibri"/>
              </w:rPr>
            </w:pPr>
            <w:r>
              <w:rPr>
                <w:rFonts w:ascii="Calibri" w:hAnsi="Calibri" w:cs="Calibri"/>
              </w:rPr>
              <w:lastRenderedPageBreak/>
              <w:t>For example, is there any evidence of regulatory disputes, sanctions, penalties for non-compliance, etc?</w:t>
            </w:r>
          </w:p>
        </w:tc>
      </w:tr>
      <w:tr w:rsidR="00321DC1" w14:paraId="4739681F" w14:textId="77777777">
        <w:trPr>
          <w:trHeight w:val="440"/>
        </w:trPr>
        <w:tc>
          <w:tcPr>
            <w:tcW w:w="1065" w:type="dxa"/>
            <w:vAlign w:val="center"/>
          </w:tcPr>
          <w:p w14:paraId="0C86B381" w14:textId="77777777" w:rsidR="00321DC1" w:rsidRDefault="00B412E3">
            <w:pPr>
              <w:rPr>
                <w:rFonts w:ascii="Calibri" w:hAnsi="Calibri" w:cs="Calibri"/>
              </w:rPr>
            </w:pPr>
            <w:r>
              <w:rPr>
                <w:rFonts w:ascii="Calibri" w:hAnsi="Calibri" w:cs="Calibri"/>
              </w:rPr>
              <w:lastRenderedPageBreak/>
              <w:t>4.12.1</w:t>
            </w:r>
          </w:p>
        </w:tc>
        <w:tc>
          <w:tcPr>
            <w:tcW w:w="4784" w:type="dxa"/>
            <w:gridSpan w:val="3"/>
            <w:shd w:val="clear" w:color="auto" w:fill="E2EFD9" w:themeFill="accent6" w:themeFillTint="33"/>
            <w:vAlign w:val="center"/>
          </w:tcPr>
          <w:p w14:paraId="26A11170" w14:textId="77777777" w:rsidR="00321DC1" w:rsidRDefault="00B412E3">
            <w:pPr>
              <w:rPr>
                <w:rFonts w:ascii="Calibri" w:hAnsi="Calibri" w:cs="Calibri"/>
              </w:rPr>
            </w:pPr>
            <w:r>
              <w:rPr>
                <w:rFonts w:ascii="Calibri" w:hAnsi="Calibri" w:cs="Calibri"/>
              </w:rPr>
              <w:t>No known evidence of enforcement</w:t>
            </w:r>
          </w:p>
        </w:tc>
        <w:tc>
          <w:tcPr>
            <w:tcW w:w="4591" w:type="dxa"/>
            <w:gridSpan w:val="4"/>
            <w:shd w:val="clear" w:color="auto" w:fill="auto"/>
            <w:vAlign w:val="center"/>
          </w:tcPr>
          <w:p w14:paraId="0C26CAA9" w14:textId="77777777" w:rsidR="00321DC1" w:rsidRDefault="00321DC1">
            <w:pPr>
              <w:rPr>
                <w:rFonts w:ascii="Calibri" w:hAnsi="Calibri" w:cs="Calibri"/>
              </w:rPr>
            </w:pPr>
          </w:p>
        </w:tc>
      </w:tr>
      <w:tr w:rsidR="00321DC1" w14:paraId="107C4A75" w14:textId="77777777">
        <w:trPr>
          <w:trHeight w:val="440"/>
        </w:trPr>
        <w:tc>
          <w:tcPr>
            <w:tcW w:w="1065" w:type="dxa"/>
            <w:vAlign w:val="center"/>
          </w:tcPr>
          <w:p w14:paraId="005C45FB" w14:textId="77777777" w:rsidR="00321DC1" w:rsidRDefault="00B412E3">
            <w:pPr>
              <w:rPr>
                <w:rFonts w:ascii="Calibri" w:hAnsi="Calibri" w:cs="Calibri"/>
              </w:rPr>
            </w:pPr>
            <w:r>
              <w:rPr>
                <w:rFonts w:ascii="Calibri" w:hAnsi="Calibri" w:cs="Calibri"/>
              </w:rPr>
              <w:t>4.12.2</w:t>
            </w:r>
          </w:p>
        </w:tc>
        <w:tc>
          <w:tcPr>
            <w:tcW w:w="4784" w:type="dxa"/>
            <w:gridSpan w:val="3"/>
            <w:shd w:val="clear" w:color="auto" w:fill="E2EFD9" w:themeFill="accent6" w:themeFillTint="33"/>
            <w:vAlign w:val="center"/>
          </w:tcPr>
          <w:p w14:paraId="6EF5640E" w14:textId="77777777" w:rsidR="00321DC1" w:rsidRDefault="00B412E3">
            <w:pPr>
              <w:rPr>
                <w:rFonts w:ascii="Calibri" w:hAnsi="Calibri" w:cs="Calibri"/>
              </w:rPr>
            </w:pPr>
            <w:r>
              <w:rPr>
                <w:rFonts w:ascii="Calibri" w:hAnsi="Calibri" w:cs="Calibri"/>
              </w:rPr>
              <w:t>Yes</w:t>
            </w:r>
          </w:p>
        </w:tc>
        <w:tc>
          <w:tcPr>
            <w:tcW w:w="4591" w:type="dxa"/>
            <w:gridSpan w:val="4"/>
            <w:shd w:val="clear" w:color="auto" w:fill="auto"/>
            <w:vAlign w:val="center"/>
          </w:tcPr>
          <w:p w14:paraId="570C5DEE" w14:textId="77777777" w:rsidR="00321DC1" w:rsidRDefault="00321DC1">
            <w:pPr>
              <w:rPr>
                <w:rFonts w:ascii="Calibri" w:hAnsi="Calibri" w:cs="Calibri"/>
              </w:rPr>
            </w:pPr>
          </w:p>
        </w:tc>
      </w:tr>
      <w:tr w:rsidR="00321DC1" w14:paraId="1A21FE67" w14:textId="77777777">
        <w:trPr>
          <w:trHeight w:val="1160"/>
        </w:trPr>
        <w:tc>
          <w:tcPr>
            <w:tcW w:w="1065" w:type="dxa"/>
            <w:vAlign w:val="center"/>
          </w:tcPr>
          <w:p w14:paraId="0B411990" w14:textId="77777777" w:rsidR="00321DC1" w:rsidRDefault="00B412E3">
            <w:pPr>
              <w:rPr>
                <w:rFonts w:ascii="Calibri" w:hAnsi="Calibri" w:cs="Calibri"/>
                <w:b/>
                <w:bCs/>
              </w:rPr>
            </w:pPr>
            <w:r>
              <w:rPr>
                <w:rFonts w:ascii="Calibri" w:hAnsi="Calibri" w:cs="Calibri"/>
                <w:b/>
                <w:bCs/>
              </w:rPr>
              <w:t>4.13</w:t>
            </w:r>
          </w:p>
        </w:tc>
        <w:tc>
          <w:tcPr>
            <w:tcW w:w="9375" w:type="dxa"/>
            <w:gridSpan w:val="7"/>
            <w:shd w:val="clear" w:color="auto" w:fill="DEEAF6" w:themeFill="accent5" w:themeFillTint="33"/>
            <w:vAlign w:val="center"/>
          </w:tcPr>
          <w:p w14:paraId="5B7E5F7C" w14:textId="77777777" w:rsidR="00321DC1" w:rsidRDefault="00B412E3">
            <w:pPr>
              <w:rPr>
                <w:rFonts w:ascii="Calibri" w:hAnsi="Calibri" w:cs="Calibri"/>
              </w:rPr>
            </w:pPr>
            <w:r>
              <w:rPr>
                <w:rFonts w:ascii="Calibri" w:hAnsi="Calibri" w:cs="Calibri"/>
              </w:rPr>
              <w:t xml:space="preserve">Briefly explain your answer to Q4.12, noting one to two exemplary cases of enforcement if relevant.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67299CA4" w14:textId="77777777">
        <w:trPr>
          <w:trHeight w:val="1160"/>
        </w:trPr>
        <w:tc>
          <w:tcPr>
            <w:tcW w:w="1065" w:type="dxa"/>
            <w:vAlign w:val="center"/>
          </w:tcPr>
          <w:p w14:paraId="25296D8B" w14:textId="77777777" w:rsidR="00321DC1" w:rsidRDefault="00321DC1">
            <w:pPr>
              <w:rPr>
                <w:rFonts w:ascii="Calibri" w:hAnsi="Calibri" w:cs="Calibri"/>
              </w:rPr>
            </w:pPr>
          </w:p>
        </w:tc>
        <w:tc>
          <w:tcPr>
            <w:tcW w:w="9375" w:type="dxa"/>
            <w:gridSpan w:val="7"/>
            <w:shd w:val="clear" w:color="auto" w:fill="auto"/>
            <w:vAlign w:val="center"/>
          </w:tcPr>
          <w:p w14:paraId="415C22D8" w14:textId="77777777" w:rsidR="00321DC1" w:rsidRDefault="00321DC1">
            <w:pPr>
              <w:rPr>
                <w:rFonts w:ascii="Calibri" w:hAnsi="Calibri" w:cs="Calibri"/>
              </w:rPr>
            </w:pPr>
          </w:p>
          <w:p w14:paraId="06B19EE6" w14:textId="77777777" w:rsidR="00321DC1" w:rsidRDefault="00321DC1"/>
        </w:tc>
      </w:tr>
      <w:tr w:rsidR="00321DC1" w14:paraId="7B00546C" w14:textId="77777777">
        <w:trPr>
          <w:trHeight w:val="1070"/>
        </w:trPr>
        <w:tc>
          <w:tcPr>
            <w:tcW w:w="1065" w:type="dxa"/>
            <w:vAlign w:val="center"/>
          </w:tcPr>
          <w:p w14:paraId="426B3D88" w14:textId="77777777" w:rsidR="00321DC1" w:rsidRDefault="00B412E3">
            <w:pPr>
              <w:rPr>
                <w:rFonts w:ascii="Calibri" w:hAnsi="Calibri" w:cs="Calibri"/>
                <w:b/>
                <w:bCs/>
              </w:rPr>
            </w:pPr>
            <w:r>
              <w:rPr>
                <w:rFonts w:ascii="Calibri" w:hAnsi="Calibri" w:cs="Calibri"/>
                <w:b/>
                <w:bCs/>
              </w:rPr>
              <w:t>4.14</w:t>
            </w:r>
          </w:p>
        </w:tc>
        <w:tc>
          <w:tcPr>
            <w:tcW w:w="9375" w:type="dxa"/>
            <w:gridSpan w:val="7"/>
            <w:shd w:val="clear" w:color="auto" w:fill="DEEAF6" w:themeFill="accent5" w:themeFillTint="33"/>
            <w:vAlign w:val="center"/>
          </w:tcPr>
          <w:p w14:paraId="27247136" w14:textId="77777777" w:rsidR="00321DC1" w:rsidRDefault="00B412E3">
            <w:pPr>
              <w:rPr>
                <w:rFonts w:ascii="Calibri" w:hAnsi="Calibri" w:cs="Calibri"/>
              </w:rPr>
            </w:pPr>
            <w:r>
              <w:rPr>
                <w:rFonts w:ascii="Calibri" w:hAnsi="Calibri" w:cs="Calibri"/>
              </w:rPr>
              <w:t>To your knowledge, has this</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ever been involved in litigation? This could include direct challenges to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or its inclusion in cases where it is being cited as a basis for challenging other regulations.  </w:t>
            </w:r>
          </w:p>
          <w:p w14:paraId="3C17E030"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73DB4702" w14:textId="77777777">
        <w:trPr>
          <w:trHeight w:val="440"/>
        </w:trPr>
        <w:tc>
          <w:tcPr>
            <w:tcW w:w="1065" w:type="dxa"/>
            <w:vAlign w:val="center"/>
          </w:tcPr>
          <w:p w14:paraId="56B39BE8" w14:textId="77777777" w:rsidR="00321DC1" w:rsidRDefault="00B412E3">
            <w:pPr>
              <w:rPr>
                <w:rFonts w:ascii="Calibri" w:hAnsi="Calibri" w:cs="Calibri"/>
              </w:rPr>
            </w:pPr>
            <w:r>
              <w:rPr>
                <w:rFonts w:ascii="Calibri" w:hAnsi="Calibri" w:cs="Calibri"/>
              </w:rPr>
              <w:t>4.14.1</w:t>
            </w:r>
          </w:p>
        </w:tc>
        <w:tc>
          <w:tcPr>
            <w:tcW w:w="4784" w:type="dxa"/>
            <w:gridSpan w:val="3"/>
            <w:shd w:val="clear" w:color="auto" w:fill="E2EFD9" w:themeFill="accent6" w:themeFillTint="33"/>
            <w:vAlign w:val="center"/>
          </w:tcPr>
          <w:p w14:paraId="43710A0B" w14:textId="77777777" w:rsidR="00321DC1" w:rsidRDefault="00B412E3">
            <w:pPr>
              <w:rPr>
                <w:rFonts w:ascii="Calibri" w:hAnsi="Calibri" w:cs="Calibri"/>
              </w:rPr>
            </w:pPr>
            <w:r>
              <w:rPr>
                <w:rFonts w:ascii="Calibri" w:hAnsi="Calibri" w:cs="Calibri"/>
              </w:rPr>
              <w:t>No known involvement in litigation</w:t>
            </w:r>
          </w:p>
        </w:tc>
        <w:tc>
          <w:tcPr>
            <w:tcW w:w="4591" w:type="dxa"/>
            <w:gridSpan w:val="4"/>
            <w:shd w:val="clear" w:color="auto" w:fill="auto"/>
            <w:vAlign w:val="center"/>
          </w:tcPr>
          <w:p w14:paraId="629B1E03" w14:textId="77777777" w:rsidR="00321DC1" w:rsidRDefault="00321DC1">
            <w:pPr>
              <w:rPr>
                <w:rFonts w:ascii="Calibri" w:hAnsi="Calibri" w:cs="Calibri"/>
              </w:rPr>
            </w:pPr>
          </w:p>
        </w:tc>
      </w:tr>
      <w:tr w:rsidR="00321DC1" w14:paraId="5974EFAC" w14:textId="77777777">
        <w:trPr>
          <w:trHeight w:val="350"/>
        </w:trPr>
        <w:tc>
          <w:tcPr>
            <w:tcW w:w="1065" w:type="dxa"/>
            <w:vAlign w:val="center"/>
          </w:tcPr>
          <w:p w14:paraId="3E400379" w14:textId="77777777" w:rsidR="00321DC1" w:rsidRDefault="00B412E3">
            <w:pPr>
              <w:rPr>
                <w:rFonts w:ascii="Calibri" w:hAnsi="Calibri" w:cs="Calibri"/>
              </w:rPr>
            </w:pPr>
            <w:r>
              <w:rPr>
                <w:rFonts w:ascii="Calibri" w:hAnsi="Calibri" w:cs="Calibri"/>
              </w:rPr>
              <w:t>4.14.2</w:t>
            </w:r>
          </w:p>
        </w:tc>
        <w:tc>
          <w:tcPr>
            <w:tcW w:w="4784" w:type="dxa"/>
            <w:gridSpan w:val="3"/>
            <w:shd w:val="clear" w:color="auto" w:fill="E2EFD9" w:themeFill="accent6" w:themeFillTint="33"/>
            <w:vAlign w:val="center"/>
          </w:tcPr>
          <w:p w14:paraId="38D21A97" w14:textId="77777777" w:rsidR="00321DC1" w:rsidRDefault="00B412E3">
            <w:pPr>
              <w:rPr>
                <w:rFonts w:ascii="Calibri" w:hAnsi="Calibri" w:cs="Calibri"/>
              </w:rPr>
            </w:pPr>
            <w:r>
              <w:rPr>
                <w:rFonts w:ascii="Calibri" w:hAnsi="Calibri" w:cs="Calibri"/>
              </w:rPr>
              <w:t>Yes</w:t>
            </w:r>
          </w:p>
        </w:tc>
        <w:tc>
          <w:tcPr>
            <w:tcW w:w="4591" w:type="dxa"/>
            <w:gridSpan w:val="4"/>
            <w:shd w:val="clear" w:color="auto" w:fill="auto"/>
            <w:vAlign w:val="center"/>
          </w:tcPr>
          <w:p w14:paraId="6F52E054" w14:textId="77777777" w:rsidR="00321DC1" w:rsidRDefault="00321DC1">
            <w:pPr>
              <w:rPr>
                <w:rFonts w:ascii="Calibri" w:hAnsi="Calibri" w:cs="Calibri"/>
              </w:rPr>
            </w:pPr>
          </w:p>
        </w:tc>
      </w:tr>
      <w:tr w:rsidR="00321DC1" w14:paraId="281EC407" w14:textId="77777777">
        <w:trPr>
          <w:trHeight w:val="766"/>
        </w:trPr>
        <w:tc>
          <w:tcPr>
            <w:tcW w:w="1065" w:type="dxa"/>
            <w:vAlign w:val="center"/>
          </w:tcPr>
          <w:p w14:paraId="761B8EBF" w14:textId="77777777" w:rsidR="00321DC1" w:rsidRDefault="00B412E3">
            <w:pPr>
              <w:rPr>
                <w:rFonts w:ascii="Calibri" w:hAnsi="Calibri" w:cs="Calibri"/>
                <w:b/>
                <w:bCs/>
              </w:rPr>
            </w:pPr>
            <w:r>
              <w:rPr>
                <w:rFonts w:ascii="Calibri" w:hAnsi="Calibri" w:cs="Calibri"/>
                <w:b/>
                <w:bCs/>
              </w:rPr>
              <w:t>4.15</w:t>
            </w:r>
          </w:p>
        </w:tc>
        <w:tc>
          <w:tcPr>
            <w:tcW w:w="9375" w:type="dxa"/>
            <w:gridSpan w:val="7"/>
            <w:shd w:val="clear" w:color="auto" w:fill="DEEAF6" w:themeFill="accent5" w:themeFillTint="33"/>
            <w:vAlign w:val="center"/>
          </w:tcPr>
          <w:p w14:paraId="1A40197E" w14:textId="77777777" w:rsidR="00321DC1" w:rsidRDefault="00B412E3">
            <w:pPr>
              <w:rPr>
                <w:rFonts w:ascii="Calibri" w:hAnsi="Calibri" w:cs="Calibri"/>
              </w:rPr>
            </w:pPr>
            <w:r>
              <w:rPr>
                <w:rFonts w:ascii="Calibri" w:hAnsi="Calibri" w:cs="Calibri"/>
              </w:rPr>
              <w:t xml:space="preserve">Briefly explain your answer to Q4.14.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07FE73E3" w14:textId="77777777">
        <w:trPr>
          <w:trHeight w:val="1020"/>
        </w:trPr>
        <w:tc>
          <w:tcPr>
            <w:tcW w:w="1065" w:type="dxa"/>
            <w:vAlign w:val="center"/>
          </w:tcPr>
          <w:p w14:paraId="3F52FE6F" w14:textId="77777777" w:rsidR="00321DC1" w:rsidRDefault="00321DC1">
            <w:pPr>
              <w:rPr>
                <w:rFonts w:ascii="Calibri" w:hAnsi="Calibri" w:cs="Calibri"/>
              </w:rPr>
            </w:pPr>
          </w:p>
        </w:tc>
        <w:tc>
          <w:tcPr>
            <w:tcW w:w="9375" w:type="dxa"/>
            <w:gridSpan w:val="7"/>
            <w:shd w:val="clear" w:color="auto" w:fill="auto"/>
            <w:vAlign w:val="center"/>
          </w:tcPr>
          <w:p w14:paraId="6DF7C382" w14:textId="77777777" w:rsidR="00321DC1" w:rsidRDefault="00321DC1">
            <w:pPr>
              <w:rPr>
                <w:rFonts w:ascii="Calibri" w:hAnsi="Calibri" w:cs="Calibri"/>
              </w:rPr>
            </w:pPr>
          </w:p>
          <w:p w14:paraId="5514549A" w14:textId="77777777" w:rsidR="00321DC1" w:rsidRDefault="00321DC1"/>
        </w:tc>
      </w:tr>
    </w:tbl>
    <w:p w14:paraId="47B07A12" w14:textId="77777777" w:rsidR="00321DC1" w:rsidRDefault="00321DC1"/>
    <w:p w14:paraId="5847DDA1" w14:textId="77777777" w:rsidR="00321DC1" w:rsidRDefault="00B412E3">
      <w:pPr>
        <w:pStyle w:val="2"/>
      </w:pPr>
      <w:bookmarkStart w:id="27" w:name="_Toc198223624"/>
      <w:r>
        <w:rPr>
          <w:rFonts w:eastAsia="Times New Roman"/>
          <w:lang w:val="en-US" w:eastAsia="en-GB"/>
        </w:rPr>
        <w:t>Section 4.2: Purpose/Goal of the Policy</w:t>
      </w:r>
      <w:bookmarkEnd w:id="27"/>
      <w:r>
        <w:rPr>
          <w:rFonts w:eastAsia="Times New Roman"/>
          <w:lang w:eastAsia="en-GB"/>
        </w:rPr>
        <w:t> </w:t>
      </w:r>
    </w:p>
    <w:tbl>
      <w:tblPr>
        <w:tblW w:w="4992"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61"/>
        <w:gridCol w:w="4148"/>
        <w:gridCol w:w="1306"/>
        <w:gridCol w:w="1306"/>
        <w:gridCol w:w="557"/>
        <w:gridCol w:w="749"/>
        <w:gridCol w:w="1306"/>
      </w:tblGrid>
      <w:tr w:rsidR="00321DC1" w14:paraId="6FD17932" w14:textId="77777777">
        <w:trPr>
          <w:trHeight w:val="303"/>
        </w:trPr>
        <w:tc>
          <w:tcPr>
            <w:tcW w:w="5000" w:type="pct"/>
            <w:gridSpan w:val="7"/>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580E4234"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Please answer all questions in Sections 4.2 and 4.3.</w:t>
            </w:r>
          </w:p>
          <w:p w14:paraId="360EA121" w14:textId="77777777" w:rsidR="00321DC1" w:rsidRDefault="00321DC1">
            <w:pPr>
              <w:textAlignment w:val="baseline"/>
              <w:rPr>
                <w:rFonts w:ascii="Calibri" w:eastAsia="Times New Roman" w:hAnsi="Calibri" w:cs="Calibri"/>
                <w:b/>
                <w:bCs/>
                <w:kern w:val="0"/>
                <w:lang w:eastAsia="en-GB"/>
                <w14:ligatures w14:val="none"/>
              </w:rPr>
            </w:pPr>
          </w:p>
          <w:p w14:paraId="6A483977"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Answers to Section 4.4 are conditional on your response to Q4.16 below. Please follow the instructions in Q4.16 below.</w:t>
            </w:r>
          </w:p>
        </w:tc>
      </w:tr>
      <w:tr w:rsidR="00321DC1" w14:paraId="10589923"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522373B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kern w:val="0"/>
                <w:lang w:eastAsia="en-GB"/>
                <w14:ligatures w14:val="none"/>
              </w:rPr>
              <w:t xml:space="preserve"> 4.16</w:t>
            </w:r>
            <w:r>
              <w:rPr>
                <w:rFonts w:ascii="Calibri" w:eastAsia="Times New Roman" w:hAnsi="Calibri" w:cs="Calibri"/>
                <w:kern w:val="0"/>
                <w:lang w:eastAsia="en-GB"/>
                <w14:ligatures w14:val="none"/>
              </w:rPr>
              <w:t> </w:t>
            </w:r>
          </w:p>
        </w:tc>
        <w:tc>
          <w:tcPr>
            <w:tcW w:w="4492" w:type="pct"/>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51C0E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of the following best describes the goals and/or functions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E436D46"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31F77D7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4.16.1</w:t>
            </w:r>
          </w:p>
        </w:tc>
        <w:tc>
          <w:tcPr>
            <w:tcW w:w="3507" w:type="pct"/>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E94854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Criteria for </w:t>
            </w:r>
            <w:r>
              <w:rPr>
                <w:rFonts w:ascii="Calibri" w:eastAsia="Times New Roman" w:hAnsi="Calibri" w:cs="Calibri"/>
                <w:b/>
                <w:color w:val="7030A0"/>
                <w:kern w:val="0"/>
                <w:lang w:eastAsia="en-GB"/>
                <w14:ligatures w14:val="none"/>
              </w:rPr>
              <w:t>carbon credit</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generation and/or </w:t>
            </w:r>
            <w:r>
              <w:rPr>
                <w:rFonts w:ascii="Calibri" w:eastAsia="Times New Roman" w:hAnsi="Calibri" w:cs="Calibri"/>
                <w:b/>
                <w:color w:val="7030A0"/>
                <w:kern w:val="0"/>
                <w:lang w:eastAsia="en-GB"/>
                <w14:ligatures w14:val="none"/>
              </w:rPr>
              <w:t>eligibility</w:t>
            </w:r>
            <w:r>
              <w:rPr>
                <w:rFonts w:ascii="Calibri" w:eastAsia="Times New Roman" w:hAnsi="Calibri" w:cs="Calibri"/>
                <w:kern w:val="0"/>
                <w:lang w:eastAsia="en-GB"/>
                <w14:ligatures w14:val="none"/>
              </w:rPr>
              <w:t xml:space="preserve"> (Please answer all questions in </w:t>
            </w:r>
            <w:hyperlink w:anchor="_Section_4.4.1:_Criteria" w:history="1">
              <w:r w:rsidR="00321DC1">
                <w:rPr>
                  <w:rStyle w:val="af3"/>
                  <w:rFonts w:ascii="Calibri" w:eastAsia="Times New Roman" w:hAnsi="Calibri" w:cs="Calibri"/>
                  <w:kern w:val="0"/>
                  <w:lang w:eastAsia="en-GB"/>
                  <w14:ligatures w14:val="none"/>
                </w:rPr>
                <w:t>Section 4.4.1</w:t>
              </w:r>
            </w:hyperlink>
            <w:r>
              <w:rPr>
                <w:rFonts w:ascii="Calibri" w:eastAsia="Times New Roman" w:hAnsi="Calibri" w:cs="Calibri"/>
                <w:kern w:val="0"/>
                <w:lang w:eastAsia="en-GB"/>
                <w14:ligatures w14:val="none"/>
              </w:rPr>
              <w:t>)</w:t>
            </w:r>
          </w:p>
        </w:tc>
        <w:tc>
          <w:tcPr>
            <w:tcW w:w="98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22CA1990" w14:textId="77777777" w:rsidR="00321DC1" w:rsidRDefault="00321DC1">
            <w:pPr>
              <w:textAlignment w:val="baseline"/>
              <w:rPr>
                <w:rFonts w:ascii="Calibri" w:eastAsia="Times New Roman" w:hAnsi="Calibri" w:cs="Calibri"/>
                <w:kern w:val="0"/>
                <w:lang w:eastAsia="en-GB"/>
                <w14:ligatures w14:val="none"/>
              </w:rPr>
            </w:pPr>
          </w:p>
        </w:tc>
      </w:tr>
      <w:tr w:rsidR="00321DC1" w14:paraId="30216ACB"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3BC3E69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4.16.2</w:t>
            </w:r>
          </w:p>
        </w:tc>
        <w:tc>
          <w:tcPr>
            <w:tcW w:w="3507" w:type="pct"/>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572896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Carbon credit</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usage in </w:t>
            </w:r>
            <w:r>
              <w:rPr>
                <w:rFonts w:ascii="Calibri" w:eastAsia="Times New Roman" w:hAnsi="Calibri" w:cs="Calibri"/>
                <w:b/>
                <w:color w:val="7030A0"/>
                <w:kern w:val="0"/>
                <w:lang w:eastAsia="en-GB"/>
                <w14:ligatures w14:val="none"/>
              </w:rPr>
              <w:t>compliance markets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and/or </w:t>
            </w:r>
            <w:r>
              <w:rPr>
                <w:rFonts w:ascii="Calibri" w:eastAsia="Times New Roman" w:hAnsi="Calibri" w:cs="Calibri"/>
                <w:b/>
                <w:color w:val="7030A0"/>
                <w:kern w:val="0"/>
                <w:lang w:eastAsia="en-GB"/>
                <w14:ligatures w14:val="none"/>
              </w:rPr>
              <w:t>voluntary markets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(Please answer all questions in </w:t>
            </w:r>
            <w:hyperlink w:anchor="_Section_4.4.2:_Carbon" w:history="1">
              <w:r w:rsidR="00321DC1">
                <w:rPr>
                  <w:rStyle w:val="af3"/>
                  <w:rFonts w:ascii="Calibri" w:eastAsia="Times New Roman" w:hAnsi="Calibri" w:cs="Calibri"/>
                  <w:kern w:val="0"/>
                  <w:lang w:eastAsia="en-GB"/>
                  <w14:ligatures w14:val="none"/>
                </w:rPr>
                <w:t>Section 4.4.2</w:t>
              </w:r>
            </w:hyperlink>
            <w:r>
              <w:rPr>
                <w:rFonts w:ascii="Calibri" w:eastAsia="Times New Roman" w:hAnsi="Calibri" w:cs="Calibri"/>
                <w:kern w:val="0"/>
                <w:lang w:eastAsia="en-GB"/>
                <w14:ligatures w14:val="none"/>
              </w:rPr>
              <w:t>) </w:t>
            </w:r>
          </w:p>
        </w:tc>
        <w:tc>
          <w:tcPr>
            <w:tcW w:w="98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760EC827" w14:textId="77777777" w:rsidR="00321DC1" w:rsidRDefault="00321DC1">
            <w:pPr>
              <w:textAlignment w:val="baseline"/>
              <w:rPr>
                <w:rFonts w:ascii="Calibri" w:eastAsia="Times New Roman" w:hAnsi="Calibri" w:cs="Calibri"/>
                <w:kern w:val="0"/>
                <w:lang w:eastAsia="en-GB"/>
                <w14:ligatures w14:val="none"/>
              </w:rPr>
            </w:pPr>
          </w:p>
        </w:tc>
      </w:tr>
      <w:tr w:rsidR="00321DC1" w14:paraId="180E5B44"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0D0AB38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4.16.3</w:t>
            </w:r>
          </w:p>
        </w:tc>
        <w:tc>
          <w:tcPr>
            <w:tcW w:w="3507" w:type="pct"/>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E9539D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Operationalization of the </w:t>
            </w:r>
            <w:r>
              <w:rPr>
                <w:rFonts w:ascii="Calibri" w:eastAsia="Times New Roman" w:hAnsi="Calibri" w:cs="Calibri"/>
                <w:b/>
                <w:color w:val="7030A0"/>
                <w:kern w:val="0"/>
                <w:shd w:val="clear" w:color="auto" w:fill="D0CECE" w:themeFill="background2" w:themeFillShade="E6"/>
                <w:lang w:eastAsia="en-GB"/>
                <w14:ligatures w14:val="none"/>
              </w:rPr>
              <w:t>Paris Agreement Article 6</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provisions as they apply to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(Please answer all questions in </w:t>
            </w:r>
            <w:hyperlink w:anchor="_Section_4.4.3:_Operationalizing" w:history="1">
              <w:r w:rsidR="00321DC1">
                <w:rPr>
                  <w:rStyle w:val="af3"/>
                  <w:rFonts w:ascii="Calibri" w:eastAsia="Times New Roman" w:hAnsi="Calibri" w:cs="Calibri"/>
                  <w:kern w:val="0"/>
                  <w:lang w:eastAsia="en-GB"/>
                  <w14:ligatures w14:val="none"/>
                </w:rPr>
                <w:t>Section 4.4.3</w:t>
              </w:r>
            </w:hyperlink>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98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6DD824F2" w14:textId="77777777" w:rsidR="00321DC1" w:rsidRDefault="00321DC1">
            <w:pPr>
              <w:textAlignment w:val="baseline"/>
              <w:rPr>
                <w:rFonts w:ascii="Calibri" w:eastAsia="Times New Roman" w:hAnsi="Calibri" w:cs="Calibri"/>
                <w:kern w:val="0"/>
                <w:lang w:eastAsia="en-GB"/>
                <w14:ligatures w14:val="none"/>
              </w:rPr>
            </w:pPr>
          </w:p>
        </w:tc>
      </w:tr>
      <w:tr w:rsidR="00321DC1" w14:paraId="05EDF6E5"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79D0033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4.16.4</w:t>
            </w:r>
          </w:p>
        </w:tc>
        <w:tc>
          <w:tcPr>
            <w:tcW w:w="3507" w:type="pct"/>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C1821B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Exchange of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as a financial instrument (Please answer all questions in </w:t>
            </w:r>
            <w:hyperlink w:anchor="_Section_4.4.4:_Exchange" w:history="1">
              <w:r w:rsidR="00321DC1">
                <w:rPr>
                  <w:rStyle w:val="af3"/>
                  <w:rFonts w:ascii="Calibri" w:eastAsia="Times New Roman" w:hAnsi="Calibri" w:cs="Calibri"/>
                  <w:kern w:val="0"/>
                  <w:lang w:eastAsia="en-GB"/>
                  <w14:ligatures w14:val="none"/>
                </w:rPr>
                <w:t>Section 4.4.4</w:t>
              </w:r>
            </w:hyperlink>
            <w:r>
              <w:rPr>
                <w:rFonts w:ascii="Calibri" w:eastAsia="Times New Roman" w:hAnsi="Calibri" w:cs="Calibri"/>
                <w:kern w:val="0"/>
                <w:lang w:eastAsia="en-GB"/>
                <w14:ligatures w14:val="none"/>
              </w:rPr>
              <w:t>)</w:t>
            </w:r>
          </w:p>
        </w:tc>
        <w:tc>
          <w:tcPr>
            <w:tcW w:w="98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04D1F699" w14:textId="77777777" w:rsidR="00321DC1" w:rsidRDefault="00321DC1">
            <w:pPr>
              <w:textAlignment w:val="baseline"/>
              <w:rPr>
                <w:rFonts w:ascii="Calibri" w:eastAsia="Times New Roman" w:hAnsi="Calibri" w:cs="Calibri"/>
                <w:kern w:val="0"/>
                <w:lang w:eastAsia="en-GB"/>
                <w14:ligatures w14:val="none"/>
              </w:rPr>
            </w:pPr>
          </w:p>
        </w:tc>
      </w:tr>
      <w:tr w:rsidR="00321DC1" w14:paraId="3824DFB9"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1525623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4.16.5</w:t>
            </w:r>
          </w:p>
        </w:tc>
        <w:tc>
          <w:tcPr>
            <w:tcW w:w="3507" w:type="pct"/>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635CC9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 </w:t>
            </w:r>
          </w:p>
        </w:tc>
        <w:tc>
          <w:tcPr>
            <w:tcW w:w="98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68F5C8CA" w14:textId="77777777" w:rsidR="00321DC1" w:rsidRDefault="00321DC1">
            <w:pPr>
              <w:textAlignment w:val="baseline"/>
              <w:rPr>
                <w:rFonts w:ascii="Calibri" w:eastAsia="Times New Roman" w:hAnsi="Calibri" w:cs="Calibri"/>
                <w:kern w:val="0"/>
                <w:lang w:eastAsia="en-GB"/>
                <w14:ligatures w14:val="none"/>
              </w:rPr>
            </w:pPr>
          </w:p>
        </w:tc>
      </w:tr>
      <w:tr w:rsidR="00321DC1" w14:paraId="40FF1A05"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79A79D16" w14:textId="77777777" w:rsidR="00321DC1" w:rsidRDefault="00B412E3">
            <w:pPr>
              <w:textAlignment w:val="baseline"/>
              <w:rPr>
                <w:rFonts w:ascii="Calibri" w:eastAsia="Times New Roman" w:hAnsi="Calibri" w:cs="Calibri"/>
                <w:b/>
                <w:bCs/>
                <w:kern w:val="0"/>
                <w:lang w:val="en-US" w:eastAsia="en-GB"/>
                <w14:ligatures w14:val="none"/>
              </w:rPr>
            </w:pPr>
            <w:r>
              <w:rPr>
                <w:rFonts w:ascii="Calibri" w:eastAsia="Times New Roman" w:hAnsi="Calibri" w:cs="Calibri"/>
                <w:b/>
                <w:bCs/>
                <w:kern w:val="0"/>
                <w:lang w:val="en-US" w:eastAsia="en-GB"/>
                <w14:ligatures w14:val="none"/>
              </w:rPr>
              <w:t xml:space="preserve"> 4.17</w:t>
            </w:r>
          </w:p>
        </w:tc>
        <w:tc>
          <w:tcPr>
            <w:tcW w:w="4492" w:type="pct"/>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E424FE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If “Other” is selected above, please describe the goals and/or functions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6CF4FDEF" w14:textId="77777777">
        <w:trPr>
          <w:trHeight w:val="1020"/>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1595FCE6" w14:textId="77777777" w:rsidR="00321DC1" w:rsidRDefault="00321DC1">
            <w:pPr>
              <w:textAlignment w:val="baseline"/>
              <w:rPr>
                <w:rFonts w:ascii="Calibri" w:eastAsia="Times New Roman" w:hAnsi="Calibri" w:cs="Calibri"/>
                <w:kern w:val="0"/>
                <w:lang w:val="en-US" w:eastAsia="en-GB"/>
                <w14:ligatures w14:val="none"/>
              </w:rPr>
            </w:pPr>
          </w:p>
        </w:tc>
        <w:tc>
          <w:tcPr>
            <w:tcW w:w="4492" w:type="pct"/>
            <w:gridSpan w:val="6"/>
            <w:tcBorders>
              <w:top w:val="single" w:sz="6" w:space="0" w:color="auto"/>
              <w:left w:val="single" w:sz="6" w:space="0" w:color="auto"/>
              <w:bottom w:val="single" w:sz="6" w:space="0" w:color="auto"/>
              <w:right w:val="single" w:sz="6" w:space="0" w:color="auto"/>
            </w:tcBorders>
            <w:shd w:val="clear" w:color="auto" w:fill="auto"/>
            <w:vAlign w:val="center"/>
          </w:tcPr>
          <w:p w14:paraId="3613B72E" w14:textId="77777777" w:rsidR="00321DC1" w:rsidRDefault="00321DC1">
            <w:pPr>
              <w:textAlignment w:val="baseline"/>
              <w:rPr>
                <w:rFonts w:ascii="Calibri" w:eastAsia="Times New Roman" w:hAnsi="Calibri" w:cs="Calibri"/>
                <w:kern w:val="0"/>
                <w:lang w:eastAsia="en-GB"/>
                <w14:ligatures w14:val="none"/>
              </w:rPr>
            </w:pPr>
          </w:p>
          <w:p w14:paraId="2D673F52" w14:textId="77777777" w:rsidR="00321DC1" w:rsidRDefault="00321DC1"/>
        </w:tc>
      </w:tr>
      <w:tr w:rsidR="00321DC1" w14:paraId="68488CF7"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0DBEAF2A"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 4.18</w:t>
            </w:r>
          </w:p>
        </w:tc>
        <w:tc>
          <w:tcPr>
            <w:tcW w:w="4492" w:type="pct"/>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752A31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types of credits are specified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67B4CC2"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4254BC1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198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7C1A35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6AA31A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Allowed</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E4792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Encouraged</w:t>
            </w:r>
          </w:p>
        </w:tc>
        <w:tc>
          <w:tcPr>
            <w:tcW w:w="626"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6AC6277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Discouraged</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EE3DBF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r>
      <w:tr w:rsidR="00321DC1" w14:paraId="6BB12D4E"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133C6BC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4.18.1</w:t>
            </w:r>
          </w:p>
        </w:tc>
        <w:tc>
          <w:tcPr>
            <w:tcW w:w="198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FFF2E6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Carbon avoidance or reduction credits (e.g. avoiding deforestation, improving fuel efficiency, reducing fossil-fuel use)</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A2C92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F0ACFE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CD7A83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5E10A4" w14:textId="77777777" w:rsidR="00321DC1" w:rsidRDefault="00B412E3">
            <w:pPr>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 </w:t>
            </w:r>
          </w:p>
        </w:tc>
      </w:tr>
      <w:tr w:rsidR="00321DC1" w14:paraId="782A449F"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0723FF5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4.18.2</w:t>
            </w:r>
          </w:p>
        </w:tc>
        <w:tc>
          <w:tcPr>
            <w:tcW w:w="198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B07D67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Carbon removal credits (nature-based) (e.g. afforestation projects, restoring ecosystems)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BB8AF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3CF09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B0846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6D36DDC" w14:textId="77777777" w:rsidR="00321DC1" w:rsidRDefault="00B412E3">
            <w:pPr>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 </w:t>
            </w:r>
          </w:p>
        </w:tc>
      </w:tr>
      <w:tr w:rsidR="00321DC1" w14:paraId="73188D72"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08976E5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4.18.3</w:t>
            </w:r>
          </w:p>
        </w:tc>
        <w:tc>
          <w:tcPr>
            <w:tcW w:w="198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470CCB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Carbon removal credits (technological) (e.g. direct air capture and storage (DACCS), bioenergy carbon capture and storage (BECCS))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6A12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E441FF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8B485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63AE0B" w14:textId="77777777" w:rsidR="00321DC1" w:rsidRDefault="00B412E3">
            <w:pPr>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 </w:t>
            </w:r>
          </w:p>
        </w:tc>
      </w:tr>
      <w:tr w:rsidR="00321DC1" w14:paraId="5A794F50"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0FF74A2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4.18.4</w:t>
            </w:r>
          </w:p>
        </w:tc>
        <w:tc>
          <w:tcPr>
            <w:tcW w:w="1988" w:type="pct"/>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CE35CE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Other approaches to crediting (e.g. </w:t>
            </w:r>
            <w:r>
              <w:rPr>
                <w:rFonts w:ascii="Calibri" w:eastAsia="Times New Roman" w:hAnsi="Calibri" w:cs="Calibri"/>
                <w:b/>
                <w:color w:val="7030A0"/>
                <w:kern w:val="0"/>
                <w:lang w:val="en-SG" w:eastAsia="en-GB"/>
                <w14:ligatures w14:val="none"/>
              </w:rPr>
              <w:t>jurisdictional REDD+</w:t>
            </w:r>
            <w:r>
              <w:rPr>
                <w:rFonts w:ascii="Calibri" w:eastAsia="Times New Roman" w:hAnsi="Calibri" w:cs="Calibri"/>
                <w:kern w:val="0"/>
                <w:lang w:eastAsia="en-GB"/>
                <w14:ligatures w14:val="none"/>
              </w:rPr>
              <w:t xml:space="preserve">) </w:t>
            </w:r>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14:paraId="596FFB5C" w14:textId="77777777" w:rsidR="00321DC1" w:rsidRDefault="00321DC1">
            <w:pPr>
              <w:textAlignment w:val="baseline"/>
              <w:rPr>
                <w:rFonts w:ascii="Calibri" w:eastAsia="Times New Roman" w:hAnsi="Calibri" w:cs="Calibri"/>
                <w:kern w:val="0"/>
                <w:lang w:eastAsia="en-GB"/>
                <w14:ligatures w14:val="none"/>
              </w:rPr>
            </w:pPr>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14:paraId="380AD269" w14:textId="77777777" w:rsidR="00321DC1" w:rsidRDefault="00321DC1">
            <w:pPr>
              <w:textAlignment w:val="baseline"/>
              <w:rPr>
                <w:rFonts w:ascii="Calibri" w:eastAsia="Times New Roman" w:hAnsi="Calibri" w:cs="Calibri"/>
                <w:kern w:val="0"/>
                <w:lang w:eastAsia="en-GB"/>
                <w14:ligatures w14:val="none"/>
              </w:rPr>
            </w:pPr>
          </w:p>
        </w:tc>
        <w:tc>
          <w:tcPr>
            <w:tcW w:w="626"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36E5C2" w14:textId="77777777" w:rsidR="00321DC1" w:rsidRDefault="00321DC1">
            <w:pPr>
              <w:textAlignment w:val="baseline"/>
              <w:rPr>
                <w:rFonts w:ascii="Calibri" w:eastAsia="Times New Roman" w:hAnsi="Calibri" w:cs="Calibri"/>
                <w:kern w:val="0"/>
                <w:lang w:eastAsia="en-GB"/>
                <w14:ligatures w14:val="none"/>
              </w:rPr>
            </w:pPr>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14:paraId="5F18EE42" w14:textId="77777777" w:rsidR="00321DC1" w:rsidRDefault="00321DC1">
            <w:pPr>
              <w:textAlignment w:val="baseline"/>
              <w:rPr>
                <w:rFonts w:ascii="Calibri" w:eastAsia="Times New Roman" w:hAnsi="Calibri" w:cs="Calibri"/>
                <w:kern w:val="0"/>
                <w:lang w:eastAsia="en-GB"/>
                <w14:ligatures w14:val="none"/>
              </w:rPr>
            </w:pPr>
          </w:p>
        </w:tc>
      </w:tr>
      <w:tr w:rsidR="00321DC1" w14:paraId="06B0811A" w14:textId="77777777">
        <w:trPr>
          <w:trHeight w:val="303"/>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7AE49B22"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 4.19</w:t>
            </w:r>
          </w:p>
        </w:tc>
        <w:tc>
          <w:tcPr>
            <w:tcW w:w="4492" w:type="pct"/>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F2056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“Other” is selected above, please describe the types of credits allowed, encouraged or discouraged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29D7D355" w14:textId="77777777">
        <w:trPr>
          <w:trHeight w:val="1020"/>
        </w:trPr>
        <w:tc>
          <w:tcPr>
            <w:tcW w:w="508" w:type="pct"/>
            <w:tcBorders>
              <w:top w:val="single" w:sz="6" w:space="0" w:color="auto"/>
              <w:left w:val="single" w:sz="6" w:space="0" w:color="auto"/>
              <w:bottom w:val="single" w:sz="6" w:space="0" w:color="auto"/>
              <w:right w:val="single" w:sz="6" w:space="0" w:color="auto"/>
            </w:tcBorders>
            <w:shd w:val="clear" w:color="auto" w:fill="auto"/>
            <w:vAlign w:val="center"/>
          </w:tcPr>
          <w:p w14:paraId="3C5573C0" w14:textId="77777777" w:rsidR="00321DC1" w:rsidRDefault="00321DC1">
            <w:pPr>
              <w:textAlignment w:val="baseline"/>
              <w:rPr>
                <w:rFonts w:ascii="Calibri" w:eastAsia="Times New Roman" w:hAnsi="Calibri" w:cs="Calibri"/>
                <w:b/>
                <w:bCs/>
                <w:kern w:val="0"/>
                <w:lang w:eastAsia="en-GB"/>
                <w14:ligatures w14:val="none"/>
              </w:rPr>
            </w:pPr>
          </w:p>
        </w:tc>
        <w:tc>
          <w:tcPr>
            <w:tcW w:w="4492" w:type="pct"/>
            <w:gridSpan w:val="6"/>
            <w:tcBorders>
              <w:top w:val="single" w:sz="6" w:space="0" w:color="auto"/>
              <w:left w:val="single" w:sz="6" w:space="0" w:color="auto"/>
              <w:bottom w:val="single" w:sz="6" w:space="0" w:color="auto"/>
              <w:right w:val="single" w:sz="6" w:space="0" w:color="auto"/>
            </w:tcBorders>
            <w:shd w:val="clear" w:color="auto" w:fill="auto"/>
            <w:vAlign w:val="center"/>
          </w:tcPr>
          <w:p w14:paraId="35465428" w14:textId="77777777" w:rsidR="00321DC1" w:rsidRDefault="00321DC1">
            <w:pPr>
              <w:textAlignment w:val="baseline"/>
              <w:rPr>
                <w:rFonts w:ascii="Calibri" w:eastAsia="Times New Roman" w:hAnsi="Calibri" w:cs="Calibri"/>
                <w:kern w:val="0"/>
                <w:lang w:eastAsia="en-GB"/>
                <w14:ligatures w14:val="none"/>
              </w:rPr>
            </w:pPr>
          </w:p>
          <w:p w14:paraId="66176057" w14:textId="77777777" w:rsidR="00321DC1" w:rsidRDefault="00321DC1"/>
        </w:tc>
      </w:tr>
    </w:tbl>
    <w:p w14:paraId="57D322AB" w14:textId="77777777" w:rsidR="00321DC1" w:rsidRDefault="00321DC1">
      <w:pPr>
        <w:rPr>
          <w:rFonts w:eastAsiaTheme="majorEastAsia" w:cstheme="minorHAnsi"/>
          <w:color w:val="2F5496" w:themeColor="accent1" w:themeShade="BF"/>
        </w:rPr>
      </w:pPr>
    </w:p>
    <w:p w14:paraId="59E5DC33" w14:textId="77777777" w:rsidR="00321DC1" w:rsidRDefault="00B412E3">
      <w:pPr>
        <w:pStyle w:val="2"/>
      </w:pPr>
      <w:bookmarkStart w:id="28" w:name="_Toc198223625"/>
      <w:r>
        <w:t>Section 4.3: Governance of Carbon Credits</w:t>
      </w:r>
      <w:bookmarkEnd w:id="28"/>
      <w:r>
        <w:t> </w:t>
      </w:r>
    </w:p>
    <w:tbl>
      <w:tblPr>
        <w:tblW w:w="104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4237"/>
        <w:gridCol w:w="232"/>
        <w:gridCol w:w="1170"/>
        <w:gridCol w:w="301"/>
        <w:gridCol w:w="1704"/>
        <w:gridCol w:w="1704"/>
      </w:tblGrid>
      <w:tr w:rsidR="00321DC1" w14:paraId="6D9016FE" w14:textId="77777777">
        <w:trPr>
          <w:trHeight w:val="301"/>
        </w:trPr>
        <w:tc>
          <w:tcPr>
            <w:tcW w:w="10414" w:type="dxa"/>
            <w:gridSpan w:val="7"/>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623D87D0"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Please answer all questions in this section.</w:t>
            </w:r>
          </w:p>
        </w:tc>
      </w:tr>
      <w:tr w:rsidR="00321DC1" w14:paraId="01F45733"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BCF05B5" w14:textId="77777777" w:rsidR="00321DC1" w:rsidRDefault="00B412E3">
            <w:pPr>
              <w:textAlignment w:val="baseline"/>
              <w:rPr>
                <w:rFonts w:ascii="Calibri" w:eastAsia="Times New Roman" w:hAnsi="Calibri" w:cs="Calibri"/>
                <w:b/>
                <w:bCs/>
                <w:kern w:val="0"/>
                <w:lang w:eastAsia="en-GB"/>
                <w14:ligatures w14:val="none"/>
              </w:rPr>
            </w:pPr>
            <w:bookmarkStart w:id="29" w:name="_4.3.1_Governance_of"/>
            <w:bookmarkEnd w:id="29"/>
            <w:r>
              <w:rPr>
                <w:rFonts w:ascii="Calibri" w:eastAsia="Times New Roman" w:hAnsi="Calibri" w:cs="Calibri"/>
                <w:kern w:val="0"/>
                <w:lang w:eastAsia="en-GB"/>
                <w14:ligatures w14:val="none"/>
              </w:rPr>
              <w:lastRenderedPageBreak/>
              <w:t xml:space="preserve"> </w:t>
            </w:r>
            <w:r>
              <w:rPr>
                <w:rFonts w:ascii="Calibri" w:eastAsia="Times New Roman" w:hAnsi="Calibri" w:cs="Calibri"/>
                <w:b/>
                <w:bCs/>
                <w:kern w:val="0"/>
                <w:lang w:eastAsia="en-GB"/>
                <w14:ligatures w14:val="none"/>
              </w:rPr>
              <w:t>4.20</w:t>
            </w:r>
          </w:p>
        </w:tc>
        <w:tc>
          <w:tcPr>
            <w:tcW w:w="9348"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01ADF4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the use of a </w:t>
            </w:r>
            <w:r>
              <w:rPr>
                <w:rFonts w:ascii="Calibri" w:eastAsia="Times New Roman" w:hAnsi="Calibri" w:cs="Calibri"/>
                <w:b/>
                <w:color w:val="7030A0"/>
                <w:kern w:val="0"/>
                <w:lang w:eastAsia="en-GB"/>
                <w14:ligatures w14:val="none"/>
              </w:rPr>
              <w:t>registry</w:t>
            </w:r>
            <w:r>
              <w:rPr>
                <w:rFonts w:ascii="Calibri" w:eastAsia="Times New Roman" w:hAnsi="Calibri" w:cs="Calibri"/>
                <w:kern w:val="0"/>
                <w:lang w:eastAsia="en-GB"/>
                <w14:ligatures w14:val="none"/>
              </w:rPr>
              <w:t xml:space="preserve"> to track the issuance, trading and/or retirement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Select all that apply using an X.</w:t>
            </w:r>
            <w:r>
              <w:rPr>
                <w:rFonts w:ascii="Calibri" w:eastAsia="Times New Roman" w:hAnsi="Calibri" w:cs="Calibri"/>
                <w:kern w:val="0"/>
                <w:lang w:eastAsia="en-GB"/>
                <w14:ligatures w14:val="none"/>
              </w:rPr>
              <w:t> </w:t>
            </w:r>
          </w:p>
        </w:tc>
      </w:tr>
      <w:tr w:rsidR="00321DC1" w14:paraId="061250E7"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5C2000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E88688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621F25A3"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FF3BE32"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24D47828"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663CF0A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7B6748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4.20.1</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DA0306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Creates its own public </w:t>
            </w:r>
            <w:r>
              <w:rPr>
                <w:rFonts w:ascii="Calibri" w:eastAsia="Times New Roman" w:hAnsi="Calibri" w:cs="Calibri"/>
                <w:b/>
                <w:bCs/>
                <w:color w:val="7030A0"/>
                <w:kern w:val="0"/>
                <w:lang w:eastAsia="en-GB"/>
                <w14:ligatures w14:val="none"/>
              </w:rPr>
              <w:t>registry</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6D104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416EE4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EBFFC4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6E8D5D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AE9027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4.20.2</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8119515"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bCs/>
                <w:color w:val="7030A0"/>
                <w:kern w:val="0"/>
                <w:lang w:eastAsia="en-GB"/>
                <w14:ligatures w14:val="none"/>
              </w:rPr>
              <w:t>Gold Standard</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91236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C07883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01C4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EE695F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D60E80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4.20.3</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9B35574"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bCs/>
                <w:color w:val="7030A0"/>
                <w:kern w:val="0"/>
                <w:lang w:eastAsia="en-GB"/>
                <w14:ligatures w14:val="none"/>
              </w:rPr>
              <w:t>Verra</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FE1F9F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B40373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994720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B86007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F13D3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4.20.4</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693E3FF"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Climate Action Reserve (CAR)</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29EA4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26F24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2A22C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646059C"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ECCC7F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4.20.5</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11F6C47" w14:textId="77777777" w:rsidR="00321DC1" w:rsidRDefault="00B412E3">
            <w:pPr>
              <w:textAlignment w:val="baseline"/>
              <w:rPr>
                <w:rFonts w:ascii="Calibri" w:eastAsia="Times New Roman" w:hAnsi="Calibri" w:cs="Calibri"/>
                <w:b/>
                <w:kern w:val="0"/>
                <w:lang w:eastAsia="en-GB"/>
                <w14:ligatures w14:val="none"/>
              </w:rPr>
            </w:pPr>
            <w:r>
              <w:rPr>
                <w:rFonts w:ascii="Calibri" w:eastAsia="Times New Roman" w:hAnsi="Calibri" w:cs="Calibri"/>
                <w:b/>
                <w:color w:val="7030A0"/>
                <w:kern w:val="0"/>
                <w:lang w:eastAsia="en-GB"/>
                <w14:ligatures w14:val="none"/>
              </w:rPr>
              <w:t>American Carbon Registry (ACR)</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D899FB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3C0BA4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B6C8E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EF9CC4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751F44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4.20.6</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E155A5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3813A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655AE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00C9D4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r>
      <w:tr w:rsidR="00321DC1" w14:paraId="7F67447B"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01EE82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 4.21</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CBD25F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Describe the requirements set by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with regard to the use of a </w:t>
            </w:r>
            <w:r>
              <w:rPr>
                <w:rFonts w:ascii="Calibri" w:eastAsia="Times New Roman" w:hAnsi="Calibri" w:cs="Calibri"/>
                <w:b/>
                <w:color w:val="7030A0"/>
                <w:kern w:val="0"/>
                <w:lang w:eastAsia="en-GB"/>
                <w14:ligatures w14:val="none"/>
              </w:rPr>
              <w:t>registry</w:t>
            </w:r>
            <w:r>
              <w:rPr>
                <w:rFonts w:ascii="Calibri" w:eastAsia="Times New Roman" w:hAnsi="Calibri" w:cs="Calibri"/>
                <w:kern w:val="0"/>
                <w:lan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If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specifies the use of a </w:t>
            </w:r>
            <w:r>
              <w:rPr>
                <w:rFonts w:ascii="Calibri" w:eastAsia="Times New Roman" w:hAnsi="Calibri" w:cs="Calibri"/>
                <w:b/>
                <w:color w:val="7030A0"/>
                <w:kern w:val="0"/>
                <w:lang w:eastAsia="en-GB"/>
                <w14:ligatures w14:val="none"/>
              </w:rPr>
              <w:t>registry</w:t>
            </w:r>
            <w:r>
              <w:rPr>
                <w:rFonts w:ascii="Calibri" w:eastAsia="Times New Roman" w:hAnsi="Calibri" w:cs="Calibri"/>
                <w:kern w:val="0"/>
                <w:lang w:eastAsia="en-GB"/>
                <w14:ligatures w14:val="none"/>
              </w:rPr>
              <w:t xml:space="preserve">, please provide the name, specific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that references the </w:t>
            </w:r>
            <w:r>
              <w:rPr>
                <w:rFonts w:ascii="Calibri" w:eastAsia="Times New Roman" w:hAnsi="Calibri" w:cs="Calibri"/>
                <w:b/>
                <w:color w:val="7030A0"/>
                <w:kern w:val="0"/>
                <w:lang w:eastAsia="en-GB"/>
                <w14:ligatures w14:val="none"/>
              </w:rPr>
              <w:t>registry</w:t>
            </w:r>
            <w:r>
              <w:rPr>
                <w:rFonts w:ascii="Calibri" w:eastAsia="Times New Roman" w:hAnsi="Calibri" w:cs="Calibri"/>
                <w:kern w:val="0"/>
                <w:lang w:eastAsia="en-GB"/>
                <w14:ligatures w14:val="none"/>
              </w:rPr>
              <w:t xml:space="preserve">, and its </w:t>
            </w:r>
            <w:r>
              <w:rPr>
                <w:rFonts w:ascii="Calibri" w:eastAsia="Times New Roman" w:hAnsi="Calibri" w:cs="Calibri"/>
                <w:b/>
                <w:color w:val="7030A0"/>
                <w:kern w:val="0"/>
                <w:lang w:eastAsia="en-GB"/>
                <w14:ligatures w14:val="none"/>
              </w:rPr>
              <w:t>web-archived link</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18A57B2"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7BB205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D4749C" w14:textId="77777777" w:rsidR="00321DC1" w:rsidRDefault="00321DC1">
            <w:pPr>
              <w:textAlignment w:val="baseline"/>
              <w:rPr>
                <w:rFonts w:ascii="Calibri" w:eastAsia="Times New Roman" w:hAnsi="Calibri" w:cs="Calibri"/>
                <w:kern w:val="0"/>
                <w:lang w:eastAsia="en-GB"/>
                <w14:ligatures w14:val="none"/>
              </w:rPr>
            </w:pPr>
          </w:p>
        </w:tc>
      </w:tr>
      <w:tr w:rsidR="00321DC1" w14:paraId="258FE9B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3530509"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 4.22</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2F4D4A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allow for the international trading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hAnsi="Calibri" w:cs="Calibri"/>
              </w:rPr>
              <w:t>Select the appropriate response using an X.</w:t>
            </w:r>
          </w:p>
        </w:tc>
      </w:tr>
      <w:tr w:rsidR="00321DC1" w14:paraId="7FE6117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D05B51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4.22.1</w:t>
            </w:r>
          </w:p>
        </w:tc>
        <w:tc>
          <w:tcPr>
            <w:tcW w:w="446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7F00581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Yes </w:t>
            </w:r>
          </w:p>
        </w:tc>
        <w:tc>
          <w:tcPr>
            <w:tcW w:w="487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40616B" w14:textId="77777777" w:rsidR="00321DC1" w:rsidRDefault="00321DC1">
            <w:pPr>
              <w:textAlignment w:val="baseline"/>
              <w:rPr>
                <w:rFonts w:ascii="Calibri" w:eastAsia="Times New Roman" w:hAnsi="Calibri" w:cs="Calibri"/>
                <w:kern w:val="0"/>
                <w:lang w:eastAsia="en-GB"/>
                <w14:ligatures w14:val="none"/>
              </w:rPr>
            </w:pPr>
          </w:p>
        </w:tc>
      </w:tr>
      <w:tr w:rsidR="00321DC1" w14:paraId="1856942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839335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4.22.2</w:t>
            </w:r>
          </w:p>
        </w:tc>
        <w:tc>
          <w:tcPr>
            <w:tcW w:w="446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574398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 </w:t>
            </w:r>
          </w:p>
        </w:tc>
        <w:tc>
          <w:tcPr>
            <w:tcW w:w="487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6D083A1" w14:textId="77777777" w:rsidR="00321DC1" w:rsidRDefault="00321DC1">
            <w:pPr>
              <w:textAlignment w:val="baseline"/>
              <w:rPr>
                <w:rFonts w:ascii="Calibri" w:eastAsia="Times New Roman" w:hAnsi="Calibri" w:cs="Calibri"/>
                <w:kern w:val="0"/>
                <w:lang w:eastAsia="en-GB"/>
                <w14:ligatures w14:val="none"/>
              </w:rPr>
            </w:pPr>
          </w:p>
        </w:tc>
      </w:tr>
      <w:tr w:rsidR="00321DC1" w14:paraId="03D9B84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C7F504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4.22.3</w:t>
            </w:r>
          </w:p>
        </w:tc>
        <w:tc>
          <w:tcPr>
            <w:tcW w:w="446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B3763A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 </w:t>
            </w:r>
          </w:p>
        </w:tc>
        <w:tc>
          <w:tcPr>
            <w:tcW w:w="487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6F799F3" w14:textId="77777777" w:rsidR="00321DC1" w:rsidRDefault="00321DC1">
            <w:pPr>
              <w:textAlignment w:val="baseline"/>
              <w:rPr>
                <w:rFonts w:ascii="Calibri" w:eastAsia="Times New Roman" w:hAnsi="Calibri" w:cs="Calibri"/>
                <w:kern w:val="0"/>
                <w:lang w:eastAsia="en-GB"/>
                <w14:ligatures w14:val="none"/>
              </w:rPr>
            </w:pPr>
          </w:p>
        </w:tc>
      </w:tr>
      <w:tr w:rsidR="00321DC1" w14:paraId="5236B060"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2801E37"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4.23</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813FF5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any use of standards set by private registries identified in Q4.20,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recommend or require any measures for avoiding </w:t>
            </w:r>
            <w:r>
              <w:rPr>
                <w:rFonts w:ascii="Calibri" w:eastAsia="Times New Roman" w:hAnsi="Calibri" w:cs="Calibri"/>
                <w:b/>
                <w:color w:val="7030A0"/>
                <w:kern w:val="0"/>
                <w:lang w:val="en-SG" w:eastAsia="en-GB"/>
                <w14:ligatures w14:val="none"/>
              </w:rPr>
              <w:t>double counting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Select all that apply using an X.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721501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719269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3AE984C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2B96D886"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4FD628C"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7BA74D8"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63E9E2C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40A897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4.23.1</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347EDB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traded must be transparently listed in a </w:t>
            </w:r>
            <w:r>
              <w:rPr>
                <w:rFonts w:ascii="Calibri" w:eastAsia="Times New Roman" w:hAnsi="Calibri" w:cs="Calibri"/>
                <w:b/>
                <w:color w:val="7030A0"/>
                <w:kern w:val="0"/>
                <w:lang w:val="en-SG" w:eastAsia="en-GB"/>
                <w14:ligatures w14:val="none"/>
              </w:rPr>
              <w:t>registry</w:t>
            </w:r>
            <w:r>
              <w:rPr>
                <w:rFonts w:ascii="Calibri" w:eastAsia="Times New Roman" w:hAnsi="Calibri" w:cs="Calibri"/>
                <w:kern w:val="0"/>
                <w:lang w:eastAsia="en-GB"/>
                <w14:ligatures w14:val="none"/>
              </w:rPr>
              <w:t xml:space="preserve"> (to avoid double issuance and retirement)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977B01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FAB53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A9DD46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595983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EAE066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4.23.2</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539291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Provisions that prevent transfer, retirement or cancellation of a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 xml:space="preserve"> once it has been cancelled or retired once (to prevent double use)</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CE91DC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627783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3C910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627E67C"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6FD061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4.23.3</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3DF7C3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Procedure to keep or cancel the </w:t>
            </w:r>
            <w:r>
              <w:rPr>
                <w:rFonts w:ascii="Calibri" w:eastAsia="Times New Roman" w:hAnsi="Calibri" w:cs="Calibri"/>
                <w:b/>
                <w:color w:val="7030A0"/>
                <w:kern w:val="0"/>
                <w:lang w:eastAsia="en-GB"/>
                <w14:ligatures w14:val="none"/>
              </w:rPr>
              <w:t xml:space="preserve">carbon credit </w:t>
            </w:r>
            <w:r>
              <w:rPr>
                <w:rFonts w:ascii="Calibri" w:eastAsia="Times New Roman" w:hAnsi="Calibri" w:cs="Calibri"/>
                <w:kern w:val="0"/>
                <w:lang w:eastAsia="en-GB"/>
                <w14:ligatures w14:val="none"/>
              </w:rPr>
              <w:t xml:space="preserve">when the emission reduction activity is claimed by more than one entity (to avoid double claiming of the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FAD3E5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43D932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4424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0AD8C47"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3C1DBC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4.23.4</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F18DB4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val="en-SG" w:eastAsia="en-GB"/>
                <w14:ligatures w14:val="none"/>
              </w:rPr>
              <w:t xml:space="preserve">Corresponding adjustments </w:t>
            </w:r>
            <w:r>
              <w:rPr>
                <w:rFonts w:ascii="Calibri" w:eastAsia="Times New Roman" w:hAnsi="Calibri" w:cs="Calibri"/>
                <w:kern w:val="0"/>
                <w:lang w:eastAsia="en-GB"/>
                <w14:ligatures w14:val="none"/>
              </w:rPr>
              <w:t xml:space="preserve">to ensure that credits traded internationally are not </w:t>
            </w:r>
            <w:r>
              <w:rPr>
                <w:rFonts w:ascii="Calibri" w:eastAsia="Times New Roman" w:hAnsi="Calibri" w:cs="Calibri"/>
                <w:b/>
                <w:color w:val="7030A0"/>
                <w:kern w:val="0"/>
                <w:lang w:eastAsia="en-GB"/>
                <w14:ligatures w14:val="none"/>
              </w:rPr>
              <w:t>double counted</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in the host and buyer jurisdictions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A1DE6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DF0A7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A21FD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2E3D523"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CEB203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4.23.5</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340909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val="en-SG" w:eastAsia="en-GB"/>
                <w14:ligatures w14:val="none"/>
              </w:rPr>
              <w:t>Double counting</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mentioned but with no additional specification</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EF7BA5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0B3CC9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CBCD27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DC680A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9745D6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4.23.6</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02F3EE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8C4C7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45EBF2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1D75A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2C782BE"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3420D09"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4.24</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7FAFCF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the provisions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to prevent </w:t>
            </w:r>
            <w:r>
              <w:rPr>
                <w:rFonts w:ascii="Calibri" w:eastAsia="Times New Roman" w:hAnsi="Calibri" w:cs="Calibri"/>
                <w:b/>
                <w:color w:val="7030A0"/>
                <w:kern w:val="0"/>
                <w:lang w:eastAsia="en-GB"/>
                <w14:ligatures w14:val="none"/>
              </w:rPr>
              <w:t>double counting</w:t>
            </w:r>
            <w:r>
              <w:rPr>
                <w:rFonts w:ascii="Calibri" w:eastAsia="Times New Roman" w:hAnsi="Calibri" w:cs="Calibri"/>
                <w:kern w:val="0"/>
                <w:lang w:eastAsia="en-GB"/>
                <w14:ligatures w14:val="none"/>
              </w:rPr>
              <w:t xml:space="preserve">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xml:space="preserve">, referencing and/or describing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related to </w:t>
            </w:r>
            <w:r>
              <w:rPr>
                <w:rFonts w:ascii="Calibri" w:eastAsia="Times New Roman" w:hAnsi="Calibri" w:cs="Calibri"/>
                <w:b/>
                <w:color w:val="7030A0"/>
                <w:kern w:val="0"/>
                <w:lang w:eastAsia="en-GB"/>
                <w14:ligatures w14:val="none"/>
              </w:rPr>
              <w:t>double counting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EF5E8E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AEFAC4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B035C4" w14:textId="77777777" w:rsidR="00321DC1" w:rsidRDefault="00321DC1">
            <w:pPr>
              <w:textAlignment w:val="baseline"/>
              <w:rPr>
                <w:rFonts w:ascii="Calibri" w:eastAsia="Times New Roman" w:hAnsi="Calibri" w:cs="Calibri"/>
                <w:kern w:val="0"/>
                <w:lang w:eastAsia="en-GB"/>
                <w14:ligatures w14:val="none"/>
              </w:rPr>
            </w:pPr>
          </w:p>
          <w:p w14:paraId="3E0B9F95" w14:textId="77777777" w:rsidR="00321DC1" w:rsidRDefault="00321DC1"/>
        </w:tc>
      </w:tr>
      <w:tr w:rsidR="00321DC1" w14:paraId="2D72DA8C"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AF3B9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4.25</w:t>
            </w:r>
            <w:r>
              <w:rPr>
                <w:rFonts w:ascii="Calibri" w:eastAsia="Times New Roman" w:hAnsi="Calibri" w:cs="Calibri"/>
                <w:kern w:val="0"/>
                <w:lang w:eastAsia="en-GB"/>
                <w14:ligatures w14:val="none"/>
              </w:rPr>
              <w:t> </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3292B6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how the financial revenues raised from the generation and/or trade of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can or must be used?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F35FA6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A36F55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96DF0B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29B7FFC9"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2DC860F"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310F9E3B"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102D329E"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4D4FBE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4.25.1</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9D040E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Benefit-sharing arrangements with impacted communities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557C1E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B693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15049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91C570F"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0FBA0C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4.25.2</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052DF4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Administration and maintenance of the carbon market system</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4CBED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416D3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E06775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136B043"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F44C53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4.25.3</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C4EEF5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Using revenues for other environmental, developmental, or social objectives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40384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9BB5EF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436466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DF0EF8B"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A14B69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4.25.4</w:t>
            </w:r>
          </w:p>
        </w:tc>
        <w:tc>
          <w:tcPr>
            <w:tcW w:w="4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7AD4D7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p>
        </w:tc>
        <w:tc>
          <w:tcPr>
            <w:tcW w:w="170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E81B82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8390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7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F47BB7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51BBCF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F22A3C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4.26</w:t>
            </w:r>
            <w:r>
              <w:rPr>
                <w:rFonts w:ascii="Calibri" w:eastAsia="Times New Roman" w:hAnsi="Calibri" w:cs="Calibri"/>
                <w:kern w:val="0"/>
                <w:lang w:eastAsia="en-GB"/>
                <w14:ligatures w14:val="none"/>
              </w:rPr>
              <w:t> </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EF2D68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your response above how the financial revenues generated by trading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can or must be used, referencing and describing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related to revenue generation from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AA51399"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42D7971" w14:textId="77777777" w:rsidR="00321DC1" w:rsidRDefault="00321DC1">
            <w:pPr>
              <w:textAlignment w:val="baseline"/>
              <w:rPr>
                <w:rFonts w:ascii="Calibri" w:eastAsia="Times New Roman" w:hAnsi="Calibri" w:cs="Calibri"/>
                <w:kern w:val="0"/>
                <w:lang w:eastAsia="en-GB"/>
                <w14:ligatures w14:val="none"/>
              </w:rPr>
            </w:pP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F98CDDA" w14:textId="77777777" w:rsidR="00321DC1" w:rsidRDefault="00321DC1">
            <w:pPr>
              <w:textAlignment w:val="baseline"/>
              <w:rPr>
                <w:rFonts w:ascii="Calibri" w:eastAsia="Times New Roman" w:hAnsi="Calibri" w:cs="Calibri"/>
                <w:kern w:val="0"/>
                <w:lang w:eastAsia="en-GB"/>
                <w14:ligatures w14:val="none"/>
              </w:rPr>
            </w:pPr>
          </w:p>
          <w:p w14:paraId="641DE9F4" w14:textId="77777777" w:rsidR="00321DC1" w:rsidRDefault="00321DC1"/>
        </w:tc>
      </w:tr>
      <w:tr w:rsidR="00321DC1" w14:paraId="1B44DC2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9EDCC3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lastRenderedPageBreak/>
              <w:t xml:space="preserve"> </w:t>
            </w:r>
            <w:r>
              <w:rPr>
                <w:rFonts w:ascii="Calibri" w:eastAsia="Times New Roman" w:hAnsi="Calibri" w:cs="Calibri"/>
                <w:b/>
                <w:bCs/>
                <w:kern w:val="0"/>
                <w:lang w:eastAsia="en-GB"/>
                <w14:ligatures w14:val="none"/>
              </w:rPr>
              <w:t>4.27</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2C1437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describe any grievance redress mechanisms/dispute resolution mechanisms (e.g. to resolve disputes between host communities and project developers or other stakeholders)?</w:t>
            </w:r>
            <w:r>
              <w:rPr>
                <w:rFonts w:ascii="Calibri" w:eastAsia="Times New Roman" w:hAnsi="Calibri" w:cs="Calibri"/>
                <w:kern w:val="0"/>
                <w:lang w:val="en-US" w:eastAsia="en-GB"/>
                <w14:ligatures w14:val="none"/>
              </w:rPr>
              <w:t> </w:t>
            </w:r>
            <w:r>
              <w:rPr>
                <w:rFonts w:ascii="Calibri" w:hAnsi="Calibri" w:cs="Calibri"/>
              </w:rPr>
              <w:t xml:space="preserve">Select the appropriate response using an X.   </w:t>
            </w:r>
          </w:p>
        </w:tc>
      </w:tr>
      <w:tr w:rsidR="00321DC1" w14:paraId="1A1F8E4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BBEB4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4.27.1</w:t>
            </w:r>
          </w:p>
        </w:tc>
        <w:tc>
          <w:tcPr>
            <w:tcW w:w="563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E1BFDB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Yes </w:t>
            </w:r>
          </w:p>
        </w:tc>
        <w:tc>
          <w:tcPr>
            <w:tcW w:w="370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2E1C3C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1A4B99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7A1A7A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4.27.2</w:t>
            </w:r>
          </w:p>
        </w:tc>
        <w:tc>
          <w:tcPr>
            <w:tcW w:w="563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FA9D9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 </w:t>
            </w:r>
          </w:p>
        </w:tc>
        <w:tc>
          <w:tcPr>
            <w:tcW w:w="370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218849F" w14:textId="77777777" w:rsidR="00321DC1" w:rsidRDefault="00321DC1">
            <w:pPr>
              <w:textAlignment w:val="baseline"/>
              <w:rPr>
                <w:rFonts w:ascii="Calibri" w:eastAsia="Times New Roman" w:hAnsi="Calibri" w:cs="Calibri"/>
                <w:kern w:val="0"/>
                <w:lang w:eastAsia="en-GB"/>
                <w14:ligatures w14:val="none"/>
              </w:rPr>
            </w:pPr>
          </w:p>
        </w:tc>
      </w:tr>
      <w:tr w:rsidR="00321DC1" w14:paraId="55F6F49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770393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 4.28</w:t>
            </w: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7507DCD" w14:textId="77777777" w:rsidR="00321DC1" w:rsidRDefault="00B412E3">
            <w:pPr>
              <w:textAlignment w:val="baseline"/>
              <w:rPr>
                <w:rFonts w:ascii="Calibri" w:eastAsia="Times New Roman" w:hAnsi="Calibri" w:cs="Calibri"/>
                <w:color w:val="000000" w:themeColor="text1"/>
                <w:kern w:val="0"/>
                <w:lang w:eastAsia="en-GB"/>
                <w14:ligatures w14:val="none"/>
              </w:rPr>
            </w:pPr>
            <w:r>
              <w:rPr>
                <w:rFonts w:ascii="Calibri" w:eastAsia="Times New Roman" w:hAnsi="Calibri" w:cs="Calibri"/>
                <w:kern w:val="0"/>
                <w:lang w:eastAsia="en-GB"/>
                <w14:ligatures w14:val="none"/>
              </w:rPr>
              <w:t xml:space="preserve">If “Yes” is selected above, please describe the grievance redress mechanisms/dispute resolution mechanisms,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000000" w:themeColor="text1"/>
                <w:kern w:val="0"/>
                <w:lang w:val="en-SG" w:eastAsia="en-GB"/>
                <w14:ligatures w14:val="none"/>
              </w:rPr>
              <w:t>.</w:t>
            </w:r>
          </w:p>
        </w:tc>
      </w:tr>
      <w:tr w:rsidR="00321DC1" w14:paraId="6B8BD3BE"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E11495F" w14:textId="77777777" w:rsidR="00321DC1" w:rsidRDefault="00321DC1">
            <w:pPr>
              <w:textAlignment w:val="baseline"/>
              <w:rPr>
                <w:rFonts w:ascii="Calibri" w:eastAsia="Times New Roman" w:hAnsi="Calibri" w:cs="Calibri"/>
                <w:kern w:val="0"/>
                <w:lang w:eastAsia="en-GB"/>
                <w14:ligatures w14:val="none"/>
              </w:rPr>
            </w:pPr>
          </w:p>
        </w:tc>
        <w:tc>
          <w:tcPr>
            <w:tcW w:w="934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38B486" w14:textId="77777777" w:rsidR="00321DC1" w:rsidRDefault="00321DC1">
            <w:pPr>
              <w:textAlignment w:val="baseline"/>
              <w:rPr>
                <w:rFonts w:ascii="Calibri" w:eastAsia="Times New Roman" w:hAnsi="Calibri" w:cs="Calibri"/>
                <w:kern w:val="0"/>
                <w:lang w:eastAsia="en-GB"/>
                <w14:ligatures w14:val="none"/>
              </w:rPr>
            </w:pPr>
          </w:p>
          <w:p w14:paraId="327271FD" w14:textId="77777777" w:rsidR="00321DC1" w:rsidRDefault="00321DC1"/>
        </w:tc>
      </w:tr>
    </w:tbl>
    <w:p w14:paraId="6E47223F" w14:textId="77777777" w:rsidR="00321DC1" w:rsidRDefault="00321DC1">
      <w:pPr>
        <w:textAlignment w:val="baseline"/>
        <w:rPr>
          <w:rFonts w:eastAsia="Times New Roman" w:cstheme="minorHAnsi"/>
          <w:kern w:val="0"/>
          <w:lang w:eastAsia="en-GB"/>
          <w14:ligatures w14:val="none"/>
        </w:rPr>
      </w:pPr>
    </w:p>
    <w:p w14:paraId="39F9BF67" w14:textId="77777777" w:rsidR="00321DC1" w:rsidRDefault="00B412E3">
      <w:pPr>
        <w:pStyle w:val="2"/>
        <w:rPr>
          <w:lang w:eastAsia="en-GB"/>
        </w:rPr>
      </w:pPr>
      <w:bookmarkStart w:id="30" w:name="_Toc198223626"/>
      <w:r>
        <w:rPr>
          <w:lang w:eastAsia="en-GB"/>
        </w:rPr>
        <w:t>Section 4.4: Policy goal-specific questions</w:t>
      </w:r>
      <w:bookmarkEnd w:id="30"/>
    </w:p>
    <w:p w14:paraId="3D309747" w14:textId="77777777" w:rsidR="00321DC1" w:rsidRDefault="00B412E3">
      <w:pPr>
        <w:pStyle w:val="3"/>
        <w:rPr>
          <w:rFonts w:eastAsia="Times New Roman"/>
          <w:kern w:val="0"/>
          <w:lang w:eastAsia="en-GB"/>
          <w14:ligatures w14:val="none"/>
        </w:rPr>
      </w:pPr>
      <w:bookmarkStart w:id="31" w:name="_Section_1:_Criteria"/>
      <w:bookmarkStart w:id="32" w:name="_Toc198223627"/>
      <w:bookmarkEnd w:id="31"/>
      <w:r>
        <w:rPr>
          <w:rStyle w:val="30"/>
          <w:rFonts w:cstheme="minorBidi"/>
          <w:sz w:val="24"/>
          <w:szCs w:val="24"/>
        </w:rPr>
        <w:t>Section 4.4.1: Criteria for Carbon Credits Generation and/or Eligibility</w:t>
      </w:r>
      <w:r>
        <w:rPr>
          <w:rStyle w:val="30"/>
          <w:rFonts w:cstheme="minorBidi"/>
          <w:sz w:val="24"/>
          <w:szCs w:val="24"/>
          <w:lang w:val="en-US"/>
        </w:rPr>
        <w:t> </w:t>
      </w:r>
      <w:r>
        <w:rPr>
          <w:rFonts w:eastAsia="Times New Roman"/>
          <w:b/>
          <w:bCs/>
          <w:color w:val="000000"/>
          <w:kern w:val="0"/>
          <w:lang w:eastAsia="en-GB"/>
          <w14:ligatures w14:val="none"/>
        </w:rPr>
        <w:t> </w:t>
      </w:r>
      <w:bookmarkEnd w:id="32"/>
    </w:p>
    <w:tbl>
      <w:tblPr>
        <w:tblW w:w="1038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4363"/>
        <w:gridCol w:w="90"/>
        <w:gridCol w:w="1350"/>
        <w:gridCol w:w="213"/>
        <w:gridCol w:w="60"/>
        <w:gridCol w:w="1593"/>
        <w:gridCol w:w="30"/>
        <w:gridCol w:w="1624"/>
      </w:tblGrid>
      <w:tr w:rsidR="00321DC1" w14:paraId="0272B550" w14:textId="77777777">
        <w:trPr>
          <w:trHeight w:val="300"/>
        </w:trPr>
        <w:tc>
          <w:tcPr>
            <w:tcW w:w="10389" w:type="dxa"/>
            <w:gridSpan w:val="9"/>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0C2855DD"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Please answer all questions in this section if you identified the goal(s) of this policy as setting the “criteria for carbon credit generation and/or eligibility” in Q4.16.</w:t>
            </w:r>
          </w:p>
        </w:tc>
      </w:tr>
      <w:tr w:rsidR="00321DC1" w14:paraId="68EECF4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5A2701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4.29</w:t>
            </w: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3B3EF4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policy recommend or require the use of a specific crediting mechanism’s methodology or standard to generate the </w:t>
            </w:r>
            <w:r>
              <w:rPr>
                <w:rFonts w:ascii="Calibri" w:eastAsia="Times New Roman" w:hAnsi="Calibri" w:cs="Calibri"/>
                <w:b/>
                <w:color w:val="7030A0"/>
                <w:kern w:val="0"/>
                <w:lang w:eastAsia="en-GB"/>
                <w14:ligatures w14:val="none"/>
              </w:rPr>
              <w:t>carbon credit</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or qualify it as eligible for particular purposes (i.e. for compliance or voluntary markets)? Select all that apply using an X.</w:t>
            </w:r>
          </w:p>
        </w:tc>
      </w:tr>
      <w:tr w:rsidR="00321DC1" w14:paraId="386F0C5D"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C936BB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45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E98A5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115AF0E"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7E98913"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53C6156"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 </w:t>
            </w:r>
          </w:p>
        </w:tc>
      </w:tr>
      <w:tr w:rsidR="00321DC1" w14:paraId="528AAA22"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73A29C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4.29.1</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D6055A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Its own public/govt/national standard or methodology</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3C3F77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FFA32E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6C7EAB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4BD1F2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CADBD2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4.29.2</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03F7DF5"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bCs/>
                <w:color w:val="7030A0"/>
                <w:kern w:val="0"/>
                <w:lang w:eastAsia="en-GB"/>
                <w14:ligatures w14:val="none"/>
              </w:rPr>
              <w:t>Verra</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ECFD73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680A0E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4FA915F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5A08F8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60839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4.29.3</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FA42333"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bCs/>
                <w:color w:val="7030A0"/>
                <w:kern w:val="0"/>
                <w:lang w:eastAsia="en-GB"/>
                <w14:ligatures w14:val="none"/>
              </w:rPr>
              <w:t>Gold Standard</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6E726F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CF41A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76166EA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F63D84B" w14:textId="77777777">
        <w:trPr>
          <w:trHeight w:val="399"/>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BAE2B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4.29.4</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3CB36FE" w14:textId="77777777" w:rsidR="00321DC1" w:rsidRDefault="00B412E3">
            <w:pPr>
              <w:textAlignment w:val="baseline"/>
              <w:rPr>
                <w:rFonts w:ascii="Calibri" w:eastAsia="Times New Roman" w:hAnsi="Calibri" w:cs="Calibri"/>
                <w:color w:val="7030A0"/>
                <w:kern w:val="0"/>
                <w:lang w:eastAsia="en-GB"/>
                <w14:ligatures w14:val="none"/>
              </w:rPr>
            </w:pPr>
            <w:r>
              <w:rPr>
                <w:rFonts w:ascii="Calibri" w:eastAsia="Times New Roman" w:hAnsi="Calibri" w:cs="Calibri"/>
                <w:b/>
                <w:color w:val="7030A0"/>
                <w:kern w:val="0"/>
                <w:lang w:val="en-US" w:eastAsia="en-GB"/>
                <w14:ligatures w14:val="none"/>
              </w:rPr>
              <w:t>Integrity Council for the Voluntary Carbon Market (ICVCM)</w:t>
            </w:r>
            <w:r>
              <w:rPr>
                <w:rFonts w:ascii="Calibri" w:eastAsia="Times New Roman" w:hAnsi="Calibri" w:cs="Calibri"/>
                <w:b/>
                <w:color w:val="7030A0"/>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60980C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59DDEE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147C4B5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A1293C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46DA73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4.29.5</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DB4A718"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Climate Action </w:t>
            </w:r>
            <w:r>
              <w:rPr>
                <w:rFonts w:ascii="Calibri" w:eastAsia="Times New Roman" w:hAnsi="Calibri" w:cs="Calibri"/>
                <w:b/>
                <w:bCs/>
                <w:color w:val="7030A0"/>
                <w:kern w:val="0"/>
                <w:lang w:eastAsia="en-GB"/>
                <w14:ligatures w14:val="none"/>
              </w:rPr>
              <w:t>Reserve (CAR)</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67B33D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F7F823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59B32EA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9576529"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BB95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4.29.6</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86DC963" w14:textId="77777777" w:rsidR="00321DC1" w:rsidRDefault="00B412E3">
            <w:pPr>
              <w:textAlignment w:val="baseline"/>
              <w:rPr>
                <w:rFonts w:ascii="Calibri" w:eastAsia="Times New Roman" w:hAnsi="Calibri" w:cs="Calibri"/>
                <w:b/>
                <w:kern w:val="0"/>
                <w:lang w:eastAsia="en-GB"/>
                <w14:ligatures w14:val="none"/>
              </w:rPr>
            </w:pPr>
            <w:r>
              <w:rPr>
                <w:rFonts w:ascii="Calibri" w:eastAsia="Times New Roman" w:hAnsi="Calibri" w:cs="Calibri"/>
                <w:b/>
                <w:color w:val="7030A0"/>
                <w:kern w:val="0"/>
                <w:lang w:eastAsia="en-GB"/>
                <w14:ligatures w14:val="none"/>
              </w:rPr>
              <w:t>American Carbon Registry (ACR)</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6D3A97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11A08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0EB3232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5488BE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8D083E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4.29.7</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260FC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Clean Development Mechanism (CDM)</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DC8598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1F23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77A58E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3985A6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B2AFEE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4.29.8</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B816DF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Paris Aligned Crediting Mechanism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F64370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29FFE7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6EF18C1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906BF8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6D0C14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4.29.9</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19308B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 xml:space="preserve">CDR-specific Registry </w:t>
            </w:r>
            <w:r>
              <w:rPr>
                <w:rFonts w:ascii="Calibri" w:eastAsia="Times New Roman" w:hAnsi="Calibri" w:cs="Calibri"/>
                <w:kern w:val="0"/>
                <w:lang w:eastAsia="en-GB"/>
                <w14:ligatures w14:val="none"/>
              </w:rPr>
              <w:t>(Puro, Isometric etc)</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0C3665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33936F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34FDD5F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89F8E52"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2EE3A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4.29.10</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839555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A8BB1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21FBE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1ECAE4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BB9302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C23DE0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4.30</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70A285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any standards referred to in Q4.29,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set recommendations or requirements regarding the third-party certification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(e.g. qualifications, standards, conflict of interest (in cases where the certifier is hired by the project developer), etc.)</w:t>
            </w:r>
            <w:r>
              <w:rPr>
                <w:rFonts w:ascii="Calibri" w:eastAsia="Times New Roman" w:hAnsi="Calibri" w:cs="Calibri"/>
                <w:kern w:val="0"/>
                <w:lang w:val="en-US" w:eastAsia="en-GB"/>
                <w14:ligatures w14:val="none"/>
              </w:rPr>
              <w:t> </w:t>
            </w:r>
            <w:r>
              <w:rPr>
                <w:rFonts w:ascii="Calibri" w:hAnsi="Calibri" w:cs="Calibri"/>
              </w:rPr>
              <w:t xml:space="preserve">Select the appropriate response using an X.   </w:t>
            </w:r>
          </w:p>
        </w:tc>
      </w:tr>
      <w:tr w:rsidR="00321DC1" w14:paraId="64B997D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A78E64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4.30.1</w:t>
            </w:r>
          </w:p>
        </w:tc>
        <w:tc>
          <w:tcPr>
            <w:tcW w:w="58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B277F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352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1557CF5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r>
      <w:tr w:rsidR="00321DC1" w14:paraId="30BABA2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F01FF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4.30.2</w:t>
            </w:r>
          </w:p>
        </w:tc>
        <w:tc>
          <w:tcPr>
            <w:tcW w:w="58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AB94B2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352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1854527" w14:textId="77777777" w:rsidR="00321DC1" w:rsidRDefault="00321DC1">
            <w:pPr>
              <w:textAlignment w:val="baseline"/>
              <w:rPr>
                <w:rFonts w:ascii="Calibri" w:eastAsia="Times New Roman" w:hAnsi="Calibri" w:cs="Calibri"/>
                <w:kern w:val="0"/>
                <w:lang w:eastAsia="en-GB"/>
                <w14:ligatures w14:val="none"/>
              </w:rPr>
            </w:pPr>
          </w:p>
        </w:tc>
      </w:tr>
      <w:tr w:rsidR="00321DC1" w14:paraId="10600BC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84C4A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4.30.3</w:t>
            </w:r>
          </w:p>
        </w:tc>
        <w:tc>
          <w:tcPr>
            <w:tcW w:w="58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E7954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 </w:t>
            </w:r>
          </w:p>
        </w:tc>
        <w:tc>
          <w:tcPr>
            <w:tcW w:w="352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7FA5A2B6" w14:textId="77777777" w:rsidR="00321DC1" w:rsidRDefault="00321DC1">
            <w:pPr>
              <w:textAlignment w:val="baseline"/>
              <w:rPr>
                <w:rFonts w:ascii="Calibri" w:eastAsia="Times New Roman" w:hAnsi="Calibri" w:cs="Calibri"/>
                <w:kern w:val="0"/>
                <w:lang w:eastAsia="en-GB"/>
                <w14:ligatures w14:val="none"/>
              </w:rPr>
            </w:pPr>
          </w:p>
        </w:tc>
      </w:tr>
      <w:tr w:rsidR="00321DC1" w14:paraId="237C7F89"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FB11EF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4.31</w:t>
            </w: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8FE011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Q4.30 = “Recommended” or “Required”] Describe the recommendations or requirements regarding the third-party certification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E4368EB"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A357CB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70FF53EC" w14:textId="77777777" w:rsidR="00321DC1" w:rsidRDefault="00321DC1">
            <w:pPr>
              <w:textAlignment w:val="baseline"/>
              <w:rPr>
                <w:rFonts w:ascii="Calibri" w:eastAsia="Times New Roman" w:hAnsi="Calibri" w:cs="Calibri"/>
                <w:kern w:val="0"/>
                <w:lang w:eastAsia="en-GB"/>
                <w14:ligatures w14:val="none"/>
              </w:rPr>
            </w:pPr>
          </w:p>
        </w:tc>
      </w:tr>
      <w:tr w:rsidR="00321DC1" w14:paraId="4BF3925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B1CAD4D"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4.32</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6314A1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Q4.29, does the policy include specific provisions that require or recommend that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should fulfil the principle of</w:t>
            </w:r>
            <w:r>
              <w:rPr>
                <w:rFonts w:ascii="Calibri" w:eastAsia="Times New Roman" w:hAnsi="Calibri" w:cs="Calibri"/>
                <w:b/>
                <w:bCs/>
                <w:kern w:val="0"/>
                <w:lang w:eastAsia="en-GB"/>
                <w14:ligatures w14:val="none"/>
              </w:rPr>
              <w:t xml:space="preserve"> </w:t>
            </w:r>
            <w:r>
              <w:rPr>
                <w:rFonts w:ascii="Calibri" w:eastAsia="Times New Roman" w:hAnsi="Calibri" w:cs="Calibri"/>
                <w:b/>
                <w:kern w:val="0"/>
                <w:lang w:eastAsia="en-GB"/>
                <w14:ligatures w14:val="none"/>
              </w:rPr>
              <w:t>a</w:t>
            </w:r>
            <w:r>
              <w:rPr>
                <w:rFonts w:ascii="Calibri" w:eastAsia="Times New Roman" w:hAnsi="Calibri" w:cs="Calibri"/>
                <w:b/>
                <w:color w:val="7030A0"/>
                <w:kern w:val="0"/>
                <w:lang w:eastAsia="en-GB"/>
                <w14:ligatures w14:val="none"/>
              </w:rPr>
              <w:t>dditionality</w:t>
            </w:r>
            <w:r>
              <w:rPr>
                <w:rFonts w:ascii="Calibri" w:eastAsia="Times New Roman" w:hAnsi="Calibri" w:cs="Calibri"/>
                <w:kern w:val="0"/>
                <w:lang w:eastAsia="en-GB"/>
                <w14:ligatures w14:val="none"/>
              </w:rPr>
              <w:t>? [</w:t>
            </w:r>
            <w:r>
              <w:rPr>
                <w:rFonts w:ascii="Calibri" w:eastAsia="Times New Roman" w:hAnsi="Calibri" w:cs="Calibri"/>
                <w:b/>
                <w:color w:val="7030A0"/>
                <w:kern w:val="0"/>
                <w:lang w:eastAsia="en-GB"/>
                <w14:ligatures w14:val="none"/>
              </w:rPr>
              <w:t>Additionality</w:t>
            </w:r>
            <w:r>
              <w:rPr>
                <w:rFonts w:ascii="Calibri" w:eastAsia="Times New Roman" w:hAnsi="Calibri" w:cs="Calibri"/>
                <w:kern w:val="0"/>
                <w:lang w:eastAsia="en-GB"/>
                <w14:ligatures w14:val="none"/>
              </w:rPr>
              <w:t xml:space="preserve"> refers to the fact that the </w:t>
            </w:r>
            <w:r>
              <w:rPr>
                <w:rFonts w:ascii="Calibri" w:eastAsia="Times New Roman" w:hAnsi="Calibri" w:cs="Calibri"/>
                <w:b/>
                <w:color w:val="7030A0"/>
                <w:kern w:val="0"/>
                <w:lang w:eastAsia="en-GB"/>
                <w14:ligatures w14:val="none"/>
              </w:rPr>
              <w:t>emissions reductions or removals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would not have occurred without the (expected) revenue from selling the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B94E9D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A4212D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45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3D95F8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5338CD3"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5AE4403"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973D3E5"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59F0BC2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ADC65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4.32.1</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42CE66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Detailed “</w:t>
            </w:r>
            <w:r>
              <w:rPr>
                <w:rFonts w:ascii="Calibri" w:eastAsia="Times New Roman" w:hAnsi="Calibri" w:cs="Calibri"/>
                <w:b/>
                <w:color w:val="7030A0"/>
                <w:kern w:val="0"/>
                <w:lang w:eastAsia="en-GB"/>
                <w14:ligatures w14:val="none"/>
              </w:rPr>
              <w:t>barrier analysis</w:t>
            </w:r>
            <w:r>
              <w:rPr>
                <w:rFonts w:ascii="Calibri" w:eastAsia="Times New Roman" w:hAnsi="Calibri" w:cs="Calibri"/>
                <w:bCs/>
                <w:kern w:val="0"/>
                <w:lang w:eastAsia="en-GB"/>
                <w14:ligatures w14:val="none"/>
              </w:rPr>
              <w:t>”</w:t>
            </w:r>
            <w:r>
              <w:rPr>
                <w:rFonts w:ascii="Calibri" w:eastAsia="Times New Roman" w:hAnsi="Calibri" w:cs="Calibri"/>
                <w:kern w:val="0"/>
                <w:lang w:eastAsia="en-GB"/>
                <w14:ligatures w14:val="none"/>
              </w:rPr>
              <w:t xml:space="preserve"> to describe financial, institutional, informational, technological and other barriers, to evidence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are vital to overcome those barriers.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98F363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620869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58D762A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064263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36EAD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4.32.2</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8070F2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Detailed “</w:t>
            </w:r>
            <w:r>
              <w:rPr>
                <w:rFonts w:ascii="Calibri" w:eastAsia="Times New Roman" w:hAnsi="Calibri" w:cs="Calibri"/>
                <w:b/>
                <w:color w:val="7030A0"/>
                <w:kern w:val="0"/>
                <w:lang w:eastAsia="en-GB"/>
                <w14:ligatures w14:val="none"/>
              </w:rPr>
              <w:t>market penetration/common practices</w:t>
            </w:r>
            <w:r>
              <w:rPr>
                <w:rFonts w:ascii="Calibri" w:eastAsia="Times New Roman" w:hAnsi="Calibri" w:cs="Calibri"/>
                <w:kern w:val="0"/>
                <w:lang w:eastAsia="en-GB"/>
                <w14:ligatures w14:val="none"/>
              </w:rPr>
              <w:t xml:space="preserve">” assessment to demonstrate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are relevant to the diffusion of technologies, services and practices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1DDA1C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E9398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3F3DC96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8357A3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1C10B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4.32.3</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8B9D71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Detailed “</w:t>
            </w:r>
            <w:r>
              <w:rPr>
                <w:rFonts w:ascii="Calibri" w:eastAsia="Times New Roman" w:hAnsi="Calibri" w:cs="Calibri"/>
                <w:b/>
                <w:color w:val="7030A0"/>
                <w:kern w:val="0"/>
                <w:lang w:eastAsia="en-GB"/>
                <w14:ligatures w14:val="none"/>
              </w:rPr>
              <w:t>investment analysis</w:t>
            </w:r>
            <w:r>
              <w:rPr>
                <w:rFonts w:ascii="Calibri" w:eastAsia="Times New Roman" w:hAnsi="Calibri" w:cs="Calibri"/>
                <w:kern w:val="0"/>
                <w:lang w:eastAsia="en-GB"/>
                <w14:ligatures w14:val="none"/>
              </w:rPr>
              <w:t xml:space="preserve">” to demonstrate financial necessity of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 xml:space="preserve"> revenues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C7D06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373818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113D50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F5B59CE"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69E41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4.32.4</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052540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Use of dynamic baselines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to determine </w:t>
            </w:r>
            <w:r>
              <w:rPr>
                <w:rFonts w:ascii="Calibri" w:eastAsia="Times New Roman" w:hAnsi="Calibri" w:cs="Calibri"/>
                <w:b/>
                <w:color w:val="7030A0"/>
                <w:kern w:val="0"/>
                <w:lang w:eastAsia="en-GB"/>
                <w14:ligatures w14:val="none"/>
              </w:rPr>
              <w:t>additionality</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6EF4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8B1348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013A29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D16A33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E9111A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4.32.5</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E5EDC2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Principle of </w:t>
            </w:r>
            <w:r>
              <w:rPr>
                <w:rFonts w:ascii="Calibri" w:eastAsia="Times New Roman" w:hAnsi="Calibri" w:cs="Calibri"/>
                <w:b/>
                <w:color w:val="7030A0"/>
                <w:kern w:val="0"/>
                <w:lang w:eastAsia="en-GB"/>
                <w14:ligatures w14:val="none"/>
              </w:rPr>
              <w:t>additionality</w:t>
            </w:r>
            <w:r>
              <w:rPr>
                <w:rFonts w:ascii="Calibri" w:eastAsia="Times New Roman" w:hAnsi="Calibri" w:cs="Calibri"/>
                <w:kern w:val="0"/>
                <w:lang w:eastAsia="en-GB"/>
                <w14:ligatures w14:val="none"/>
              </w:rPr>
              <w:t xml:space="preserve"> recommended or required, but without additional specification</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8312B1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14F310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4618B6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8424E3A"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80E08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4.32.6</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333846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A6BFF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26303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2015329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8D9F91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2BFE794"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4.33</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723F0C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Please provide supplemental information about the provisions pertaining to</w:t>
            </w:r>
            <w:r>
              <w:rPr>
                <w:rFonts w:ascii="Calibri" w:eastAsia="Times New Roman" w:hAnsi="Calibri" w:cs="Calibri"/>
                <w:b/>
                <w:color w:val="7030A0"/>
                <w:kern w:val="0"/>
                <w:lang w:eastAsia="en-GB"/>
                <w14:ligatures w14:val="none"/>
              </w:rPr>
              <w:t xml:space="preserve"> additionality</w:t>
            </w:r>
            <w:r>
              <w:rPr>
                <w:rFonts w:ascii="Calibri" w:eastAsia="Times New Roman" w:hAnsi="Calibri" w:cs="Calibri"/>
                <w:kern w:val="0"/>
                <w:lang w:eastAsia="en-GB"/>
                <w14:ligatures w14:val="none"/>
              </w:rPr>
              <w:t xml:space="preserve">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5158B63"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D358A3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1A038BC4" w14:textId="77777777" w:rsidR="00321DC1" w:rsidRDefault="00321DC1">
            <w:pPr>
              <w:textAlignment w:val="baseline"/>
              <w:rPr>
                <w:rFonts w:ascii="Calibri" w:eastAsia="Times New Roman" w:hAnsi="Calibri" w:cs="Calibri"/>
                <w:kern w:val="0"/>
                <w:lang w:eastAsia="en-GB"/>
                <w14:ligatures w14:val="none"/>
              </w:rPr>
            </w:pPr>
          </w:p>
        </w:tc>
      </w:tr>
      <w:tr w:rsidR="00321DC1" w14:paraId="3EC8B30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911CB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4.34</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808A5A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Q4.29, how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require or recommend that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should take into consideration </w:t>
            </w:r>
            <w:r>
              <w:rPr>
                <w:rFonts w:ascii="Calibri" w:eastAsia="Times New Roman" w:hAnsi="Calibri" w:cs="Calibri"/>
                <w:color w:val="000000" w:themeColor="text1"/>
                <w:kern w:val="0"/>
                <w:lang w:eastAsia="en-GB"/>
                <w14:ligatures w14:val="none"/>
              </w:rPr>
              <w:t>the principle of</w:t>
            </w:r>
            <w:r>
              <w:rPr>
                <w:rFonts w:ascii="Calibri" w:eastAsia="Times New Roman" w:hAnsi="Calibri" w:cs="Calibri"/>
                <w:b/>
                <w:color w:val="7030A0"/>
                <w:kern w:val="0"/>
                <w:lang w:eastAsia="en-GB"/>
                <w14:ligatures w14:val="none"/>
              </w:rPr>
              <w:t xml:space="preserve"> permanence</w:t>
            </w:r>
            <w:r>
              <w:rPr>
                <w:rFonts w:ascii="Calibri" w:eastAsia="Times New Roman" w:hAnsi="Calibri" w:cs="Calibri"/>
                <w:kern w:val="0"/>
                <w:lang w:eastAsia="en-GB"/>
                <w14:ligatures w14:val="none"/>
              </w:rPr>
              <w:t>? [</w:t>
            </w:r>
            <w:r>
              <w:rPr>
                <w:rFonts w:ascii="Calibri" w:eastAsia="Times New Roman" w:hAnsi="Calibri" w:cs="Calibri"/>
                <w:b/>
                <w:color w:val="7030A0"/>
                <w:kern w:val="0"/>
                <w:lang w:eastAsia="en-GB"/>
                <w14:ligatures w14:val="none"/>
              </w:rPr>
              <w:t>Permanence</w:t>
            </w:r>
            <w:r>
              <w:rPr>
                <w:rFonts w:ascii="Calibri" w:eastAsia="Times New Roman" w:hAnsi="Calibri" w:cs="Calibri"/>
                <w:kern w:val="0"/>
                <w:lang w:eastAsia="en-GB"/>
                <w14:ligatures w14:val="none"/>
              </w:rPr>
              <w:t xml:space="preserve"> refers to the </w:t>
            </w:r>
            <w:r>
              <w:rPr>
                <w:rFonts w:ascii="Calibri" w:eastAsia="Times New Roman" w:hAnsi="Calibri" w:cs="Calibri"/>
                <w:b/>
                <w:color w:val="7030A0"/>
                <w:kern w:val="0"/>
                <w:lang w:eastAsia="en-GB"/>
                <w14:ligatures w14:val="none"/>
              </w:rPr>
              <w:t>emissions reductions or removals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resulting from the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-generated activity being “permanent” or not reversible.]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2156ED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48974A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363"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84C10D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92EE578"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65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725EC82"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165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4EF0EBE"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126AE23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B4AAD9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4.34.1</w:t>
            </w:r>
          </w:p>
        </w:tc>
        <w:tc>
          <w:tcPr>
            <w:tcW w:w="436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AF322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Carbon </w:t>
            </w:r>
            <w:r>
              <w:rPr>
                <w:rFonts w:ascii="Calibri" w:eastAsia="Times New Roman" w:hAnsi="Calibri" w:cs="Calibri"/>
                <w:b/>
                <w:color w:val="7030A0"/>
                <w:kern w:val="0"/>
                <w:lang w:eastAsia="en-GB"/>
                <w14:ligatures w14:val="none"/>
              </w:rPr>
              <w:t>emissions avoided or removed</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should remain sequestered for a minimum number of years</w:t>
            </w:r>
            <w:r>
              <w:rPr>
                <w:rFonts w:ascii="Calibri" w:eastAsia="Times New Roman" w:hAnsi="Calibri" w:cs="Calibri"/>
                <w:kern w:val="0"/>
                <w:lang w:val="en-US" w:eastAsia="en-GB"/>
                <w14:ligatures w14:val="none"/>
              </w:rPr>
              <w:t> [Please specify the minimum number of years below in Q4.35]</w:t>
            </w:r>
            <w:r>
              <w:rPr>
                <w:rFonts w:ascii="Calibri" w:eastAsia="Times New Roman" w:hAnsi="Calibri" w:cs="Calibri"/>
                <w:kern w:val="0"/>
                <w:lang w:eastAsia="en-GB"/>
                <w14:ligatures w14:val="none"/>
              </w:rPr>
              <w:t> </w:t>
            </w:r>
          </w:p>
        </w:tc>
        <w:tc>
          <w:tcPr>
            <w:tcW w:w="165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C8500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56323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75B3E1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F27DFC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974046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4.34.2</w:t>
            </w:r>
          </w:p>
        </w:tc>
        <w:tc>
          <w:tcPr>
            <w:tcW w:w="436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2D8FF3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Only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of a certain type with lower </w:t>
            </w:r>
            <w:r>
              <w:rPr>
                <w:rFonts w:ascii="Calibri" w:eastAsia="Times New Roman" w:hAnsi="Calibri" w:cs="Calibri"/>
                <w:b/>
                <w:color w:val="7030A0"/>
                <w:kern w:val="0"/>
                <w:lang w:eastAsia="en-GB"/>
                <w14:ligatures w14:val="none"/>
              </w:rPr>
              <w:t>reversal risk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allowed (e.g. engineered </w:t>
            </w:r>
            <w:r>
              <w:rPr>
                <w:rFonts w:ascii="Calibri" w:eastAsia="Times New Roman" w:hAnsi="Calibri" w:cs="Calibri"/>
                <w:b/>
                <w:color w:val="7030A0"/>
                <w:kern w:val="0"/>
                <w:lang w:eastAsia="en-GB"/>
                <w14:ligatures w14:val="none"/>
              </w:rPr>
              <w:t>emissions reductions and removals</w:t>
            </w:r>
            <w:r>
              <w:rPr>
                <w:rFonts w:ascii="Calibri" w:eastAsia="Times New Roman" w:hAnsi="Calibri" w:cs="Calibri"/>
                <w:kern w:val="0"/>
                <w:lang w:eastAsia="en-GB"/>
                <w14:ligatures w14:val="none"/>
              </w:rPr>
              <w:t>) allowed</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9C4A6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38E4F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9B4FBA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26A2989"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7C1D85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4.34.3</w:t>
            </w:r>
          </w:p>
        </w:tc>
        <w:tc>
          <w:tcPr>
            <w:tcW w:w="436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2969BF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Principle of </w:t>
            </w:r>
            <w:r>
              <w:rPr>
                <w:rFonts w:ascii="Calibri" w:eastAsia="Times New Roman" w:hAnsi="Calibri" w:cs="Calibri"/>
                <w:b/>
                <w:color w:val="7030A0"/>
                <w:kern w:val="0"/>
                <w:lang w:eastAsia="en-GB"/>
                <w14:ligatures w14:val="none"/>
              </w:rPr>
              <w:t>permanence</w:t>
            </w:r>
            <w:r>
              <w:rPr>
                <w:rFonts w:ascii="Calibri" w:eastAsia="Times New Roman" w:hAnsi="Calibri" w:cs="Calibri"/>
                <w:kern w:val="0"/>
                <w:lang w:eastAsia="en-GB"/>
                <w14:ligatures w14:val="none"/>
              </w:rPr>
              <w:t xml:space="preserve"> recommended or required, but without additional specifications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6EB0CE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25AEB8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509C22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3502F6C"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DC83EA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4.34.4</w:t>
            </w:r>
          </w:p>
        </w:tc>
        <w:tc>
          <w:tcPr>
            <w:tcW w:w="436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618EE0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65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57150F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73B472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8258AF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1A3F62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37FCF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4.35</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CF0EC3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kern w:val="0"/>
                <w:lang w:eastAsia="en-GB"/>
                <w14:ligatures w14:val="none"/>
              </w:rPr>
              <w:t>[If response to 4.34.1 = Recommended or Required]</w:t>
            </w:r>
            <w:r>
              <w:rPr>
                <w:rFonts w:ascii="Calibri" w:eastAsia="Times New Roman" w:hAnsi="Calibri" w:cs="Calibri"/>
                <w:kern w:val="0"/>
                <w:lang w:eastAsia="en-GB"/>
                <w14:ligatures w14:val="none"/>
              </w:rPr>
              <w:t xml:space="preserve"> Please specify the minimum number of years for which carbon </w:t>
            </w:r>
            <w:r>
              <w:rPr>
                <w:rFonts w:ascii="Calibri" w:eastAsia="Times New Roman" w:hAnsi="Calibri" w:cs="Calibri"/>
                <w:b/>
                <w:color w:val="7030A0"/>
                <w:kern w:val="0"/>
                <w:lang w:eastAsia="en-GB"/>
                <w14:ligatures w14:val="none"/>
              </w:rPr>
              <w:t>emissions avoided or removed</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should remain sequestered to fulfil the </w:t>
            </w:r>
            <w:r>
              <w:rPr>
                <w:rFonts w:ascii="Calibri" w:eastAsia="Times New Roman" w:hAnsi="Calibri" w:cs="Calibri"/>
                <w:b/>
                <w:color w:val="7030A0"/>
                <w:kern w:val="0"/>
                <w:lang w:eastAsia="en-GB"/>
                <w14:ligatures w14:val="none"/>
              </w:rPr>
              <w:t>permanence</w:t>
            </w:r>
            <w:r>
              <w:rPr>
                <w:rFonts w:ascii="Calibri" w:eastAsia="Times New Roman" w:hAnsi="Calibri" w:cs="Calibri"/>
                <w:kern w:val="0"/>
                <w:lang w:eastAsia="en-GB"/>
                <w14:ligatures w14:val="none"/>
              </w:rPr>
              <w:t xml:space="preserve"> criteria]. </w:t>
            </w:r>
            <w:r>
              <w:rPr>
                <w:rFonts w:ascii="Calibri" w:eastAsia="Times New Roman" w:hAnsi="Calibri" w:cs="Calibri"/>
                <w:b/>
                <w:bCs/>
                <w:kern w:val="0"/>
                <w:lang w:eastAsia="en-GB"/>
                <w14:ligatures w14:val="none"/>
              </w:rPr>
              <w:t>[For all other options]</w:t>
            </w:r>
            <w:r>
              <w:rPr>
                <w:rFonts w:ascii="Calibri" w:eastAsia="Times New Roman" w:hAnsi="Calibri" w:cs="Calibri"/>
                <w:kern w:val="0"/>
                <w:lang w:eastAsia="en-GB"/>
                <w14:ligatures w14:val="none"/>
              </w:rPr>
              <w:t xml:space="preserve"> Please provide supplemental information about the provisions related to the principle of </w:t>
            </w:r>
            <w:r>
              <w:rPr>
                <w:rFonts w:ascii="Calibri" w:eastAsia="Times New Roman" w:hAnsi="Calibri" w:cs="Calibri"/>
                <w:b/>
                <w:color w:val="7030A0"/>
                <w:kern w:val="0"/>
                <w:lang w:eastAsia="en-GB"/>
                <w14:ligatures w14:val="none"/>
              </w:rPr>
              <w:t>permanence</w:t>
            </w:r>
            <w:r>
              <w:rPr>
                <w:rFonts w:ascii="Calibri" w:eastAsia="Times New Roman" w:hAnsi="Calibri" w:cs="Calibri"/>
                <w:kern w:val="0"/>
                <w:lang w:eastAsia="en-GB"/>
                <w14:ligatures w14:val="none"/>
              </w:rPr>
              <w:t xml:space="preserve">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E0F706C"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A279BD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5C91BD13" w14:textId="77777777" w:rsidR="00321DC1" w:rsidRDefault="00321DC1">
            <w:pPr>
              <w:textAlignment w:val="baseline"/>
              <w:rPr>
                <w:rFonts w:ascii="Calibri" w:eastAsia="Times New Roman" w:hAnsi="Calibri" w:cs="Calibri"/>
                <w:kern w:val="0"/>
                <w:lang w:eastAsia="en-GB"/>
                <w14:ligatures w14:val="none"/>
              </w:rPr>
            </w:pPr>
          </w:p>
        </w:tc>
      </w:tr>
      <w:tr w:rsidR="00321DC1" w14:paraId="4006EE4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58B601"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4.36</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34B04E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Q4.20,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b/>
                <w:bCs/>
                <w:kern w:val="0"/>
                <w:lang w:eastAsia="en-GB"/>
                <w14:ligatures w14:val="none"/>
              </w:rPr>
              <w:t>outline remedial measures in the case of reversal of credits</w:t>
            </w:r>
            <w:r>
              <w:rPr>
                <w:rFonts w:ascii="Calibri" w:eastAsia="Times New Roman" w:hAnsi="Calibri" w:cs="Calibri"/>
                <w:kern w:val="0"/>
                <w:lang w:eastAsia="en-GB"/>
                <w14:ligatures w14:val="none"/>
              </w:rPr>
              <w:t>? (Reversal refers to instances in which carbon stored by a project is later emitted, resulting in no cumulative change in atmospheric carbon over time.)</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Select all that apply using an X.</w:t>
            </w:r>
          </w:p>
        </w:tc>
      </w:tr>
      <w:tr w:rsidR="00321DC1" w14:paraId="70B963A9"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4EFD8A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w:t>
            </w:r>
          </w:p>
        </w:tc>
        <w:tc>
          <w:tcPr>
            <w:tcW w:w="445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0578E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9F2886F"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p>
        </w:tc>
        <w:tc>
          <w:tcPr>
            <w:tcW w:w="162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868C4C6"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p>
        </w:tc>
        <w:tc>
          <w:tcPr>
            <w:tcW w:w="162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651871E"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r>
      <w:tr w:rsidR="00321DC1" w14:paraId="47B74CCA"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3313B7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4.36.1</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2C2FB7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Maintain a buffer pool of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to replace or compensate for credits that have been reversed</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D3565F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95598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609824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94AC24E"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E09AEC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4.36.2</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48320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Monitor the </w:t>
            </w:r>
            <w:r>
              <w:rPr>
                <w:rFonts w:ascii="Calibri" w:eastAsia="Times New Roman" w:hAnsi="Calibri" w:cs="Calibri"/>
                <w:b/>
                <w:color w:val="7030A0"/>
                <w:kern w:val="0"/>
                <w:lang w:eastAsia="en-GB"/>
                <w14:ligatures w14:val="none"/>
              </w:rPr>
              <w:t>reversal risk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from credits for a specified number of years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58FF7C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F216A0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5FEE6FF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00A52EC"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40D07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4.36.3</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2D8FE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Insurance mechanisms to safeguard against </w:t>
            </w:r>
            <w:r>
              <w:rPr>
                <w:rFonts w:ascii="Calibri" w:eastAsia="Times New Roman" w:hAnsi="Calibri" w:cs="Calibri"/>
                <w:b/>
                <w:color w:val="7030A0"/>
                <w:kern w:val="0"/>
                <w:lang w:eastAsia="en-GB"/>
                <w14:ligatures w14:val="none"/>
              </w:rPr>
              <w:t xml:space="preserve">reversal </w:t>
            </w:r>
            <w:r>
              <w:rPr>
                <w:rFonts w:ascii="Calibri" w:eastAsia="Times New Roman" w:hAnsi="Calibri" w:cs="Calibri"/>
                <w:b/>
                <w:bCs/>
                <w:color w:val="7030A0"/>
                <w:kern w:val="0"/>
                <w:lang w:eastAsia="en-GB"/>
                <w14:ligatures w14:val="none"/>
              </w:rPr>
              <w:t>risk</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9B598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6B5009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28E4793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451A99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71C06D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4.36.4</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93E6D0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Only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of a certain type with lower </w:t>
            </w:r>
            <w:r>
              <w:rPr>
                <w:rFonts w:ascii="Calibri" w:eastAsia="Times New Roman" w:hAnsi="Calibri" w:cs="Calibri"/>
                <w:b/>
                <w:color w:val="7030A0"/>
                <w:kern w:val="0"/>
                <w:lang w:eastAsia="en-GB"/>
                <w14:ligatures w14:val="none"/>
              </w:rPr>
              <w:t>reversal risk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allowed (e.g. engineered </w:t>
            </w:r>
            <w:r>
              <w:rPr>
                <w:rFonts w:ascii="Calibri" w:eastAsia="Times New Roman" w:hAnsi="Calibri" w:cs="Calibri"/>
                <w:b/>
                <w:color w:val="7030A0"/>
                <w:kern w:val="0"/>
                <w:lang w:eastAsia="en-GB"/>
                <w14:ligatures w14:val="none"/>
              </w:rPr>
              <w:t>emissions reductions and removals</w:t>
            </w:r>
            <w:r>
              <w:rPr>
                <w:rFonts w:ascii="Calibri" w:eastAsia="Times New Roman" w:hAnsi="Calibri" w:cs="Calibri"/>
                <w:kern w:val="0"/>
                <w:lang w:eastAsia="en-GB"/>
                <w14:ligatures w14:val="none"/>
              </w:rPr>
              <w:t>) allowed</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AE944A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1FB09A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46AEA08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46C42F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BE50A4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4.36.5</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CC85DF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color w:val="7030A0"/>
                <w:kern w:val="0"/>
                <w:lang w:eastAsia="en-GB"/>
                <w14:ligatures w14:val="none"/>
              </w:rPr>
              <w:t>reversal</w:t>
            </w:r>
            <w:r>
              <w:rPr>
                <w:rFonts w:ascii="Calibri" w:eastAsia="Times New Roman" w:hAnsi="Calibri" w:cs="Calibri"/>
                <w:b/>
                <w:color w:val="7030A0"/>
                <w:kern w:val="0"/>
                <w:lang w:eastAsia="en-GB"/>
                <w14:ligatures w14:val="none"/>
              </w:rPr>
              <w:t xml:space="preserve"> risk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mentioned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but with no additional details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DC9EFE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706221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6157127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DD32F5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51A8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4.36.6</w:t>
            </w:r>
          </w:p>
        </w:tc>
        <w:tc>
          <w:tcPr>
            <w:tcW w:w="4453"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FAC3F9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E0FC3B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DD431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auto"/>
              <w:left w:val="single" w:sz="6" w:space="0" w:color="auto"/>
              <w:bottom w:val="single" w:sz="6" w:space="0" w:color="auto"/>
              <w:right w:val="single" w:sz="6" w:space="0" w:color="auto"/>
            </w:tcBorders>
            <w:shd w:val="clear" w:color="auto" w:fill="auto"/>
            <w:vAlign w:val="center"/>
          </w:tcPr>
          <w:p w14:paraId="006C826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519450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9CBDD8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4.37</w:t>
            </w: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CFD1B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the remedial measures described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to address reversal of credits, referencing and/or describing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related to reversal of credits.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308EE0B"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57911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23"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40A708C9" w14:textId="77777777" w:rsidR="00321DC1" w:rsidRDefault="00321DC1">
            <w:pPr>
              <w:textAlignment w:val="baseline"/>
              <w:rPr>
                <w:rFonts w:ascii="Calibri" w:eastAsia="Times New Roman" w:hAnsi="Calibri" w:cs="Calibri"/>
                <w:kern w:val="0"/>
                <w:lang w:eastAsia="en-GB"/>
                <w14:ligatures w14:val="none"/>
              </w:rPr>
            </w:pPr>
          </w:p>
        </w:tc>
      </w:tr>
      <w:tr w:rsidR="00321DC1" w14:paraId="1ED0A39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8A112D5"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4.38</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65C525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Q4.29,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outline criteria for the quantification of</w:t>
            </w:r>
            <w:r>
              <w:rPr>
                <w:rFonts w:ascii="Calibri" w:eastAsia="Times New Roman" w:hAnsi="Calibri" w:cs="Calibri"/>
                <w:b/>
                <w:bCs/>
                <w:kern w:val="0"/>
                <w:lang w:eastAsia="en-GB"/>
                <w14:ligatures w14:val="none"/>
              </w:rPr>
              <w:t xml:space="preserve"> </w:t>
            </w:r>
            <w:r>
              <w:rPr>
                <w:rFonts w:ascii="Calibri" w:eastAsia="Times New Roman" w:hAnsi="Calibri" w:cs="Calibri"/>
                <w:b/>
                <w:color w:val="7030A0"/>
                <w:kern w:val="0"/>
                <w:lang w:eastAsia="en-GB"/>
                <w14:ligatures w14:val="none"/>
              </w:rPr>
              <w:t>emission reduction or removals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resulting from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-generating projects? (e.g. Guidance on conservativeness of the baseline, reference to specific standards or best practices to quantify emissions per project methodologies). Select the appropriate response using an X.</w:t>
            </w:r>
          </w:p>
        </w:tc>
      </w:tr>
      <w:tr w:rsidR="00321DC1" w14:paraId="7BD565EA"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20774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4.38.1</w:t>
            </w:r>
          </w:p>
        </w:tc>
        <w:tc>
          <w:tcPr>
            <w:tcW w:w="58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98BB03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Yes </w:t>
            </w:r>
          </w:p>
        </w:tc>
        <w:tc>
          <w:tcPr>
            <w:tcW w:w="352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EF3D8EA" w14:textId="77777777" w:rsidR="00321DC1" w:rsidRDefault="00321DC1">
            <w:pPr>
              <w:textAlignment w:val="baseline"/>
              <w:rPr>
                <w:rFonts w:ascii="Calibri" w:eastAsia="Times New Roman" w:hAnsi="Calibri" w:cs="Calibri"/>
                <w:kern w:val="0"/>
                <w:lang w:eastAsia="en-GB"/>
                <w14:ligatures w14:val="none"/>
              </w:rPr>
            </w:pPr>
          </w:p>
        </w:tc>
      </w:tr>
      <w:tr w:rsidR="00321DC1" w14:paraId="31F838E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4B3CB3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4.38.2</w:t>
            </w:r>
          </w:p>
        </w:tc>
        <w:tc>
          <w:tcPr>
            <w:tcW w:w="58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08753D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No,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does not set any rules related to quantification of emissions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352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22A86A06" w14:textId="77777777" w:rsidR="00321DC1" w:rsidRDefault="00321DC1">
            <w:pPr>
              <w:textAlignment w:val="baseline"/>
              <w:rPr>
                <w:rFonts w:ascii="Calibri" w:eastAsia="Times New Roman" w:hAnsi="Calibri" w:cs="Calibri"/>
                <w:kern w:val="0"/>
                <w:lang w:eastAsia="en-GB"/>
                <w14:ligatures w14:val="none"/>
              </w:rPr>
            </w:pPr>
          </w:p>
        </w:tc>
      </w:tr>
      <w:tr w:rsidR="00321DC1" w14:paraId="575B34F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AAADB45"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4.39</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7AA9D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“Yes” is selected above, please describe the policy provisions pertaining to the quantification of </w:t>
            </w:r>
            <w:r>
              <w:rPr>
                <w:rFonts w:ascii="Calibri" w:eastAsia="Times New Roman" w:hAnsi="Calibri" w:cs="Calibri"/>
                <w:b/>
                <w:color w:val="7030A0"/>
                <w:kern w:val="0"/>
                <w:lang w:eastAsia="en-GB"/>
                <w14:ligatures w14:val="none"/>
              </w:rPr>
              <w:t>emissions reductions or removals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in the policy text,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19B4BA33"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10B94C3" w14:textId="77777777" w:rsidR="00321DC1" w:rsidRDefault="00321DC1">
            <w:pPr>
              <w:textAlignment w:val="baseline"/>
              <w:rPr>
                <w:rFonts w:ascii="Calibri" w:eastAsia="Times New Roman" w:hAnsi="Calibri" w:cs="Calibri"/>
                <w:kern w:val="0"/>
                <w:lang w:eastAsia="en-GB"/>
                <w14:ligatures w14:val="none"/>
              </w:rPr>
            </w:pPr>
          </w:p>
        </w:tc>
        <w:tc>
          <w:tcPr>
            <w:tcW w:w="9323"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1456DD0D" w14:textId="77777777" w:rsidR="00321DC1" w:rsidRDefault="00321DC1">
            <w:pPr>
              <w:textAlignment w:val="baseline"/>
              <w:rPr>
                <w:rFonts w:ascii="Calibri" w:eastAsia="Times New Roman" w:hAnsi="Calibri" w:cs="Calibri"/>
                <w:kern w:val="0"/>
                <w:lang w:eastAsia="en-GB"/>
                <w14:ligatures w14:val="none"/>
              </w:rPr>
            </w:pPr>
          </w:p>
          <w:p w14:paraId="636AF7E3" w14:textId="77777777" w:rsidR="00321DC1" w:rsidRDefault="00321DC1"/>
        </w:tc>
      </w:tr>
      <w:tr w:rsidR="00321DC1" w14:paraId="19A0B32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57FE3C"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lastRenderedPageBreak/>
              <w:t xml:space="preserve"> </w:t>
            </w:r>
            <w:r>
              <w:rPr>
                <w:rFonts w:ascii="Calibri" w:eastAsia="Times New Roman" w:hAnsi="Calibri" w:cs="Calibri"/>
                <w:b/>
                <w:bCs/>
                <w:kern w:val="0"/>
                <w:lang w:eastAsia="en-GB"/>
                <w14:ligatures w14:val="none"/>
              </w:rPr>
              <w:t>4.40</w:t>
            </w:r>
          </w:p>
        </w:tc>
        <w:tc>
          <w:tcPr>
            <w:tcW w:w="9323"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BC1171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Q4.29,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specify criteria regarding the social integrity of </w:t>
            </w:r>
            <w:r>
              <w:rPr>
                <w:rFonts w:ascii="Calibri" w:eastAsia="Times New Roman" w:hAnsi="Calibri" w:cs="Calibri"/>
                <w:b/>
                <w:color w:val="7030A0"/>
                <w:kern w:val="0"/>
                <w:lang w:eastAsia="en-GB"/>
                <w14:ligatures w14:val="none"/>
              </w:rPr>
              <w:t>carbon credit</w:t>
            </w:r>
            <w:r>
              <w:rPr>
                <w:rFonts w:ascii="Calibri" w:eastAsia="Times New Roman" w:hAnsi="Calibri" w:cs="Calibri"/>
                <w:kern w:val="0"/>
                <w:lang w:eastAsia="en-GB"/>
                <w14:ligatures w14:val="none"/>
              </w:rPr>
              <w:t>-generating projects?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3192477"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052C5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7283E6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920E4AB"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DF15C0D"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7F650FB9"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r>
      <w:tr w:rsidR="00321DC1" w14:paraId="5DB9610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698D7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4.40.1</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093F7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Prior consultations with impacted communities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79556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712F28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CEE517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181C3E3"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BCC5F5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4.40.2</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5A71D0D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 xml:space="preserve">Free Prior and Informed Consent (FPIC) </w:t>
            </w:r>
            <w:r>
              <w:rPr>
                <w:rFonts w:ascii="Calibri" w:eastAsia="Times New Roman" w:hAnsi="Calibri" w:cs="Calibri"/>
                <w:kern w:val="0"/>
                <w:lang w:eastAsia="en-GB"/>
                <w14:ligatures w14:val="none"/>
              </w:rPr>
              <w:t>from indigenous and local communities in case of land-based projects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B6497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D0F1EB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1AA6E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B8C235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A44986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4.40.3</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496B4E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Consideration of </w:t>
            </w:r>
            <w:r>
              <w:rPr>
                <w:rFonts w:ascii="Calibri" w:eastAsia="Times New Roman" w:hAnsi="Calibri" w:cs="Calibri"/>
                <w:b/>
                <w:color w:val="7030A0"/>
                <w:kern w:val="0"/>
                <w:lang w:eastAsia="en-GB"/>
                <w14:ligatures w14:val="none"/>
              </w:rPr>
              <w:t>co-benefits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to communities from projects generating </w:t>
            </w:r>
            <w:r>
              <w:rPr>
                <w:rFonts w:ascii="Calibri" w:eastAsia="Times New Roman" w:hAnsi="Calibri" w:cs="Calibri"/>
                <w:b/>
                <w:color w:val="7030A0"/>
                <w:kern w:val="0"/>
                <w:lang w:eastAsia="en-GB"/>
                <w14:ligatures w14:val="none"/>
              </w:rPr>
              <w:t>carbon credits</w:t>
            </w:r>
            <w:r>
              <w:rPr>
                <w:rFonts w:ascii="Calibri" w:eastAsia="Times New Roman" w:hAnsi="Calibri" w:cs="Calibri"/>
                <w:b/>
                <w:color w:val="7030A0"/>
                <w:kern w:val="0"/>
                <w:lang w:val="en-US" w:eastAsia="en-GB"/>
                <w14:ligatures w14:val="none"/>
              </w:rPr>
              <w:t> </w:t>
            </w:r>
            <w:r>
              <w:rPr>
                <w:rFonts w:ascii="Calibri" w:eastAsia="Times New Roman" w:hAnsi="Calibri" w:cs="Calibri"/>
                <w:color w:val="7030A0"/>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4A7DEC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71A94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AF423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97F262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A3518B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4.40.4</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2015F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Project alignment with sustainable development goals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ACF42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1F357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753EB8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10C8992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E89C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4.40.5</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FD772B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P</w:t>
            </w:r>
            <w:r>
              <w:rPr>
                <w:rFonts w:ascii="Calibri" w:eastAsia="Times New Roman" w:hAnsi="Calibri" w:cs="Calibri"/>
                <w:b/>
                <w:color w:val="7030A0"/>
                <w:kern w:val="0"/>
                <w:lang w:val="en-SG" w:eastAsia="en-GB"/>
                <w14:ligatures w14:val="none"/>
              </w:rPr>
              <w:t>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mentions social integrity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but with no additional details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7582CB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CB96E8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D32F4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F0D2A6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AA7F3A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4.40.6</w:t>
            </w:r>
          </w:p>
        </w:tc>
        <w:tc>
          <w:tcPr>
            <w:tcW w:w="445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83C793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62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302D1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E1F8CE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B6D66C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16ABE03"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71F7A4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4.41</w:t>
            </w:r>
            <w:r>
              <w:rPr>
                <w:rFonts w:ascii="Calibri" w:eastAsia="Times New Roman" w:hAnsi="Calibri" w:cs="Calibri"/>
                <w:kern w:val="0"/>
                <w:lang w:eastAsia="en-GB"/>
                <w14:ligatures w14:val="none"/>
              </w:rPr>
              <w:t> </w:t>
            </w:r>
          </w:p>
        </w:tc>
        <w:tc>
          <w:tcPr>
            <w:tcW w:w="9323" w:type="dxa"/>
            <w:gridSpan w:val="8"/>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DA36B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does or does not safeguard the social integrity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xml:space="preserve">. Please reference the relevant section/ subsection/ 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related to social integrity criteria for credits.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025CF02"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708313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23" w:type="dxa"/>
            <w:gridSpan w:val="8"/>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54C055" w14:textId="77777777" w:rsidR="00321DC1" w:rsidRDefault="00321DC1">
            <w:pPr>
              <w:textAlignment w:val="baseline"/>
              <w:rPr>
                <w:rFonts w:ascii="Calibri" w:eastAsia="Times New Roman" w:hAnsi="Calibri" w:cs="Calibri"/>
                <w:kern w:val="0"/>
                <w:lang w:eastAsia="en-GB"/>
                <w14:ligatures w14:val="none"/>
              </w:rPr>
            </w:pPr>
          </w:p>
          <w:p w14:paraId="3E633CF1" w14:textId="77777777" w:rsidR="00321DC1" w:rsidRDefault="00321DC1"/>
        </w:tc>
      </w:tr>
    </w:tbl>
    <w:p w14:paraId="458330F4" w14:textId="77777777" w:rsidR="00321DC1" w:rsidRDefault="00321DC1">
      <w:pPr>
        <w:textAlignment w:val="baseline"/>
        <w:rPr>
          <w:rFonts w:eastAsia="Times New Roman" w:cstheme="minorHAnsi"/>
          <w:kern w:val="0"/>
          <w:lang w:val="en-US" w:eastAsia="en-GB"/>
          <w14:ligatures w14:val="none"/>
        </w:rPr>
      </w:pPr>
    </w:p>
    <w:p w14:paraId="54F9E771" w14:textId="77777777" w:rsidR="00321DC1" w:rsidRDefault="00B412E3">
      <w:pPr>
        <w:pStyle w:val="3"/>
        <w:rPr>
          <w:rFonts w:eastAsia="Times New Roman"/>
          <w:kern w:val="0"/>
          <w:lang w:eastAsia="en-GB"/>
          <w14:ligatures w14:val="none"/>
        </w:rPr>
      </w:pPr>
      <w:bookmarkStart w:id="33" w:name="_Section_2:_Carbon"/>
      <w:bookmarkStart w:id="34" w:name="_Toc198223628"/>
      <w:bookmarkEnd w:id="33"/>
      <w:r>
        <w:t>Section 4.4.2: Carbon Credit Usage in Compliance Market and Voluntary Carbon Market</w:t>
      </w:r>
      <w:bookmarkEnd w:id="34"/>
      <w:r>
        <w:rPr>
          <w:lang w:val="en-US"/>
        </w:rPr>
        <w:t> </w:t>
      </w:r>
      <w:r>
        <w:t> </w:t>
      </w:r>
    </w:p>
    <w:tbl>
      <w:tblPr>
        <w:tblW w:w="1061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66"/>
        <w:gridCol w:w="3537"/>
        <w:gridCol w:w="1151"/>
        <w:gridCol w:w="792"/>
        <w:gridCol w:w="731"/>
        <w:gridCol w:w="1212"/>
        <w:gridCol w:w="2123"/>
      </w:tblGrid>
      <w:tr w:rsidR="00321DC1" w14:paraId="74D05CB3" w14:textId="77777777">
        <w:trPr>
          <w:trHeight w:val="340"/>
        </w:trPr>
        <w:tc>
          <w:tcPr>
            <w:tcW w:w="10612" w:type="dxa"/>
            <w:gridSpan w:val="7"/>
            <w:tcBorders>
              <w:top w:val="single" w:sz="6" w:space="0" w:color="auto"/>
              <w:left w:val="single" w:sz="6" w:space="0" w:color="auto"/>
              <w:bottom w:val="single" w:sz="6" w:space="0" w:color="auto"/>
              <w:right w:val="single" w:sz="6" w:space="0" w:color="auto"/>
            </w:tcBorders>
            <w:shd w:val="clear" w:color="auto" w:fill="FDF2CC"/>
            <w:vAlign w:val="center"/>
          </w:tcPr>
          <w:p w14:paraId="1230CA5F"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bCs/>
                <w:kern w:val="0"/>
                <w:lang w:eastAsia="en-GB"/>
                <w14:ligatures w14:val="none"/>
              </w:rPr>
              <w:t>Please answer all questions in this section if you identified the goal(s) of this policy as “Carbon credit usage in compliance market and/or voluntary carbon market” in Q4.16.</w:t>
            </w:r>
          </w:p>
        </w:tc>
      </w:tr>
      <w:tr w:rsidR="00321DC1" w14:paraId="1004DBF6" w14:textId="77777777">
        <w:trPr>
          <w:trHeight w:val="340"/>
        </w:trPr>
        <w:tc>
          <w:tcPr>
            <w:tcW w:w="10597"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78813616" w14:textId="77777777" w:rsidR="00321DC1" w:rsidRDefault="00B412E3">
            <w:pPr>
              <w:textAlignment w:val="baseline"/>
              <w:rPr>
                <w:rFonts w:ascii="Calibri" w:eastAsia="Times New Roman" w:hAnsi="Calibri" w:cs="Calibri"/>
                <w:b/>
                <w:kern w:val="0"/>
                <w:lang w:eastAsia="en-GB"/>
                <w14:ligatures w14:val="none"/>
              </w:rPr>
            </w:pPr>
            <w:r>
              <w:rPr>
                <w:rFonts w:ascii="Calibri" w:eastAsia="Times New Roman" w:hAnsi="Calibri" w:cs="Calibri"/>
                <w:b/>
                <w:color w:val="7030A0"/>
                <w:kern w:val="0"/>
                <w:lang w:eastAsia="en-GB"/>
                <w14:ligatures w14:val="none"/>
              </w:rPr>
              <w:t>Compliance Market </w:t>
            </w:r>
          </w:p>
        </w:tc>
      </w:tr>
      <w:tr w:rsidR="00321DC1" w14:paraId="5815C1F1"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5772A7C"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kern w:val="0"/>
                <w:lang w:eastAsia="en-GB"/>
                <w14:ligatures w14:val="none"/>
              </w:rPr>
              <w:t xml:space="preserve"> </w:t>
            </w:r>
            <w:r>
              <w:rPr>
                <w:rFonts w:ascii="Calibri" w:eastAsia="Times New Roman" w:hAnsi="Calibri" w:cs="Calibri"/>
                <w:b/>
                <w:bCs/>
                <w:kern w:val="0"/>
                <w:lang w:eastAsia="en-GB"/>
                <w14:ligatures w14:val="none"/>
              </w:rPr>
              <w:t>4.42</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7A5A0C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Can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be used by entities to </w:t>
            </w:r>
            <w:r>
              <w:rPr>
                <w:rFonts w:ascii="Calibri" w:eastAsia="Times New Roman" w:hAnsi="Calibri" w:cs="Calibri"/>
                <w:b/>
                <w:color w:val="7030A0"/>
                <w:kern w:val="0"/>
                <w:lang w:eastAsia="en-GB"/>
                <w14:ligatures w14:val="none"/>
              </w:rPr>
              <w:t>offset</w:t>
            </w:r>
            <w:r>
              <w:rPr>
                <w:rFonts w:ascii="Calibri" w:eastAsia="Times New Roman" w:hAnsi="Calibri" w:cs="Calibri"/>
                <w:kern w:val="0"/>
                <w:lang w:eastAsia="en-GB"/>
                <w14:ligatures w14:val="none"/>
              </w:rPr>
              <w:t xml:space="preserve"> their obligations on the </w:t>
            </w:r>
            <w:r>
              <w:rPr>
                <w:rFonts w:ascii="Calibri" w:eastAsia="Times New Roman" w:hAnsi="Calibri" w:cs="Calibri"/>
                <w:b/>
                <w:color w:val="7030A0"/>
                <w:kern w:val="0"/>
                <w:lang w:eastAsia="en-GB"/>
                <w14:ligatures w14:val="none"/>
              </w:rPr>
              <w:t>compliance market</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F0F3A47"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5BE179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4.42.1</w:t>
            </w:r>
          </w:p>
        </w:tc>
        <w:tc>
          <w:tcPr>
            <w:tcW w:w="6211"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89CAC7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To </w:t>
            </w:r>
            <w:r>
              <w:rPr>
                <w:rFonts w:ascii="Calibri" w:eastAsia="Times New Roman" w:hAnsi="Calibri" w:cs="Calibri"/>
                <w:b/>
                <w:color w:val="7030A0"/>
                <w:kern w:val="0"/>
                <w:lang w:eastAsia="en-GB"/>
                <w14:ligatures w14:val="none"/>
              </w:rPr>
              <w:t>offset</w:t>
            </w:r>
            <w:r>
              <w:rPr>
                <w:rFonts w:ascii="Calibri" w:eastAsia="Times New Roman" w:hAnsi="Calibri" w:cs="Calibri"/>
                <w:kern w:val="0"/>
                <w:lang w:eastAsia="en-GB"/>
                <w14:ligatures w14:val="none"/>
              </w:rPr>
              <w:t xml:space="preserve"> obligations imposed by a </w:t>
            </w:r>
            <w:r>
              <w:rPr>
                <w:rFonts w:ascii="Calibri" w:eastAsia="Times New Roman" w:hAnsi="Calibri" w:cs="Calibri"/>
                <w:b/>
                <w:color w:val="7030A0"/>
                <w:kern w:val="0"/>
                <w:lang w:eastAsia="en-GB"/>
                <w14:ligatures w14:val="none"/>
              </w:rPr>
              <w:t>carbon tax</w:t>
            </w:r>
            <w:r>
              <w:rPr>
                <w:rFonts w:ascii="Calibri" w:eastAsia="Times New Roman" w:hAnsi="Calibri" w:cs="Calibri"/>
                <w:b/>
                <w:color w:val="7030A0"/>
                <w:kern w:val="0"/>
                <w:lang w:val="en-US" w:eastAsia="en-GB"/>
                <w14:ligatures w14:val="none"/>
              </w:rPr>
              <w:t> </w:t>
            </w:r>
            <w:r>
              <w:rPr>
                <w:rFonts w:ascii="Calibri" w:eastAsia="Times New Roman" w:hAnsi="Calibri" w:cs="Calibri"/>
                <w:color w:val="7030A0"/>
                <w:kern w:val="0"/>
                <w:lang w:eastAsia="en-GB"/>
                <w14:ligatures w14:val="none"/>
              </w:rPr>
              <w:t> </w:t>
            </w:r>
          </w:p>
        </w:tc>
        <w:tc>
          <w:tcPr>
            <w:tcW w:w="33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D902CB0" w14:textId="77777777" w:rsidR="00321DC1" w:rsidRDefault="00321DC1">
            <w:pPr>
              <w:textAlignment w:val="baseline"/>
              <w:rPr>
                <w:rFonts w:ascii="Calibri" w:eastAsia="Times New Roman" w:hAnsi="Calibri" w:cs="Calibri"/>
                <w:kern w:val="0"/>
                <w:lang w:eastAsia="en-GB"/>
                <w14:ligatures w14:val="none"/>
              </w:rPr>
            </w:pPr>
          </w:p>
        </w:tc>
      </w:tr>
      <w:tr w:rsidR="00321DC1" w14:paraId="5C74C14D"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63B5D3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4.42.2</w:t>
            </w:r>
          </w:p>
        </w:tc>
        <w:tc>
          <w:tcPr>
            <w:tcW w:w="6211"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E73828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To </w:t>
            </w:r>
            <w:r>
              <w:rPr>
                <w:rFonts w:ascii="Calibri" w:eastAsia="Times New Roman" w:hAnsi="Calibri" w:cs="Calibri"/>
                <w:b/>
                <w:color w:val="7030A0"/>
                <w:kern w:val="0"/>
                <w:lang w:eastAsia="en-GB"/>
                <w14:ligatures w14:val="none"/>
              </w:rPr>
              <w:t>offset</w:t>
            </w:r>
            <w:r>
              <w:rPr>
                <w:rFonts w:ascii="Calibri" w:eastAsia="Times New Roman" w:hAnsi="Calibri" w:cs="Calibri"/>
                <w:kern w:val="0"/>
                <w:lang w:eastAsia="en-GB"/>
                <w14:ligatures w14:val="none"/>
              </w:rPr>
              <w:t xml:space="preserve"> obligations imposed by an </w:t>
            </w:r>
            <w:r>
              <w:rPr>
                <w:rFonts w:ascii="Calibri" w:eastAsia="Times New Roman" w:hAnsi="Calibri" w:cs="Calibri"/>
                <w:b/>
                <w:color w:val="7030A0"/>
                <w:kern w:val="0"/>
                <w:lang w:eastAsia="en-GB"/>
                <w14:ligatures w14:val="none"/>
              </w:rPr>
              <w:t>ETS</w:t>
            </w:r>
            <w:r>
              <w:rPr>
                <w:rFonts w:ascii="Calibri" w:eastAsia="Times New Roman" w:hAnsi="Calibri" w:cs="Calibri"/>
                <w:kern w:val="0"/>
                <w:lang w:eastAsia="en-GB"/>
                <w14:ligatures w14:val="none"/>
              </w:rPr>
              <w:t xml:space="preserve"> or cap-and-trade policy</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33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648CA6" w14:textId="77777777" w:rsidR="00321DC1" w:rsidRDefault="00321DC1">
            <w:pPr>
              <w:textAlignment w:val="baseline"/>
              <w:rPr>
                <w:rFonts w:ascii="Calibri" w:eastAsia="Times New Roman" w:hAnsi="Calibri" w:cs="Calibri"/>
                <w:kern w:val="0"/>
                <w:lang w:eastAsia="en-GB"/>
                <w14:ligatures w14:val="none"/>
              </w:rPr>
            </w:pPr>
          </w:p>
        </w:tc>
      </w:tr>
      <w:tr w:rsidR="00321DC1" w14:paraId="403CAAA6"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2890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4.42.3</w:t>
            </w:r>
          </w:p>
        </w:tc>
        <w:tc>
          <w:tcPr>
            <w:tcW w:w="6211"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D43E1D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33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03AF103" w14:textId="77777777" w:rsidR="00321DC1" w:rsidRDefault="00321DC1">
            <w:pPr>
              <w:textAlignment w:val="baseline"/>
              <w:rPr>
                <w:rFonts w:ascii="Calibri" w:eastAsia="Times New Roman" w:hAnsi="Calibri" w:cs="Calibri"/>
                <w:kern w:val="0"/>
                <w:lang w:eastAsia="en-GB"/>
                <w14:ligatures w14:val="none"/>
              </w:rPr>
            </w:pPr>
          </w:p>
        </w:tc>
      </w:tr>
      <w:tr w:rsidR="00321DC1" w14:paraId="3C03E1E8"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26B82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4.42.4</w:t>
            </w:r>
          </w:p>
        </w:tc>
        <w:tc>
          <w:tcPr>
            <w:tcW w:w="6211"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1835D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applicable</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332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7AFBD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4CCF431"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BFE682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kern w:val="0"/>
                <w:lang w:eastAsia="en-GB"/>
                <w14:ligatures w14:val="none"/>
              </w:rPr>
              <w:t xml:space="preserve"> </w:t>
            </w:r>
            <w:r>
              <w:rPr>
                <w:rFonts w:ascii="Calibri" w:eastAsia="Times New Roman" w:hAnsi="Calibri" w:cs="Calibri"/>
                <w:b/>
                <w:bCs/>
                <w:kern w:val="0"/>
                <w:lang w:eastAsia="en-GB"/>
                <w14:ligatures w14:val="none"/>
              </w:rPr>
              <w:t>4.43</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9EEAF6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[If answer to Q4.42 is a, b, c]</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xml:space="preserve">If specified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what is the maximum proportion of an entity’s emissions that can be </w:t>
            </w:r>
            <w:r>
              <w:rPr>
                <w:rFonts w:ascii="Calibri" w:eastAsia="Times New Roman" w:hAnsi="Calibri" w:cs="Calibri"/>
                <w:b/>
                <w:color w:val="7030A0"/>
                <w:kern w:val="0"/>
                <w:lang w:eastAsia="en-GB"/>
                <w14:ligatures w14:val="none"/>
              </w:rPr>
              <w:t>offset</w:t>
            </w:r>
            <w:r>
              <w:rPr>
                <w:rFonts w:ascii="Calibri" w:eastAsia="Times New Roman" w:hAnsi="Calibri" w:cs="Calibri"/>
                <w:kern w:val="0"/>
                <w:lang w:eastAsia="en-GB"/>
                <w14:ligatures w14:val="none"/>
              </w:rPr>
              <w:t xml:space="preserve"> by purchasing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Please describe below.</w:t>
            </w:r>
          </w:p>
        </w:tc>
      </w:tr>
      <w:tr w:rsidR="00321DC1" w14:paraId="24E8B927"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C0BE7D" w14:textId="77777777" w:rsidR="00321DC1" w:rsidRDefault="00321DC1">
            <w:pPr>
              <w:textAlignment w:val="baseline"/>
              <w:rPr>
                <w:rFonts w:ascii="Calibri" w:eastAsia="Times New Roman" w:hAnsi="Calibri" w:cs="Calibri"/>
                <w:kern w:val="0"/>
                <w:lang w:eastAsia="en-GB"/>
                <w14:ligatures w14:val="none"/>
              </w:rPr>
            </w:pPr>
          </w:p>
        </w:tc>
        <w:tc>
          <w:tcPr>
            <w:tcW w:w="953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0E588E37" w14:textId="77777777" w:rsidR="00321DC1" w:rsidRDefault="00321DC1">
            <w:pPr>
              <w:textAlignment w:val="baseline"/>
              <w:rPr>
                <w:rFonts w:ascii="Calibri" w:eastAsia="Times New Roman" w:hAnsi="Calibri" w:cs="Calibri"/>
                <w:kern w:val="0"/>
                <w:lang w:eastAsia="en-GB"/>
                <w14:ligatures w14:val="none"/>
              </w:rPr>
            </w:pPr>
          </w:p>
          <w:p w14:paraId="76548E6C" w14:textId="77777777" w:rsidR="00321DC1" w:rsidRDefault="00321DC1"/>
        </w:tc>
      </w:tr>
      <w:tr w:rsidR="00321DC1" w14:paraId="35AB9F6D"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F13C0A6"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kern w:val="0"/>
                <w:lang w:eastAsia="en-GB"/>
                <w14:ligatures w14:val="none"/>
              </w:rPr>
              <w:t xml:space="preserve"> </w:t>
            </w:r>
            <w:r>
              <w:rPr>
                <w:rFonts w:ascii="Calibri" w:eastAsia="Times New Roman" w:hAnsi="Calibri" w:cs="Calibri"/>
                <w:b/>
                <w:bCs/>
                <w:kern w:val="0"/>
                <w:lang w:eastAsia="en-GB"/>
                <w14:ligatures w14:val="none"/>
              </w:rPr>
              <w:t>4.44</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3D24B9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types of credits are allowed/permitted to </w:t>
            </w:r>
            <w:r>
              <w:rPr>
                <w:rFonts w:ascii="Calibri" w:eastAsia="Times New Roman" w:hAnsi="Calibri" w:cs="Calibri"/>
                <w:b/>
                <w:color w:val="7030A0"/>
                <w:kern w:val="0"/>
                <w:lang w:eastAsia="en-GB"/>
                <w14:ligatures w14:val="none"/>
              </w:rPr>
              <w:t>offset</w:t>
            </w:r>
            <w:r>
              <w:rPr>
                <w:rFonts w:ascii="Calibri" w:eastAsia="Times New Roman" w:hAnsi="Calibri" w:cs="Calibri"/>
                <w:kern w:val="0"/>
                <w:lang w:eastAsia="en-GB"/>
                <w14:ligatures w14:val="none"/>
              </w:rPr>
              <w:t xml:space="preserve"> compliance costs?</w:t>
            </w:r>
            <w:r>
              <w:rPr>
                <w:rFonts w:ascii="Calibri" w:eastAsia="Times New Roman" w:hAnsi="Calibri" w:cs="Calibri"/>
                <w:kern w:val="0"/>
                <w:lang w:val="en-US" w:eastAsia="en-GB"/>
                <w14:ligatures w14:val="none"/>
              </w:rPr>
              <w:t> Select all that apply using an X.</w:t>
            </w:r>
          </w:p>
        </w:tc>
      </w:tr>
      <w:tr w:rsidR="00321DC1" w14:paraId="42FFE85C"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40FE6D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4.44.1</w:t>
            </w:r>
          </w:p>
        </w:tc>
        <w:tc>
          <w:tcPr>
            <w:tcW w:w="548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116F86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Credits generated domestically only</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405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94479C3" w14:textId="77777777" w:rsidR="00321DC1" w:rsidRDefault="00321DC1">
            <w:pPr>
              <w:textAlignment w:val="baseline"/>
              <w:rPr>
                <w:rFonts w:ascii="Calibri" w:eastAsia="Times New Roman" w:hAnsi="Calibri" w:cs="Calibri"/>
                <w:kern w:val="0"/>
                <w:lang w:eastAsia="en-GB"/>
                <w14:ligatures w14:val="none"/>
              </w:rPr>
            </w:pPr>
          </w:p>
        </w:tc>
      </w:tr>
      <w:tr w:rsidR="00321DC1" w14:paraId="2094CD6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E81E5F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4.44.2</w:t>
            </w:r>
          </w:p>
        </w:tc>
        <w:tc>
          <w:tcPr>
            <w:tcW w:w="548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85F243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Credits generated domestically or internationally</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405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4FC5D51" w14:textId="77777777" w:rsidR="00321DC1" w:rsidRDefault="00321DC1">
            <w:pPr>
              <w:textAlignment w:val="baseline"/>
              <w:rPr>
                <w:rFonts w:ascii="Calibri" w:eastAsia="Times New Roman" w:hAnsi="Calibri" w:cs="Calibri"/>
                <w:kern w:val="0"/>
                <w:lang w:eastAsia="en-GB"/>
                <w14:ligatures w14:val="none"/>
              </w:rPr>
            </w:pPr>
          </w:p>
        </w:tc>
      </w:tr>
      <w:tr w:rsidR="00321DC1" w14:paraId="55BF7458"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798041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4.44.3</w:t>
            </w:r>
          </w:p>
        </w:tc>
        <w:tc>
          <w:tcPr>
            <w:tcW w:w="548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DE1B7E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Credits meeting other </w:t>
            </w:r>
            <w:r>
              <w:rPr>
                <w:rFonts w:ascii="Calibri" w:eastAsia="Times New Roman" w:hAnsi="Calibri" w:cs="Calibri"/>
                <w:b/>
                <w:color w:val="7030A0"/>
                <w:kern w:val="0"/>
                <w:lang w:eastAsia="en-GB"/>
                <w14:ligatures w14:val="none"/>
              </w:rPr>
              <w:t>eligibility</w:t>
            </w:r>
            <w:r>
              <w:rPr>
                <w:rFonts w:ascii="Calibri" w:eastAsia="Times New Roman" w:hAnsi="Calibri" w:cs="Calibri"/>
                <w:kern w:val="0"/>
                <w:lang w:eastAsia="en-GB"/>
                <w14:ligatures w14:val="none"/>
              </w:rPr>
              <w:t xml:space="preserve"> criteria (Please specify below in Q4.45 and fill in responses to Section 4.3.2, if required)</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405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757FE32" w14:textId="77777777" w:rsidR="00321DC1" w:rsidRDefault="00321DC1">
            <w:pPr>
              <w:textAlignment w:val="baseline"/>
              <w:rPr>
                <w:rFonts w:ascii="Calibri" w:eastAsia="Times New Roman" w:hAnsi="Calibri" w:cs="Calibri"/>
                <w:kern w:val="0"/>
                <w:lang w:eastAsia="en-GB"/>
                <w14:ligatures w14:val="none"/>
              </w:rPr>
            </w:pPr>
          </w:p>
        </w:tc>
      </w:tr>
      <w:tr w:rsidR="00321DC1" w14:paraId="2DA2F35B"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CDF25F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4.44.4</w:t>
            </w:r>
          </w:p>
        </w:tc>
        <w:tc>
          <w:tcPr>
            <w:tcW w:w="548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7BF5D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 </w:t>
            </w:r>
          </w:p>
        </w:tc>
        <w:tc>
          <w:tcPr>
            <w:tcW w:w="405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370E8E1" w14:textId="77777777" w:rsidR="00321DC1" w:rsidRDefault="00321DC1">
            <w:pPr>
              <w:textAlignment w:val="baseline"/>
              <w:rPr>
                <w:rFonts w:ascii="Calibri" w:eastAsia="Times New Roman" w:hAnsi="Calibri" w:cs="Calibri"/>
                <w:kern w:val="0"/>
                <w:lang w:eastAsia="en-GB"/>
                <w14:ligatures w14:val="none"/>
              </w:rPr>
            </w:pPr>
          </w:p>
        </w:tc>
      </w:tr>
      <w:tr w:rsidR="00321DC1" w14:paraId="74E9FAD5"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F5EA7F3"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4.45</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D5DF07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response to Q4.44 is 4.44.3 = “Credits meeting other </w:t>
            </w:r>
            <w:r>
              <w:rPr>
                <w:rFonts w:ascii="Calibri" w:eastAsia="Times New Roman" w:hAnsi="Calibri" w:cs="Calibri"/>
                <w:b/>
                <w:color w:val="7030A0"/>
                <w:kern w:val="0"/>
                <w:lang w:eastAsia="en-GB"/>
                <w14:ligatures w14:val="none"/>
              </w:rPr>
              <w:t>eligibility</w:t>
            </w:r>
            <w:r>
              <w:rPr>
                <w:rFonts w:ascii="Calibri" w:eastAsia="Times New Roman" w:hAnsi="Calibri" w:cs="Calibri"/>
                <w:kern w:val="0"/>
                <w:lang w:eastAsia="en-GB"/>
                <w14:ligatures w14:val="none"/>
              </w:rPr>
              <w:t xml:space="preserve"> criteria”] Please specify succinctly other criteria which credits permitted to be used in </w:t>
            </w:r>
            <w:r>
              <w:rPr>
                <w:rFonts w:ascii="Calibri" w:eastAsia="Times New Roman" w:hAnsi="Calibri" w:cs="Calibri"/>
                <w:b/>
                <w:color w:val="7030A0"/>
                <w:kern w:val="0"/>
                <w:lang w:eastAsia="en-GB"/>
                <w14:ligatures w14:val="none"/>
              </w:rPr>
              <w:t>compliance markets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are required to fulfil. Please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mentioning the types of </w:t>
            </w:r>
            <w:r>
              <w:rPr>
                <w:rFonts w:ascii="Calibri" w:eastAsia="Times New Roman" w:hAnsi="Calibri" w:cs="Calibri"/>
                <w:b/>
                <w:color w:val="7030A0"/>
                <w:kern w:val="0"/>
                <w:lang w:eastAsia="en-GB"/>
                <w14:ligatures w14:val="none"/>
              </w:rPr>
              <w:t>carbon credits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permitted for use.  </w:t>
            </w:r>
          </w:p>
          <w:p w14:paraId="27DEE13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p w14:paraId="2C73E37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i/>
                <w:iCs/>
                <w:kern w:val="0"/>
                <w:lang w:eastAsia="en-GB"/>
                <w14:ligatures w14:val="none"/>
              </w:rPr>
              <w:t xml:space="preserve"> If these criteria pertain to credit attributes such as the use of credits generated using certain methodologies or </w:t>
            </w:r>
            <w:r>
              <w:rPr>
                <w:rFonts w:ascii="Calibri" w:eastAsia="Times New Roman" w:hAnsi="Calibri" w:cs="Calibri"/>
                <w:b/>
                <w:i/>
                <w:color w:val="7030A0"/>
                <w:kern w:val="0"/>
                <w:lang w:eastAsia="en-GB"/>
                <w14:ligatures w14:val="none"/>
              </w:rPr>
              <w:t>crediting standards</w:t>
            </w:r>
            <w:r>
              <w:rPr>
                <w:rFonts w:ascii="Calibri" w:eastAsia="Times New Roman" w:hAnsi="Calibri" w:cs="Calibri"/>
                <w:i/>
                <w:iCs/>
                <w:kern w:val="0"/>
                <w:lang w:eastAsia="en-GB"/>
                <w14:ligatures w14:val="none"/>
              </w:rPr>
              <w:t>, please also fill out Section 4.3.2. However, if you have already completed section 4.3.2 because this policy tool also provides guidance on the generation of credits, please contact the Hub.</w:t>
            </w:r>
            <w:r>
              <w:rPr>
                <w:rFonts w:ascii="Calibri" w:eastAsia="Times New Roman" w:hAnsi="Calibri" w:cs="Calibri"/>
                <w:kern w:val="0"/>
                <w:lang w:eastAsia="en-GB"/>
                <w14:ligatures w14:val="none"/>
              </w:rPr>
              <w:t>  </w:t>
            </w:r>
          </w:p>
        </w:tc>
      </w:tr>
      <w:tr w:rsidR="00321DC1" w14:paraId="41CF9F6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F48BCD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53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3481102C" w14:textId="77777777" w:rsidR="00321DC1" w:rsidRDefault="00321DC1">
            <w:pPr>
              <w:textAlignment w:val="baseline"/>
              <w:rPr>
                <w:rFonts w:ascii="Calibri" w:eastAsia="Times New Roman" w:hAnsi="Calibri" w:cs="Calibri"/>
                <w:kern w:val="0"/>
                <w:lang w:eastAsia="en-GB"/>
                <w14:ligatures w14:val="none"/>
              </w:rPr>
            </w:pPr>
          </w:p>
          <w:p w14:paraId="565624D3" w14:textId="77777777" w:rsidR="00321DC1" w:rsidRDefault="00321DC1"/>
        </w:tc>
      </w:tr>
      <w:tr w:rsidR="00321DC1" w14:paraId="11D51E41" w14:textId="77777777">
        <w:trPr>
          <w:trHeight w:val="340"/>
        </w:trPr>
        <w:tc>
          <w:tcPr>
            <w:tcW w:w="10597"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5521EED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r>
              <w:rPr>
                <w:rFonts w:ascii="Calibri" w:eastAsia="Times New Roman" w:hAnsi="Calibri" w:cs="Calibri"/>
                <w:b/>
                <w:bCs/>
                <w:kern w:val="0"/>
                <w:lang w:eastAsia="en-GB"/>
                <w14:ligatures w14:val="none"/>
              </w:rPr>
              <w:t>Voluntary Carbon Market</w:t>
            </w:r>
            <w:r>
              <w:rPr>
                <w:rFonts w:ascii="Calibri" w:eastAsia="Times New Roman" w:hAnsi="Calibri" w:cs="Calibri"/>
                <w:kern w:val="0"/>
                <w:lang w:eastAsia="en-GB"/>
                <w14:ligatures w14:val="none"/>
              </w:rPr>
              <w:t> </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75FB6A1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7F65D29"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4.46</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160B48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set guidelines/standards/principles for entities engaged in the trading of credits in the </w:t>
            </w:r>
            <w:r>
              <w:rPr>
                <w:rFonts w:ascii="Calibri" w:eastAsia="Times New Roman" w:hAnsi="Calibri" w:cs="Calibri"/>
                <w:b/>
                <w:color w:val="7030A0"/>
                <w:kern w:val="0"/>
                <w:lang w:val="en-SG" w:eastAsia="en-GB"/>
                <w14:ligatures w14:val="none"/>
              </w:rPr>
              <w:t>voluntary carbon market</w:t>
            </w:r>
            <w:r>
              <w:rPr>
                <w:rFonts w:ascii="Calibri" w:eastAsia="Times New Roman" w:hAnsi="Calibri" w:cs="Calibri"/>
                <w:kern w:val="0"/>
                <w:lang w:eastAsia="en-GB"/>
                <w14:ligatures w14:val="none"/>
              </w:rPr>
              <w:t>?</w:t>
            </w:r>
            <w:r>
              <w:rPr>
                <w:rFonts w:ascii="Calibri" w:hAnsi="Calibri" w:cs="Calibri"/>
              </w:rPr>
              <w:t xml:space="preserve"> Select the appropriate response using an X.   </w:t>
            </w:r>
          </w:p>
        </w:tc>
      </w:tr>
      <w:tr w:rsidR="00321DC1" w14:paraId="12CA230F"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921477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4.46.1</w:t>
            </w:r>
          </w:p>
        </w:tc>
        <w:tc>
          <w:tcPr>
            <w:tcW w:w="4688"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CBFD9F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 </w:t>
            </w:r>
          </w:p>
        </w:tc>
        <w:tc>
          <w:tcPr>
            <w:tcW w:w="4843"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071A30AD" w14:textId="77777777" w:rsidR="00321DC1" w:rsidRDefault="00321DC1">
            <w:pPr>
              <w:textAlignment w:val="baseline"/>
              <w:rPr>
                <w:rFonts w:ascii="Calibri" w:eastAsia="Times New Roman" w:hAnsi="Calibri" w:cs="Calibri"/>
                <w:kern w:val="0"/>
                <w:lang w:eastAsia="en-GB"/>
                <w14:ligatures w14:val="none"/>
              </w:rPr>
            </w:pPr>
          </w:p>
        </w:tc>
      </w:tr>
      <w:tr w:rsidR="00321DC1" w14:paraId="38D23994"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FAFB17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4.46.2</w:t>
            </w:r>
          </w:p>
        </w:tc>
        <w:tc>
          <w:tcPr>
            <w:tcW w:w="4688"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2390DB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Yes </w:t>
            </w:r>
          </w:p>
        </w:tc>
        <w:tc>
          <w:tcPr>
            <w:tcW w:w="4843"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1CFB7FD" w14:textId="77777777" w:rsidR="00321DC1" w:rsidRDefault="00321DC1">
            <w:pPr>
              <w:textAlignment w:val="baseline"/>
              <w:rPr>
                <w:rFonts w:ascii="Calibri" w:eastAsia="Times New Roman" w:hAnsi="Calibri" w:cs="Calibri"/>
                <w:kern w:val="0"/>
                <w:lang w:eastAsia="en-GB"/>
                <w14:ligatures w14:val="none"/>
              </w:rPr>
            </w:pPr>
          </w:p>
        </w:tc>
      </w:tr>
      <w:tr w:rsidR="00321DC1" w14:paraId="07FCD75D"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3F7C65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lastRenderedPageBreak/>
              <w:t xml:space="preserve"> </w:t>
            </w:r>
            <w:r>
              <w:rPr>
                <w:rFonts w:ascii="Calibri" w:eastAsia="Times New Roman" w:hAnsi="Calibri" w:cs="Calibri"/>
                <w:b/>
                <w:bCs/>
                <w:kern w:val="0"/>
                <w:lang w:eastAsia="en-GB"/>
                <w14:ligatures w14:val="none"/>
              </w:rPr>
              <w:t>4.47</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381072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Q4.46 = Yes] Provide supplemental information about how the identified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regulates entities engaged in the trading of credits in the</w:t>
            </w:r>
            <w:r>
              <w:rPr>
                <w:rFonts w:ascii="Calibri" w:eastAsia="Times New Roman" w:hAnsi="Calibri" w:cs="Calibri"/>
                <w:b/>
                <w:color w:val="7030A0"/>
                <w:kern w:val="0"/>
                <w:lang w:val="en-SG" w:eastAsia="en-GB"/>
                <w14:ligatures w14:val="none"/>
              </w:rPr>
              <w:t xml:space="preserve"> voluntary carbon market</w:t>
            </w:r>
            <w:r>
              <w:rPr>
                <w:rFonts w:ascii="Calibri" w:eastAsia="Times New Roman" w:hAnsi="Calibri" w:cs="Calibri"/>
                <w:kern w:val="0"/>
                <w:lang w:eastAsia="en-GB"/>
                <w14:ligatures w14:val="none"/>
              </w:rPr>
              <w:t xml:space="preserve">, referencing and/or describing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952F776"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9DEBCF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53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41050436" w14:textId="77777777" w:rsidR="00321DC1" w:rsidRDefault="00321DC1">
            <w:pPr>
              <w:textAlignment w:val="baseline"/>
              <w:rPr>
                <w:rFonts w:ascii="Calibri" w:eastAsia="Times New Roman" w:hAnsi="Calibri" w:cs="Calibri"/>
                <w:kern w:val="0"/>
                <w:lang w:eastAsia="en-GB"/>
                <w14:ligatures w14:val="none"/>
              </w:rPr>
            </w:pPr>
          </w:p>
          <w:p w14:paraId="787F5E56" w14:textId="77777777" w:rsidR="00321DC1" w:rsidRDefault="00321DC1"/>
        </w:tc>
      </w:tr>
      <w:tr w:rsidR="00321DC1" w14:paraId="3E69895E"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EEC4B34"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4.48</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A0DBB7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provide any guidance about the types of credits that can/should be used in the </w:t>
            </w:r>
            <w:r>
              <w:rPr>
                <w:rFonts w:ascii="Calibri" w:eastAsia="Times New Roman" w:hAnsi="Calibri" w:cs="Calibri"/>
                <w:b/>
                <w:color w:val="7030A0"/>
                <w:kern w:val="0"/>
                <w:lang w:val="en-SG" w:eastAsia="en-GB"/>
                <w14:ligatures w14:val="none"/>
              </w:rPr>
              <w:t>voluntary carbon market</w:t>
            </w:r>
            <w:r>
              <w:rPr>
                <w:rFonts w:ascii="Calibri" w:eastAsia="Times New Roman" w:hAnsi="Calibri" w:cs="Calibri"/>
                <w:kern w:val="0"/>
                <w:lang w:eastAsia="en-GB"/>
                <w14:ligatures w14:val="none"/>
              </w:rPr>
              <w:t xml:space="preserve">? Please specify the criteria succinctly here,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w:t>
            </w:r>
          </w:p>
          <w:p w14:paraId="1BDEB40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p w14:paraId="49AE4A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i/>
                <w:iCs/>
                <w:kern w:val="0"/>
                <w:lang w:eastAsia="en-GB"/>
                <w14:ligatures w14:val="none"/>
              </w:rPr>
              <w:t xml:space="preserve">If these criteria pertain to credit attributes such as the use of credits generated using certain methodologies or </w:t>
            </w:r>
            <w:r>
              <w:rPr>
                <w:rFonts w:ascii="Calibri" w:eastAsia="Times New Roman" w:hAnsi="Calibri" w:cs="Calibri"/>
                <w:b/>
                <w:i/>
                <w:color w:val="7030A0"/>
                <w:kern w:val="0"/>
                <w:lang w:eastAsia="en-GB"/>
                <w14:ligatures w14:val="none"/>
              </w:rPr>
              <w:t>crediting standards</w:t>
            </w:r>
            <w:r>
              <w:rPr>
                <w:rFonts w:ascii="Calibri" w:eastAsia="Times New Roman" w:hAnsi="Calibri" w:cs="Calibri"/>
                <w:i/>
                <w:iCs/>
                <w:kern w:val="0"/>
                <w:lang w:eastAsia="en-GB"/>
                <w14:ligatures w14:val="none"/>
              </w:rPr>
              <w:t>, please also fill out Section 4.3.2. However, if you have already completed section three because this policy tool also provides guidance on the generation of credits, please contact the Hub.</w:t>
            </w:r>
            <w:r>
              <w:rPr>
                <w:rFonts w:ascii="Calibri" w:eastAsia="Times New Roman" w:hAnsi="Calibri" w:cs="Calibri"/>
                <w:kern w:val="0"/>
                <w:lang w:eastAsia="en-GB"/>
                <w14:ligatures w14:val="none"/>
              </w:rPr>
              <w:t>  </w:t>
            </w:r>
          </w:p>
        </w:tc>
      </w:tr>
      <w:tr w:rsidR="00321DC1" w14:paraId="22FBB4E9"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1C7B23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53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150CC45F" w14:textId="77777777" w:rsidR="00321DC1" w:rsidRDefault="00321DC1">
            <w:pPr>
              <w:textAlignment w:val="baseline"/>
              <w:rPr>
                <w:rFonts w:ascii="Calibri" w:eastAsia="Times New Roman" w:hAnsi="Calibri" w:cs="Calibri"/>
                <w:kern w:val="0"/>
                <w:lang w:eastAsia="en-GB"/>
                <w14:ligatures w14:val="none"/>
              </w:rPr>
            </w:pPr>
          </w:p>
          <w:p w14:paraId="25D622A4" w14:textId="77777777" w:rsidR="00321DC1" w:rsidRDefault="00321DC1"/>
        </w:tc>
      </w:tr>
      <w:tr w:rsidR="00321DC1" w14:paraId="6B73569B"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D58257D"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4.49</w:t>
            </w:r>
          </w:p>
        </w:tc>
        <w:tc>
          <w:tcPr>
            <w:tcW w:w="9531" w:type="dxa"/>
            <w:gridSpan w:val="6"/>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9A2F3E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mention any of the following initiatives or standards of integrity and good practices for the use of credits?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0AF6ACB"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2CE5DE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1F599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46020B8B"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US"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781B62E"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US"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2636D5A9"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4C5DA30C"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4A0C2A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4.49.1</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657DFB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Creates its own standards of integrity and good practices for the use of credits in voluntary market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42DB2D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33A42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2D13C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r>
      <w:tr w:rsidR="00321DC1" w14:paraId="263AF718"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F44DB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4.49.2</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FAD41C9"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Voluntary Carbon Markets Integrity (VCMI) </w:t>
            </w:r>
            <w:r>
              <w:rPr>
                <w:rFonts w:ascii="Calibri" w:eastAsia="Times New Roman" w:hAnsi="Calibri" w:cs="Calibri"/>
                <w:b/>
                <w:bCs/>
                <w:color w:val="7030A0"/>
                <w:kern w:val="0"/>
                <w:lang w:eastAsia="en-GB"/>
                <w14:ligatures w14:val="none"/>
              </w:rPr>
              <w:t>Initiative</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4C19B1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268218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FDB96F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1F9904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F260F4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4.49.3</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2254CDF"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Tropical Forest Integrity </w:t>
            </w:r>
            <w:r>
              <w:rPr>
                <w:rFonts w:ascii="Calibri" w:eastAsia="Times New Roman" w:hAnsi="Calibri" w:cs="Calibri"/>
                <w:b/>
                <w:bCs/>
                <w:color w:val="7030A0"/>
                <w:kern w:val="0"/>
                <w:lang w:eastAsia="en-GB"/>
                <w14:ligatures w14:val="none"/>
              </w:rPr>
              <w:t>Guide</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C02C95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1F2457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660285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E0E45CC"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E204CC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4.49.4</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82D6FF6"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Oxford Principles for Net Zero Carbon </w:t>
            </w:r>
            <w:r>
              <w:rPr>
                <w:rFonts w:ascii="Calibri" w:eastAsia="Times New Roman" w:hAnsi="Calibri" w:cs="Calibri"/>
                <w:b/>
                <w:bCs/>
                <w:color w:val="7030A0"/>
                <w:kern w:val="0"/>
                <w:lang w:eastAsia="en-GB"/>
                <w14:ligatures w14:val="none"/>
              </w:rPr>
              <w:t>Alignment</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22D272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942F31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743B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4DC6D48"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4987BE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4.49.5</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8D609C2"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IETA Guidelines for High Integrity Use of Carbon </w:t>
            </w:r>
            <w:r>
              <w:rPr>
                <w:rFonts w:ascii="Calibri" w:eastAsia="Times New Roman" w:hAnsi="Calibri" w:cs="Calibri"/>
                <w:b/>
                <w:bCs/>
                <w:color w:val="7030A0"/>
                <w:kern w:val="0"/>
                <w:lang w:eastAsia="en-GB"/>
                <w14:ligatures w14:val="none"/>
              </w:rPr>
              <w:t>Markets</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641443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E2218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E2C4EE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01A32EB"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75929D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4.49.6</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2A5F56A"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 xml:space="preserve">IUCN Global Standard for nature-based </w:t>
            </w:r>
            <w:r>
              <w:rPr>
                <w:rFonts w:ascii="Calibri" w:eastAsia="Times New Roman" w:hAnsi="Calibri" w:cs="Calibri"/>
                <w:b/>
                <w:bCs/>
                <w:color w:val="7030A0"/>
                <w:kern w:val="0"/>
                <w:lang w:eastAsia="en-GB"/>
                <w14:ligatures w14:val="none"/>
              </w:rPr>
              <w:t>Solutions</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3C4D0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6F70C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E45354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93135EF"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82055C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4.49.7</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B88CA61" w14:textId="77777777" w:rsidR="00321DC1" w:rsidRDefault="00B412E3">
            <w:pPr>
              <w:textAlignment w:val="baseline"/>
              <w:rPr>
                <w:rFonts w:ascii="Calibri" w:eastAsia="Times New Roman" w:hAnsi="Calibri" w:cs="Calibri"/>
                <w:b/>
                <w:color w:val="7030A0"/>
                <w:kern w:val="0"/>
                <w:lang w:eastAsia="en-GB"/>
                <w14:ligatures w14:val="none"/>
              </w:rPr>
            </w:pPr>
            <w:r>
              <w:rPr>
                <w:rFonts w:ascii="Calibri" w:eastAsia="Times New Roman" w:hAnsi="Calibri" w:cs="Calibri"/>
                <w:b/>
                <w:color w:val="7030A0"/>
                <w:kern w:val="0"/>
                <w:lang w:eastAsia="en-GB"/>
                <w14:ligatures w14:val="none"/>
              </w:rPr>
              <w:t>The 7 Cancun Safeguards for REDD+</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C8BF7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565CBA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D4207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D17584C"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FEEE71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4.49.8</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B24525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Science Based Targets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Initiative (SBTi)</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B76DC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9E6696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76732D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50A0D1E"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3A339C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4.49.9</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7ED06F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3068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B324A9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6501F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71BCA39"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DA6194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4.50</w:t>
            </w:r>
          </w:p>
        </w:tc>
        <w:tc>
          <w:tcPr>
            <w:tcW w:w="9531"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825A44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List any other standards, frameworks or guidelines integrated into or referred to within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Please provide a </w:t>
            </w:r>
            <w:r>
              <w:rPr>
                <w:rFonts w:ascii="Calibri" w:eastAsia="Times New Roman" w:hAnsi="Calibri" w:cs="Calibri"/>
                <w:b/>
                <w:color w:val="7030A0"/>
                <w:kern w:val="0"/>
                <w:u w:val="single"/>
                <w:lang w:eastAsia="en-GB"/>
                <w14:ligatures w14:val="none"/>
              </w:rPr>
              <w:t>web-archived</w:t>
            </w:r>
            <w:r>
              <w:rPr>
                <w:rFonts w:ascii="Calibri" w:eastAsia="Times New Roman" w:hAnsi="Calibri" w:cs="Calibri"/>
                <w:b/>
                <w:color w:val="7030A0"/>
                <w:kern w:val="0"/>
                <w:lang w:eastAsia="en-GB"/>
                <w14:ligatures w14:val="none"/>
              </w:rPr>
              <w:t xml:space="preserve"> link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to each standard/framework/guideline listed.</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D7C6650"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029E0E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531"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1A68D02" w14:textId="77777777" w:rsidR="00321DC1" w:rsidRDefault="00321DC1">
            <w:pPr>
              <w:textAlignment w:val="baseline"/>
              <w:rPr>
                <w:rFonts w:ascii="Calibri" w:eastAsia="Times New Roman" w:hAnsi="Calibri" w:cs="Calibri"/>
                <w:kern w:val="0"/>
                <w:lang w:eastAsia="en-GB"/>
                <w14:ligatures w14:val="none"/>
              </w:rPr>
            </w:pPr>
          </w:p>
        </w:tc>
      </w:tr>
      <w:tr w:rsidR="00321DC1" w14:paraId="1D9B93AF"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86DC3B6"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4.51</w:t>
            </w:r>
          </w:p>
        </w:tc>
        <w:tc>
          <w:tcPr>
            <w:tcW w:w="9531"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5F9DC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In addition to the use of standards identified in Q4.49,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recommend or require social integrity criteria that credits must fulfil to be used in the compliance or voluntary market? Select all that apply using an X.</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68D7F94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47D624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9306F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223EBB4F"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BA48E61"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2F7006B"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r>
      <w:tr w:rsidR="00321DC1" w14:paraId="590FFA82"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0826AD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4.51.1</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64A6CD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Prior consultations with impacted communities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03F263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1A8D95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A72A5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B9B37E0"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50A423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4.51.2</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59A1A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Free Prior and Informed Consent (FPIC)</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from indigenous and local communities in case of land-based projects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3E582A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6D1B05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6696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298928A9"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CBB60D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4.51.3</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5B7E26F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Consideration of </w:t>
            </w:r>
            <w:r>
              <w:rPr>
                <w:rFonts w:ascii="Calibri" w:eastAsia="Times New Roman" w:hAnsi="Calibri" w:cs="Calibri"/>
                <w:b/>
                <w:color w:val="7030A0"/>
                <w:kern w:val="0"/>
                <w:lang w:eastAsia="en-GB"/>
                <w14:ligatures w14:val="none"/>
              </w:rPr>
              <w:t>co-benefits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to communities from projects generating </w:t>
            </w:r>
            <w:r>
              <w:rPr>
                <w:rFonts w:ascii="Calibri" w:eastAsia="Times New Roman" w:hAnsi="Calibri" w:cs="Calibri"/>
                <w:b/>
                <w:color w:val="7030A0"/>
                <w:kern w:val="0"/>
                <w:lang w:eastAsia="en-GB"/>
                <w14:ligatures w14:val="none"/>
              </w:rPr>
              <w:t>carbon credits</w:t>
            </w:r>
            <w:r>
              <w:rPr>
                <w:rFonts w:ascii="Calibri" w:eastAsia="Times New Roman" w:hAnsi="Calibri" w:cs="Calibri"/>
                <w:b/>
                <w:color w:val="7030A0"/>
                <w:kern w:val="0"/>
                <w:lang w:val="en-US" w:eastAsia="en-GB"/>
                <w14:ligatures w14:val="none"/>
              </w:rPr>
              <w:t> </w:t>
            </w:r>
            <w:r>
              <w:rPr>
                <w:rFonts w:ascii="Calibri" w:eastAsia="Times New Roman" w:hAnsi="Calibri" w:cs="Calibri"/>
                <w:color w:val="7030A0"/>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A9A0E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38FA4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89650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6B61F3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DE9A88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4.51.4</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57F1E6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Project alignment with sustainable development goals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622D39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11B63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2BD641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08F8D938"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3D7B4A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4.51.5</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53971D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P</w:t>
            </w:r>
            <w:r>
              <w:rPr>
                <w:rFonts w:ascii="Calibri" w:eastAsia="Times New Roman" w:hAnsi="Calibri" w:cs="Calibri"/>
                <w:b/>
                <w:color w:val="7030A0"/>
                <w:kern w:val="0"/>
                <w:lang w:val="en-SG" w:eastAsia="en-GB"/>
                <w14:ligatures w14:val="none"/>
              </w:rPr>
              <w:t>olicy tool</w:t>
            </w:r>
            <w:r>
              <w:rPr>
                <w:rFonts w:ascii="Calibri" w:eastAsia="Times New Roman" w:hAnsi="Calibri" w:cs="Calibri"/>
                <w:kern w:val="0"/>
                <w:lang w:eastAsia="en-GB"/>
                <w14:ligatures w14:val="none"/>
              </w:rPr>
              <w:t xml:space="preserve"> mentions social integrity of </w:t>
            </w:r>
            <w:r>
              <w:rPr>
                <w:rFonts w:ascii="Calibri" w:eastAsia="Times New Roman" w:hAnsi="Calibri" w:cs="Calibri"/>
                <w:b/>
                <w:color w:val="7030A0"/>
                <w:kern w:val="0"/>
                <w:lang w:eastAsia="en-GB"/>
                <w14:ligatures w14:val="none"/>
              </w:rPr>
              <w:t>carbon credits</w:t>
            </w:r>
            <w:r>
              <w:rPr>
                <w:rFonts w:ascii="Calibri" w:eastAsia="Times New Roman" w:hAnsi="Calibri" w:cs="Calibri"/>
                <w:kern w:val="0"/>
                <w:lang w:eastAsia="en-GB"/>
                <w14:ligatures w14:val="none"/>
              </w:rPr>
              <w:t>, but with no additional details</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7CFEC9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EB32C6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ABB27F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53BB1CE3"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DB1EC7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4.51.6</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DC8A69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5AC764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19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4435AB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c>
          <w:tcPr>
            <w:tcW w:w="21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6FAEF4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33F36782" w14:textId="77777777">
        <w:trPr>
          <w:trHeight w:val="34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C5007F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 xml:space="preserve"> </w:t>
            </w:r>
            <w:r>
              <w:rPr>
                <w:rFonts w:ascii="Calibri" w:eastAsia="Times New Roman" w:hAnsi="Calibri" w:cs="Calibri"/>
                <w:b/>
                <w:bCs/>
                <w:kern w:val="0"/>
                <w:lang w:eastAsia="en-GB"/>
                <w14:ligatures w14:val="none"/>
              </w:rPr>
              <w:t>4.52</w:t>
            </w:r>
          </w:p>
        </w:tc>
        <w:tc>
          <w:tcPr>
            <w:tcW w:w="9531"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54F0805" w14:textId="77777777" w:rsidR="00321DC1" w:rsidRDefault="00B412E3">
            <w:pPr>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 xml:space="preserve">If “Other(s)” is selected above, please describe the social integrity criteria specified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US"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US" w:eastAsia="en-GB"/>
                <w14:ligatures w14:val="none"/>
              </w:rPr>
              <w:t>.</w:t>
            </w:r>
          </w:p>
        </w:tc>
      </w:tr>
      <w:tr w:rsidR="00321DC1" w14:paraId="43062513"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BD6A8D7" w14:textId="77777777" w:rsidR="00321DC1" w:rsidRDefault="00321DC1">
            <w:pPr>
              <w:textAlignment w:val="baseline"/>
              <w:rPr>
                <w:rFonts w:ascii="Calibri" w:eastAsia="Times New Roman" w:hAnsi="Calibri" w:cs="Calibri"/>
                <w:kern w:val="0"/>
                <w:lang w:eastAsia="en-GB"/>
                <w14:ligatures w14:val="none"/>
              </w:rPr>
            </w:pPr>
          </w:p>
        </w:tc>
        <w:tc>
          <w:tcPr>
            <w:tcW w:w="9531"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1805F1" w14:textId="77777777" w:rsidR="00321DC1" w:rsidRDefault="00321DC1">
            <w:pPr>
              <w:textAlignment w:val="baseline"/>
              <w:rPr>
                <w:rFonts w:ascii="Calibri" w:eastAsia="Times New Roman" w:hAnsi="Calibri" w:cs="Calibri"/>
                <w:kern w:val="0"/>
                <w:lang w:val="en-US" w:eastAsia="en-GB"/>
                <w14:ligatures w14:val="none"/>
              </w:rPr>
            </w:pPr>
          </w:p>
          <w:p w14:paraId="55A8AD1D" w14:textId="77777777" w:rsidR="00321DC1" w:rsidRDefault="00321DC1"/>
        </w:tc>
      </w:tr>
    </w:tbl>
    <w:p w14:paraId="5DC92730"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r>
        <w:rPr>
          <w:rFonts w:eastAsia="Times New Roman" w:cstheme="minorHAnsi"/>
          <w:kern w:val="0"/>
          <w:lang w:val="en-US" w:eastAsia="en-GB"/>
          <w14:ligatures w14:val="none"/>
        </w:rPr>
        <w:t> </w:t>
      </w:r>
      <w:r>
        <w:rPr>
          <w:rFonts w:eastAsia="Times New Roman" w:cstheme="minorHAnsi"/>
          <w:kern w:val="0"/>
          <w:lang w:eastAsia="en-GB"/>
          <w14:ligatures w14:val="none"/>
        </w:rPr>
        <w:t> </w:t>
      </w:r>
    </w:p>
    <w:p w14:paraId="08F13BC0" w14:textId="77777777" w:rsidR="00321DC1" w:rsidRDefault="00B412E3">
      <w:pPr>
        <w:pStyle w:val="3"/>
        <w:rPr>
          <w:rFonts w:eastAsia="Times New Roman"/>
          <w:kern w:val="0"/>
          <w:lang w:eastAsia="en-GB"/>
          <w14:ligatures w14:val="none"/>
        </w:rPr>
      </w:pPr>
      <w:bookmarkStart w:id="35" w:name="_Section_3:_Operationalizing"/>
      <w:bookmarkStart w:id="36" w:name="_Toc198223629"/>
      <w:bookmarkEnd w:id="35"/>
      <w:r>
        <w:lastRenderedPageBreak/>
        <w:t>Section 4.4.3: Operationalizing Paris Agreement Article 6 provisions as they apply to carbon credits</w:t>
      </w:r>
      <w:bookmarkEnd w:id="36"/>
      <w:r>
        <w:t> </w:t>
      </w:r>
    </w:p>
    <w:tbl>
      <w:tblPr>
        <w:tblW w:w="104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6390"/>
        <w:gridCol w:w="2976"/>
      </w:tblGrid>
      <w:tr w:rsidR="00321DC1" w14:paraId="4457C7A3" w14:textId="77777777">
        <w:trPr>
          <w:trHeight w:val="308"/>
        </w:trPr>
        <w:tc>
          <w:tcPr>
            <w:tcW w:w="10432" w:type="dxa"/>
            <w:gridSpan w:val="3"/>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298DEA07"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b/>
                <w:bCs/>
                <w:kern w:val="0"/>
                <w:lang w:eastAsia="en-GB"/>
                <w14:ligatures w14:val="none"/>
              </w:rPr>
              <w:t>Please answer all questions in this section if you identified the goal(s) of this policy as “Operationalizing Paris Agreement Article 6 provisions as they apply to carbon credits” in Q4.16.</w:t>
            </w:r>
          </w:p>
        </w:tc>
      </w:tr>
      <w:tr w:rsidR="00321DC1" w14:paraId="58F26CE7"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92A1C9"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kern w:val="0"/>
                <w:lang w:eastAsia="en-GB"/>
                <w14:ligatures w14:val="none"/>
              </w:rPr>
              <w:t xml:space="preserve"> </w:t>
            </w:r>
            <w:r>
              <w:rPr>
                <w:rFonts w:eastAsia="Times New Roman" w:cstheme="minorHAnsi"/>
                <w:b/>
                <w:bCs/>
                <w:kern w:val="0"/>
                <w:lang w:eastAsia="en-GB"/>
                <w14:ligatures w14:val="none"/>
              </w:rPr>
              <w:t>4.53</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2559999"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To which </w:t>
            </w:r>
            <w:r>
              <w:rPr>
                <w:rFonts w:eastAsia="Times New Roman" w:cstheme="minorHAnsi"/>
                <w:b/>
                <w:color w:val="7030A0"/>
                <w:kern w:val="0"/>
                <w:lang w:eastAsia="en-GB"/>
                <w14:ligatures w14:val="none"/>
              </w:rPr>
              <w:t>Article 6</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 xml:space="preserve">mechanisms does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 xml:space="preserve"> indicate/include compliance? Select all that apply using an X.</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5A669C53"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748D087"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4.53.1</w:t>
            </w:r>
          </w:p>
        </w:tc>
        <w:tc>
          <w:tcPr>
            <w:tcW w:w="639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F74B97C" w14:textId="77777777" w:rsidR="00321DC1" w:rsidRDefault="00B412E3">
            <w:pPr>
              <w:textAlignment w:val="baseline"/>
              <w:rPr>
                <w:rFonts w:eastAsia="Times New Roman" w:cstheme="minorHAnsi"/>
                <w:b/>
                <w:kern w:val="0"/>
                <w:lang w:eastAsia="en-GB"/>
                <w14:ligatures w14:val="none"/>
              </w:rPr>
            </w:pPr>
            <w:r>
              <w:rPr>
                <w:rFonts w:eastAsia="Times New Roman" w:cstheme="minorHAnsi"/>
                <w:b/>
                <w:color w:val="7030A0"/>
                <w:kern w:val="0"/>
                <w:lang w:eastAsia="en-GB"/>
                <w14:ligatures w14:val="none"/>
              </w:rPr>
              <w:t>Article 6.2 (Bilateral Trading of Internationally Transferred Mitigation Outcomes (ITMOs))</w:t>
            </w:r>
            <w:r>
              <w:rPr>
                <w:rFonts w:eastAsia="Times New Roman" w:cstheme="minorHAnsi"/>
                <w:b/>
                <w:color w:val="7030A0"/>
                <w:kern w:val="0"/>
                <w:lang w:val="en-US" w:eastAsia="en-GB"/>
                <w14:ligatures w14:val="none"/>
              </w:rPr>
              <w:t> </w:t>
            </w:r>
            <w:r>
              <w:rPr>
                <w:rFonts w:eastAsia="Times New Roman" w:cstheme="minorHAnsi"/>
                <w:b/>
                <w:color w:val="7030A0"/>
                <w:kern w:val="0"/>
                <w:lang w:eastAsia="en-GB"/>
                <w14:ligatures w14:val="none"/>
              </w:rPr>
              <w:t> </w:t>
            </w:r>
          </w:p>
        </w:tc>
        <w:tc>
          <w:tcPr>
            <w:tcW w:w="2976" w:type="dxa"/>
            <w:tcBorders>
              <w:top w:val="single" w:sz="6" w:space="0" w:color="auto"/>
              <w:left w:val="single" w:sz="6" w:space="0" w:color="auto"/>
              <w:bottom w:val="single" w:sz="6" w:space="0" w:color="auto"/>
              <w:right w:val="single" w:sz="6" w:space="0" w:color="auto"/>
            </w:tcBorders>
            <w:shd w:val="clear" w:color="auto" w:fill="auto"/>
            <w:vAlign w:val="center"/>
          </w:tcPr>
          <w:p w14:paraId="6BFCC035" w14:textId="77777777" w:rsidR="00321DC1" w:rsidRDefault="00321DC1">
            <w:pPr>
              <w:textAlignment w:val="baseline"/>
              <w:rPr>
                <w:rFonts w:eastAsia="Times New Roman" w:cstheme="minorHAnsi"/>
                <w:kern w:val="0"/>
                <w:lang w:eastAsia="en-GB"/>
                <w14:ligatures w14:val="none"/>
              </w:rPr>
            </w:pPr>
          </w:p>
        </w:tc>
      </w:tr>
      <w:tr w:rsidR="00321DC1" w14:paraId="56D0545D"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D880BB9"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4.53.2</w:t>
            </w:r>
          </w:p>
        </w:tc>
        <w:tc>
          <w:tcPr>
            <w:tcW w:w="639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7367D71" w14:textId="77777777" w:rsidR="00321DC1" w:rsidRDefault="00B412E3">
            <w:pPr>
              <w:textAlignment w:val="baseline"/>
              <w:rPr>
                <w:rFonts w:eastAsia="Times New Roman" w:cstheme="minorHAnsi"/>
                <w:b/>
                <w:color w:val="7030A0"/>
                <w:kern w:val="0"/>
                <w:lang w:eastAsia="en-GB"/>
                <w14:ligatures w14:val="none"/>
              </w:rPr>
            </w:pPr>
            <w:r>
              <w:rPr>
                <w:rFonts w:eastAsia="Times New Roman" w:cstheme="minorHAnsi"/>
                <w:b/>
                <w:color w:val="7030A0"/>
                <w:kern w:val="0"/>
                <w:lang w:eastAsia="en-GB"/>
                <w14:ligatures w14:val="none"/>
              </w:rPr>
              <w:t>Article 6.4</w:t>
            </w:r>
            <w:r>
              <w:rPr>
                <w:rFonts w:eastAsia="Times New Roman" w:cstheme="minorHAnsi"/>
                <w:color w:val="7030A0"/>
                <w:kern w:val="0"/>
                <w:lang w:eastAsia="en-GB"/>
                <w14:ligatures w14:val="none"/>
              </w:rPr>
              <w:t xml:space="preserve"> </w:t>
            </w:r>
            <w:r>
              <w:rPr>
                <w:rFonts w:eastAsia="Times New Roman" w:cstheme="minorHAnsi"/>
                <w:b/>
                <w:color w:val="7030A0"/>
                <w:kern w:val="0"/>
                <w:lang w:eastAsia="en-GB"/>
                <w14:ligatures w14:val="none"/>
              </w:rPr>
              <w:t>(Paris Agreement Crediting Mechanism)</w:t>
            </w:r>
            <w:r>
              <w:rPr>
                <w:rFonts w:eastAsia="Times New Roman" w:cstheme="minorHAnsi"/>
                <w:b/>
                <w:color w:val="7030A0"/>
                <w:kern w:val="0"/>
                <w:lang w:val="en-US" w:eastAsia="en-GB"/>
                <w14:ligatures w14:val="none"/>
              </w:rPr>
              <w:t> </w:t>
            </w:r>
            <w:r>
              <w:rPr>
                <w:rFonts w:eastAsia="Times New Roman" w:cstheme="minorHAnsi"/>
                <w:b/>
                <w:color w:val="7030A0"/>
                <w:kern w:val="0"/>
                <w:lang w:eastAsia="en-GB"/>
                <w14:ligatures w14:val="none"/>
              </w:rPr>
              <w:t> </w:t>
            </w:r>
          </w:p>
        </w:tc>
        <w:tc>
          <w:tcPr>
            <w:tcW w:w="2976" w:type="dxa"/>
            <w:tcBorders>
              <w:top w:val="single" w:sz="6" w:space="0" w:color="auto"/>
              <w:left w:val="single" w:sz="6" w:space="0" w:color="auto"/>
              <w:bottom w:val="single" w:sz="6" w:space="0" w:color="auto"/>
              <w:right w:val="single" w:sz="6" w:space="0" w:color="auto"/>
            </w:tcBorders>
            <w:shd w:val="clear" w:color="auto" w:fill="auto"/>
            <w:vAlign w:val="center"/>
          </w:tcPr>
          <w:p w14:paraId="60772B98" w14:textId="77777777" w:rsidR="00321DC1" w:rsidRDefault="00321DC1">
            <w:pPr>
              <w:textAlignment w:val="baseline"/>
              <w:rPr>
                <w:rFonts w:eastAsia="Times New Roman" w:cstheme="minorHAnsi"/>
                <w:kern w:val="0"/>
                <w:lang w:eastAsia="en-GB"/>
                <w14:ligatures w14:val="none"/>
              </w:rPr>
            </w:pPr>
          </w:p>
        </w:tc>
      </w:tr>
      <w:tr w:rsidR="00321DC1" w14:paraId="3FC2A0F1"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414E14"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4.53.3</w:t>
            </w:r>
          </w:p>
        </w:tc>
        <w:tc>
          <w:tcPr>
            <w:tcW w:w="639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15D0406" w14:textId="77777777" w:rsidR="00321DC1" w:rsidRDefault="00B412E3">
            <w:pPr>
              <w:textAlignment w:val="baseline"/>
              <w:rPr>
                <w:rFonts w:eastAsia="Times New Roman" w:cstheme="minorHAnsi"/>
                <w:b/>
                <w:color w:val="7030A0"/>
                <w:kern w:val="0"/>
                <w:lang w:eastAsia="en-GB"/>
                <w14:ligatures w14:val="none"/>
              </w:rPr>
            </w:pPr>
            <w:r>
              <w:rPr>
                <w:rFonts w:eastAsia="Times New Roman" w:cstheme="minorHAnsi"/>
                <w:b/>
                <w:color w:val="7030A0"/>
                <w:kern w:val="0"/>
                <w:lang w:eastAsia="en-GB"/>
                <w14:ligatures w14:val="none"/>
              </w:rPr>
              <w:t>Article 6.8</w:t>
            </w:r>
            <w:r>
              <w:rPr>
                <w:rFonts w:eastAsia="Times New Roman" w:cstheme="minorHAnsi"/>
                <w:color w:val="7030A0"/>
                <w:kern w:val="0"/>
                <w:lang w:eastAsia="en-GB"/>
                <w14:ligatures w14:val="none"/>
              </w:rPr>
              <w:t xml:space="preserve"> </w:t>
            </w:r>
            <w:r>
              <w:rPr>
                <w:rFonts w:eastAsia="Times New Roman" w:cstheme="minorHAnsi"/>
                <w:b/>
                <w:color w:val="7030A0"/>
                <w:kern w:val="0"/>
                <w:lang w:eastAsia="en-GB"/>
                <w14:ligatures w14:val="none"/>
              </w:rPr>
              <w:t>(Other Non-Market Measures)</w:t>
            </w:r>
            <w:r>
              <w:rPr>
                <w:rFonts w:eastAsia="Times New Roman" w:cstheme="minorHAnsi"/>
                <w:b/>
                <w:color w:val="7030A0"/>
                <w:kern w:val="0"/>
                <w:lang w:val="en-US" w:eastAsia="en-GB"/>
                <w14:ligatures w14:val="none"/>
              </w:rPr>
              <w:t> </w:t>
            </w:r>
            <w:r>
              <w:rPr>
                <w:rFonts w:eastAsia="Times New Roman" w:cstheme="minorHAnsi"/>
                <w:b/>
                <w:color w:val="7030A0"/>
                <w:kern w:val="0"/>
                <w:lang w:eastAsia="en-GB"/>
                <w14:ligatures w14:val="none"/>
              </w:rPr>
              <w:t> </w:t>
            </w:r>
          </w:p>
        </w:tc>
        <w:tc>
          <w:tcPr>
            <w:tcW w:w="2976" w:type="dxa"/>
            <w:tcBorders>
              <w:top w:val="single" w:sz="6" w:space="0" w:color="auto"/>
              <w:left w:val="single" w:sz="6" w:space="0" w:color="auto"/>
              <w:bottom w:val="single" w:sz="6" w:space="0" w:color="auto"/>
              <w:right w:val="single" w:sz="6" w:space="0" w:color="auto"/>
            </w:tcBorders>
            <w:shd w:val="clear" w:color="auto" w:fill="auto"/>
            <w:vAlign w:val="center"/>
          </w:tcPr>
          <w:p w14:paraId="38701AD8" w14:textId="77777777" w:rsidR="00321DC1" w:rsidRDefault="00321DC1">
            <w:pPr>
              <w:textAlignment w:val="baseline"/>
              <w:rPr>
                <w:rFonts w:eastAsia="Times New Roman" w:cstheme="minorHAnsi"/>
                <w:kern w:val="0"/>
                <w:lang w:eastAsia="en-GB"/>
                <w14:ligatures w14:val="none"/>
              </w:rPr>
            </w:pPr>
          </w:p>
        </w:tc>
      </w:tr>
      <w:tr w:rsidR="00321DC1" w14:paraId="1D9DF912"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A51A8A"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4.53.4</w:t>
            </w:r>
          </w:p>
        </w:tc>
        <w:tc>
          <w:tcPr>
            <w:tcW w:w="639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0F7E391"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Other(s)</w:t>
            </w:r>
          </w:p>
        </w:tc>
        <w:tc>
          <w:tcPr>
            <w:tcW w:w="2976" w:type="dxa"/>
            <w:tcBorders>
              <w:top w:val="single" w:sz="6" w:space="0" w:color="auto"/>
              <w:left w:val="single" w:sz="6" w:space="0" w:color="auto"/>
              <w:bottom w:val="single" w:sz="6" w:space="0" w:color="auto"/>
              <w:right w:val="single" w:sz="6" w:space="0" w:color="auto"/>
            </w:tcBorders>
            <w:shd w:val="clear" w:color="auto" w:fill="auto"/>
            <w:vAlign w:val="center"/>
          </w:tcPr>
          <w:p w14:paraId="20E21DCD" w14:textId="77777777" w:rsidR="00321DC1" w:rsidRDefault="00321DC1">
            <w:pPr>
              <w:textAlignment w:val="baseline"/>
              <w:rPr>
                <w:rFonts w:eastAsia="Times New Roman" w:cstheme="minorHAnsi"/>
                <w:kern w:val="0"/>
                <w:lang w:eastAsia="en-GB"/>
                <w14:ligatures w14:val="none"/>
              </w:rPr>
            </w:pPr>
          </w:p>
        </w:tc>
      </w:tr>
      <w:tr w:rsidR="00321DC1" w14:paraId="28455362"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068F8D6"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4.53.5</w:t>
            </w:r>
          </w:p>
        </w:tc>
        <w:tc>
          <w:tcPr>
            <w:tcW w:w="639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61F06A7"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Not specified </w:t>
            </w:r>
          </w:p>
        </w:tc>
        <w:tc>
          <w:tcPr>
            <w:tcW w:w="2976" w:type="dxa"/>
            <w:tcBorders>
              <w:top w:val="single" w:sz="6" w:space="0" w:color="auto"/>
              <w:left w:val="single" w:sz="6" w:space="0" w:color="auto"/>
              <w:bottom w:val="single" w:sz="6" w:space="0" w:color="auto"/>
              <w:right w:val="single" w:sz="6" w:space="0" w:color="auto"/>
            </w:tcBorders>
            <w:shd w:val="clear" w:color="auto" w:fill="auto"/>
            <w:vAlign w:val="center"/>
          </w:tcPr>
          <w:p w14:paraId="4F4F177F" w14:textId="77777777" w:rsidR="00321DC1" w:rsidRDefault="00321DC1">
            <w:pPr>
              <w:textAlignment w:val="baseline"/>
              <w:rPr>
                <w:rFonts w:eastAsia="Times New Roman" w:cstheme="minorHAnsi"/>
                <w:kern w:val="0"/>
                <w:lang w:eastAsia="en-GB"/>
                <w14:ligatures w14:val="none"/>
              </w:rPr>
            </w:pPr>
          </w:p>
        </w:tc>
      </w:tr>
      <w:tr w:rsidR="00321DC1" w14:paraId="0B5A691D" w14:textId="77777777">
        <w:trPr>
          <w:trHeight w:val="308"/>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9C8DD4"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kern w:val="0"/>
                <w:lang w:eastAsia="en-GB"/>
                <w14:ligatures w14:val="none"/>
              </w:rPr>
              <w:t xml:space="preserve"> </w:t>
            </w:r>
            <w:r>
              <w:rPr>
                <w:rFonts w:eastAsia="Times New Roman" w:cstheme="minorHAnsi"/>
                <w:b/>
                <w:bCs/>
                <w:kern w:val="0"/>
                <w:lang w:eastAsia="en-GB"/>
                <w14:ligatures w14:val="none"/>
              </w:rPr>
              <w:t>4.54</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EF9AC79"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Provide supplemental information about your response above, referencing the relevant section/sub-section/paragraph of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37BE4BEC"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67F3822" w14:textId="77777777" w:rsidR="00321DC1" w:rsidRDefault="00321DC1">
            <w:pPr>
              <w:textAlignment w:val="baseline"/>
              <w:rPr>
                <w:rFonts w:eastAsia="Times New Roman" w:cstheme="minorHAnsi"/>
                <w:kern w:val="0"/>
                <w:lang w:eastAsia="en-GB"/>
                <w14:ligatures w14:val="none"/>
              </w:rPr>
            </w:pPr>
          </w:p>
        </w:tc>
        <w:tc>
          <w:tcPr>
            <w:tcW w:w="936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9992579" w14:textId="77777777" w:rsidR="00321DC1" w:rsidRDefault="00321DC1">
            <w:pPr>
              <w:textAlignment w:val="baseline"/>
              <w:rPr>
                <w:rFonts w:eastAsia="Times New Roman" w:cstheme="minorHAnsi"/>
                <w:kern w:val="0"/>
                <w:lang w:eastAsia="en-GB"/>
                <w14:ligatures w14:val="none"/>
              </w:rPr>
            </w:pPr>
          </w:p>
          <w:p w14:paraId="033F8AD9" w14:textId="77777777" w:rsidR="00321DC1" w:rsidRDefault="00321DC1"/>
        </w:tc>
      </w:tr>
    </w:tbl>
    <w:p w14:paraId="1A737335" w14:textId="77777777" w:rsidR="00321DC1" w:rsidRDefault="00321DC1">
      <w:pPr>
        <w:textAlignment w:val="baseline"/>
        <w:rPr>
          <w:rFonts w:eastAsia="Times New Roman" w:cstheme="minorHAnsi"/>
          <w:kern w:val="0"/>
          <w:lang w:eastAsia="en-GB"/>
          <w14:ligatures w14:val="none"/>
        </w:rPr>
      </w:pPr>
    </w:p>
    <w:p w14:paraId="5A1773E5" w14:textId="77777777" w:rsidR="00321DC1" w:rsidRDefault="00B412E3">
      <w:pPr>
        <w:pStyle w:val="3"/>
        <w:rPr>
          <w:rFonts w:eastAsia="Times New Roman"/>
          <w:kern w:val="0"/>
          <w:lang w:eastAsia="en-GB"/>
          <w14:ligatures w14:val="none"/>
        </w:rPr>
      </w:pPr>
      <w:bookmarkStart w:id="37" w:name="_Section_4:_Exchange"/>
      <w:bookmarkStart w:id="38" w:name="_Toc198223630"/>
      <w:bookmarkEnd w:id="37"/>
      <w:r>
        <w:rPr>
          <w:rFonts w:eastAsia="Times New Roman"/>
          <w:lang w:eastAsia="en-GB"/>
        </w:rPr>
        <w:t xml:space="preserve">Section </w:t>
      </w:r>
      <w:r>
        <w:rPr>
          <w:lang w:eastAsia="en-GB"/>
        </w:rPr>
        <w:t>4</w:t>
      </w:r>
      <w:r>
        <w:rPr>
          <w:rFonts w:eastAsia="Times New Roman"/>
          <w:lang w:eastAsia="en-GB"/>
        </w:rPr>
        <w:t>.4.4: Exchange of Carbon Credits as a Financial Instrument</w:t>
      </w:r>
      <w:r>
        <w:rPr>
          <w:rFonts w:eastAsia="Times New Roman"/>
          <w:lang w:val="en-US" w:eastAsia="en-GB"/>
        </w:rPr>
        <w:t> </w:t>
      </w:r>
      <w:bookmarkEnd w:id="38"/>
      <w:r>
        <w:rPr>
          <w:rFonts w:eastAsia="Times New Roman"/>
          <w:lang w:eastAsia="en-GB"/>
        </w:rPr>
        <w:t> </w:t>
      </w:r>
    </w:p>
    <w:tbl>
      <w:tblPr>
        <w:tblW w:w="104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5930"/>
        <w:gridCol w:w="3436"/>
      </w:tblGrid>
      <w:tr w:rsidR="00321DC1" w14:paraId="584147C7" w14:textId="77777777">
        <w:trPr>
          <w:trHeight w:val="311"/>
        </w:trPr>
        <w:tc>
          <w:tcPr>
            <w:tcW w:w="10432" w:type="dxa"/>
            <w:gridSpan w:val="3"/>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50C60882"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b/>
                <w:bCs/>
                <w:kern w:val="0"/>
                <w:lang w:eastAsia="en-GB"/>
                <w14:ligatures w14:val="none"/>
              </w:rPr>
              <w:t>Please answer all questions in this section if you identified the goal(s) of this policy as “Exchange of carbon credits as a financial instrument” in Q4.16.</w:t>
            </w:r>
          </w:p>
        </w:tc>
      </w:tr>
      <w:tr w:rsidR="00321DC1" w14:paraId="7FCC81ED"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B6B945A"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 </w:t>
            </w:r>
            <w:r>
              <w:rPr>
                <w:rFonts w:eastAsia="Times New Roman" w:cstheme="minorHAnsi"/>
                <w:b/>
                <w:bCs/>
                <w:kern w:val="0"/>
                <w:lang w:eastAsia="en-GB"/>
                <w14:ligatures w14:val="none"/>
              </w:rPr>
              <w:t>4.55</w:t>
            </w:r>
            <w:r>
              <w:rPr>
                <w:rFonts w:eastAsia="Times New Roman" w:cstheme="minorHAnsi"/>
                <w:kern w:val="0"/>
                <w:lang w:eastAsia="en-GB"/>
                <w14:ligatures w14:val="none"/>
              </w:rPr>
              <w:t> </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9273296"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Does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 xml:space="preserve"> regulate the trading or intermediation of </w:t>
            </w:r>
            <w:r>
              <w:rPr>
                <w:rFonts w:eastAsia="Times New Roman" w:cstheme="minorHAnsi"/>
                <w:b/>
                <w:color w:val="7030A0"/>
                <w:kern w:val="0"/>
                <w:lang w:eastAsia="en-GB"/>
                <w14:ligatures w14:val="none"/>
              </w:rPr>
              <w:t>carbon credits</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as a financial instrument? Select all that apply using an X.</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44F0DA96"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3A14E57"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4.55.1</w:t>
            </w:r>
          </w:p>
        </w:tc>
        <w:tc>
          <w:tcPr>
            <w:tcW w:w="593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E475984"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Describes a </w:t>
            </w:r>
            <w:r>
              <w:rPr>
                <w:rFonts w:eastAsia="Times New Roman" w:cstheme="minorHAnsi"/>
                <w:b/>
                <w:color w:val="7030A0"/>
                <w:kern w:val="0"/>
                <w:lang w:eastAsia="en-GB"/>
                <w14:ligatures w14:val="none"/>
              </w:rPr>
              <w:t>carbon exchange</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 xml:space="preserve">where </w:t>
            </w:r>
            <w:r>
              <w:rPr>
                <w:rFonts w:eastAsia="Times New Roman" w:cstheme="minorHAnsi"/>
                <w:b/>
                <w:color w:val="7030A0"/>
                <w:kern w:val="0"/>
                <w:lang w:eastAsia="en-GB"/>
                <w14:ligatures w14:val="none"/>
              </w:rPr>
              <w:t>carbon credits</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can be bought and sold</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c>
          <w:tcPr>
            <w:tcW w:w="3436" w:type="dxa"/>
            <w:tcBorders>
              <w:top w:val="single" w:sz="6" w:space="0" w:color="auto"/>
              <w:left w:val="single" w:sz="6" w:space="0" w:color="auto"/>
              <w:bottom w:val="single" w:sz="6" w:space="0" w:color="auto"/>
              <w:right w:val="single" w:sz="6" w:space="0" w:color="auto"/>
            </w:tcBorders>
            <w:shd w:val="clear" w:color="auto" w:fill="auto"/>
            <w:vAlign w:val="center"/>
          </w:tcPr>
          <w:p w14:paraId="5241E4BC" w14:textId="77777777" w:rsidR="00321DC1" w:rsidRDefault="00321DC1">
            <w:pPr>
              <w:textAlignment w:val="baseline"/>
              <w:rPr>
                <w:rFonts w:eastAsia="Times New Roman" w:cstheme="minorHAnsi"/>
                <w:kern w:val="0"/>
                <w:lang w:eastAsia="en-GB"/>
                <w14:ligatures w14:val="none"/>
              </w:rPr>
            </w:pPr>
          </w:p>
        </w:tc>
      </w:tr>
      <w:tr w:rsidR="00321DC1" w14:paraId="165F867D"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6FE819C"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4.55.2</w:t>
            </w:r>
          </w:p>
        </w:tc>
        <w:tc>
          <w:tcPr>
            <w:tcW w:w="593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CBF24B3"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Describes the legal status of </w:t>
            </w:r>
            <w:r>
              <w:rPr>
                <w:rFonts w:eastAsia="Times New Roman" w:cstheme="minorHAnsi"/>
                <w:b/>
                <w:color w:val="7030A0"/>
                <w:kern w:val="0"/>
                <w:lang w:eastAsia="en-GB"/>
                <w14:ligatures w14:val="none"/>
              </w:rPr>
              <w:t>carbon credits</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as a financial instrument</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c>
          <w:tcPr>
            <w:tcW w:w="3436" w:type="dxa"/>
            <w:tcBorders>
              <w:top w:val="single" w:sz="6" w:space="0" w:color="auto"/>
              <w:left w:val="single" w:sz="6" w:space="0" w:color="auto"/>
              <w:bottom w:val="single" w:sz="6" w:space="0" w:color="auto"/>
              <w:right w:val="single" w:sz="6" w:space="0" w:color="auto"/>
            </w:tcBorders>
            <w:shd w:val="clear" w:color="auto" w:fill="auto"/>
            <w:vAlign w:val="center"/>
          </w:tcPr>
          <w:p w14:paraId="5BEFB780" w14:textId="77777777" w:rsidR="00321DC1" w:rsidRDefault="00321DC1">
            <w:pPr>
              <w:textAlignment w:val="baseline"/>
              <w:rPr>
                <w:rFonts w:eastAsia="Times New Roman" w:cstheme="minorHAnsi"/>
                <w:kern w:val="0"/>
                <w:lang w:eastAsia="en-GB"/>
                <w14:ligatures w14:val="none"/>
              </w:rPr>
            </w:pPr>
          </w:p>
        </w:tc>
      </w:tr>
      <w:tr w:rsidR="00321DC1" w14:paraId="26E9DF3A"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9B72CD8"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4.55.3</w:t>
            </w:r>
          </w:p>
        </w:tc>
        <w:tc>
          <w:tcPr>
            <w:tcW w:w="593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3404697"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Describes what type of credits can be traded on the </w:t>
            </w:r>
            <w:r>
              <w:rPr>
                <w:rFonts w:eastAsia="Times New Roman" w:cstheme="minorHAnsi"/>
                <w:b/>
                <w:color w:val="7030A0"/>
                <w:kern w:val="0"/>
                <w:lang w:eastAsia="en-GB"/>
                <w14:ligatures w14:val="none"/>
              </w:rPr>
              <w:t>carbon exchange</w:t>
            </w:r>
            <w:r>
              <w:rPr>
                <w:rFonts w:eastAsia="Times New Roman" w:cstheme="minorHAnsi"/>
                <w:kern w:val="0"/>
                <w:lang w:eastAsia="en-GB"/>
                <w14:ligatures w14:val="none"/>
              </w:rPr>
              <w:t xml:space="preserve"> (compliance credits, </w:t>
            </w:r>
            <w:r>
              <w:rPr>
                <w:rFonts w:eastAsia="Times New Roman" w:cstheme="minorHAnsi"/>
                <w:b/>
                <w:color w:val="7030A0"/>
                <w:kern w:val="0"/>
                <w:lang w:val="en-SG" w:eastAsia="en-GB"/>
                <w14:ligatures w14:val="none"/>
              </w:rPr>
              <w:t>voluntary carbon market</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 xml:space="preserve">credits, international trading of </w:t>
            </w:r>
            <w:r>
              <w:rPr>
                <w:rFonts w:eastAsia="Times New Roman" w:cstheme="minorHAnsi"/>
                <w:b/>
                <w:color w:val="7030A0"/>
                <w:kern w:val="0"/>
                <w:lang w:eastAsia="en-GB"/>
                <w14:ligatures w14:val="none"/>
              </w:rPr>
              <w:t>carbon credits</w:t>
            </w:r>
            <w:r>
              <w:rPr>
                <w:rFonts w:eastAsia="Times New Roman" w:cstheme="minorHAnsi"/>
                <w:kern w:val="0"/>
                <w:lang w:eastAsia="en-GB"/>
                <w14:ligatures w14:val="none"/>
              </w:rPr>
              <w:t>, etc)</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c>
          <w:tcPr>
            <w:tcW w:w="3436" w:type="dxa"/>
            <w:tcBorders>
              <w:top w:val="single" w:sz="6" w:space="0" w:color="auto"/>
              <w:left w:val="single" w:sz="6" w:space="0" w:color="auto"/>
              <w:bottom w:val="single" w:sz="6" w:space="0" w:color="auto"/>
              <w:right w:val="single" w:sz="6" w:space="0" w:color="auto"/>
            </w:tcBorders>
            <w:shd w:val="clear" w:color="auto" w:fill="auto"/>
            <w:vAlign w:val="center"/>
          </w:tcPr>
          <w:p w14:paraId="43E0ECD1"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486D5985"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5256A9D"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4.55.4</w:t>
            </w:r>
          </w:p>
        </w:tc>
        <w:tc>
          <w:tcPr>
            <w:tcW w:w="593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778123B"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Other(s) </w:t>
            </w:r>
          </w:p>
        </w:tc>
        <w:tc>
          <w:tcPr>
            <w:tcW w:w="3436" w:type="dxa"/>
            <w:tcBorders>
              <w:top w:val="single" w:sz="6" w:space="0" w:color="auto"/>
              <w:left w:val="single" w:sz="6" w:space="0" w:color="auto"/>
              <w:bottom w:val="single" w:sz="6" w:space="0" w:color="auto"/>
              <w:right w:val="single" w:sz="6" w:space="0" w:color="auto"/>
            </w:tcBorders>
            <w:shd w:val="clear" w:color="auto" w:fill="auto"/>
            <w:vAlign w:val="center"/>
          </w:tcPr>
          <w:p w14:paraId="14602B64" w14:textId="77777777" w:rsidR="00321DC1" w:rsidRDefault="00321DC1">
            <w:pPr>
              <w:textAlignment w:val="baseline"/>
              <w:rPr>
                <w:rFonts w:eastAsia="Times New Roman" w:cstheme="minorHAnsi"/>
                <w:kern w:val="0"/>
                <w:lang w:eastAsia="en-GB"/>
                <w14:ligatures w14:val="none"/>
              </w:rPr>
            </w:pPr>
          </w:p>
        </w:tc>
      </w:tr>
      <w:tr w:rsidR="00321DC1" w14:paraId="00DED4A6"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6101404"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4.55.5</w:t>
            </w:r>
          </w:p>
        </w:tc>
        <w:tc>
          <w:tcPr>
            <w:tcW w:w="593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1DCA8FB"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Not specified </w:t>
            </w:r>
          </w:p>
        </w:tc>
        <w:tc>
          <w:tcPr>
            <w:tcW w:w="3436" w:type="dxa"/>
            <w:tcBorders>
              <w:top w:val="single" w:sz="6" w:space="0" w:color="auto"/>
              <w:left w:val="single" w:sz="6" w:space="0" w:color="auto"/>
              <w:bottom w:val="single" w:sz="6" w:space="0" w:color="auto"/>
              <w:right w:val="single" w:sz="6" w:space="0" w:color="auto"/>
            </w:tcBorders>
            <w:shd w:val="clear" w:color="auto" w:fill="auto"/>
            <w:vAlign w:val="center"/>
          </w:tcPr>
          <w:p w14:paraId="194B829F" w14:textId="77777777" w:rsidR="00321DC1" w:rsidRDefault="00321DC1">
            <w:pPr>
              <w:textAlignment w:val="baseline"/>
              <w:rPr>
                <w:rFonts w:eastAsia="Times New Roman" w:cstheme="minorHAnsi"/>
                <w:kern w:val="0"/>
                <w:lang w:eastAsia="en-GB"/>
                <w14:ligatures w14:val="none"/>
              </w:rPr>
            </w:pPr>
          </w:p>
        </w:tc>
      </w:tr>
      <w:tr w:rsidR="00321DC1" w14:paraId="58FAD9D9"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F909155"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kern w:val="0"/>
                <w:lang w:eastAsia="en-GB"/>
                <w14:ligatures w14:val="none"/>
              </w:rPr>
              <w:lastRenderedPageBreak/>
              <w:t xml:space="preserve"> </w:t>
            </w:r>
            <w:r>
              <w:rPr>
                <w:rFonts w:eastAsia="Times New Roman" w:cstheme="minorHAnsi"/>
                <w:b/>
                <w:bCs/>
                <w:kern w:val="0"/>
                <w:lang w:eastAsia="en-GB"/>
                <w14:ligatures w14:val="none"/>
              </w:rPr>
              <w:t>4.56</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8247073"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Provide supplemental information about how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 xml:space="preserve"> regulates the trading and intermediation of </w:t>
            </w:r>
            <w:r>
              <w:rPr>
                <w:rFonts w:eastAsia="Times New Roman" w:cstheme="minorHAnsi"/>
                <w:b/>
                <w:color w:val="7030A0"/>
                <w:kern w:val="0"/>
                <w:lang w:eastAsia="en-GB"/>
                <w14:ligatures w14:val="none"/>
              </w:rPr>
              <w:t>carbon credits</w:t>
            </w:r>
            <w:r>
              <w:rPr>
                <w:rFonts w:eastAsia="Times New Roman" w:cstheme="minorHAnsi"/>
                <w:kern w:val="0"/>
                <w:lang w:eastAsia="en-GB"/>
                <w14:ligatures w14:val="none"/>
              </w:rPr>
              <w:t xml:space="preserve">, referencing the relevant section/sub-section/paragraph of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7AF55C51"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A842D27"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p>
        </w:tc>
        <w:tc>
          <w:tcPr>
            <w:tcW w:w="936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BC50A69" w14:textId="77777777" w:rsidR="00321DC1" w:rsidRDefault="00321DC1">
            <w:pPr>
              <w:textAlignment w:val="baseline"/>
              <w:rPr>
                <w:rFonts w:eastAsia="Times New Roman" w:cstheme="minorHAnsi"/>
                <w:kern w:val="0"/>
                <w:lang w:eastAsia="en-GB"/>
                <w14:ligatures w14:val="none"/>
              </w:rPr>
            </w:pPr>
          </w:p>
          <w:p w14:paraId="412D1E6F" w14:textId="77777777" w:rsidR="00321DC1" w:rsidRDefault="00321DC1"/>
        </w:tc>
      </w:tr>
      <w:tr w:rsidR="00321DC1" w14:paraId="5106869B" w14:textId="77777777">
        <w:trPr>
          <w:trHeight w:val="31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1E38105"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kern w:val="0"/>
                <w:lang w:eastAsia="en-GB"/>
                <w14:ligatures w14:val="none"/>
              </w:rPr>
              <w:t xml:space="preserve"> </w:t>
            </w:r>
            <w:r>
              <w:rPr>
                <w:rFonts w:eastAsia="Times New Roman" w:cstheme="minorHAnsi"/>
                <w:b/>
                <w:bCs/>
                <w:kern w:val="0"/>
                <w:lang w:eastAsia="en-GB"/>
                <w14:ligatures w14:val="none"/>
              </w:rPr>
              <w:t>4.57</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FD95E60"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Provide supplemental information about how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 xml:space="preserve"> ensures the market integrity or exchange of credits. Please reference the relevant section/sub-section/paragraph of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202E3843"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266BA5C"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p>
        </w:tc>
        <w:tc>
          <w:tcPr>
            <w:tcW w:w="936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A080AED" w14:textId="77777777" w:rsidR="00321DC1" w:rsidRDefault="00321DC1">
            <w:pPr>
              <w:textAlignment w:val="baseline"/>
              <w:rPr>
                <w:rFonts w:eastAsia="Times New Roman" w:cstheme="minorHAnsi"/>
                <w:kern w:val="0"/>
                <w:lang w:eastAsia="en-GB"/>
                <w14:ligatures w14:val="none"/>
              </w:rPr>
            </w:pPr>
          </w:p>
          <w:p w14:paraId="61980615" w14:textId="77777777" w:rsidR="00321DC1" w:rsidRDefault="00321DC1"/>
        </w:tc>
      </w:tr>
      <w:tr w:rsidR="00321DC1" w14:paraId="7F6EFC24" w14:textId="77777777">
        <w:trPr>
          <w:trHeight w:val="324"/>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3113A5"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kern w:val="0"/>
                <w:lang w:eastAsia="en-GB"/>
                <w14:ligatures w14:val="none"/>
              </w:rPr>
              <w:t xml:space="preserve"> </w:t>
            </w:r>
            <w:r>
              <w:rPr>
                <w:rFonts w:eastAsia="Times New Roman" w:cstheme="minorHAnsi"/>
                <w:b/>
                <w:bCs/>
                <w:kern w:val="0"/>
                <w:lang w:eastAsia="en-GB"/>
                <w14:ligatures w14:val="none"/>
              </w:rPr>
              <w:t>4.58</w:t>
            </w:r>
          </w:p>
        </w:tc>
        <w:tc>
          <w:tcPr>
            <w:tcW w:w="9366"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DCB6858"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xml:space="preserve">Note any additional important information about the </w:t>
            </w:r>
            <w:r>
              <w:rPr>
                <w:rFonts w:eastAsia="Times New Roman" w:cstheme="minorHAnsi"/>
                <w:b/>
                <w:color w:val="7030A0"/>
                <w:kern w:val="0"/>
                <w:lang w:val="en-SG" w:eastAsia="en-GB"/>
                <w14:ligatures w14:val="none"/>
              </w:rPr>
              <w:t>policy tool</w:t>
            </w:r>
            <w:r>
              <w:rPr>
                <w:rFonts w:eastAsia="Times New Roman" w:cstheme="minorHAnsi"/>
                <w:kern w:val="0"/>
                <w:lang w:eastAsia="en-GB"/>
                <w14:ligatures w14:val="none"/>
              </w:rPr>
              <w:t xml:space="preserve"> not captured in the above questions. If referencing </w:t>
            </w:r>
            <w:r>
              <w:rPr>
                <w:rFonts w:eastAsia="Times New Roman" w:cstheme="minorHAnsi"/>
                <w:b/>
                <w:bCs/>
                <w:kern w:val="0"/>
                <w:lang w:eastAsia="en-GB"/>
                <w14:ligatures w14:val="none"/>
              </w:rPr>
              <w:t>new sources</w:t>
            </w:r>
            <w:r>
              <w:rPr>
                <w:rFonts w:eastAsia="Times New Roman" w:cstheme="minorHAnsi"/>
                <w:kern w:val="0"/>
                <w:lang w:eastAsia="en-GB"/>
                <w14:ligatures w14:val="none"/>
              </w:rPr>
              <w:t xml:space="preserve">, provide a </w:t>
            </w:r>
            <w:r>
              <w:rPr>
                <w:rFonts w:eastAsia="Times New Roman" w:cstheme="minorHAnsi"/>
                <w:b/>
                <w:color w:val="7030A0"/>
                <w:kern w:val="0"/>
                <w:u w:val="single"/>
                <w:lang w:eastAsia="en-GB"/>
                <w14:ligatures w14:val="none"/>
              </w:rPr>
              <w:t>web-archived</w:t>
            </w:r>
            <w:r>
              <w:rPr>
                <w:rFonts w:eastAsia="Times New Roman" w:cstheme="minorHAnsi"/>
                <w:b/>
                <w:color w:val="7030A0"/>
                <w:kern w:val="0"/>
                <w:lang w:eastAsia="en-GB"/>
                <w14:ligatures w14:val="none"/>
              </w:rPr>
              <w:t xml:space="preserve"> link</w:t>
            </w:r>
            <w:r>
              <w:rPr>
                <w:rFonts w:eastAsia="Times New Roman" w:cstheme="minorHAnsi"/>
                <w:color w:val="7030A0"/>
                <w:kern w:val="0"/>
                <w:lang w:eastAsia="en-GB"/>
                <w14:ligatures w14:val="none"/>
              </w:rPr>
              <w:t xml:space="preserve"> </w:t>
            </w:r>
            <w:r>
              <w:rPr>
                <w:rFonts w:eastAsia="Times New Roman" w:cstheme="minorHAnsi"/>
                <w:kern w:val="0"/>
                <w:lang w:eastAsia="en-GB"/>
                <w14:ligatures w14:val="none"/>
              </w:rPr>
              <w:t>to the source material.</w:t>
            </w:r>
            <w:r>
              <w:rPr>
                <w:rFonts w:eastAsia="Times New Roman" w:cstheme="minorHAnsi"/>
                <w:kern w:val="0"/>
                <w:lang w:val="en-US" w:eastAsia="en-GB"/>
                <w14:ligatures w14:val="none"/>
              </w:rPr>
              <w:t> </w:t>
            </w:r>
            <w:r>
              <w:rPr>
                <w:rFonts w:eastAsia="Times New Roman" w:cstheme="minorHAnsi"/>
                <w:kern w:val="0"/>
                <w:lang w:eastAsia="en-GB"/>
                <w14:ligatures w14:val="none"/>
              </w:rPr>
              <w:t> </w:t>
            </w:r>
          </w:p>
        </w:tc>
      </w:tr>
      <w:tr w:rsidR="00321DC1" w14:paraId="58D99F11"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FCBDACD"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p>
        </w:tc>
        <w:tc>
          <w:tcPr>
            <w:tcW w:w="936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A95CFB4" w14:textId="77777777" w:rsidR="00321DC1" w:rsidRDefault="00321DC1">
            <w:pPr>
              <w:textAlignment w:val="baseline"/>
              <w:rPr>
                <w:rFonts w:eastAsia="Times New Roman" w:cstheme="minorHAnsi"/>
                <w:kern w:val="0"/>
                <w:lang w:eastAsia="en-GB"/>
                <w14:ligatures w14:val="none"/>
              </w:rPr>
            </w:pPr>
          </w:p>
          <w:p w14:paraId="504DEF13" w14:textId="77777777" w:rsidR="00321DC1" w:rsidRDefault="00321DC1"/>
        </w:tc>
      </w:tr>
    </w:tbl>
    <w:p w14:paraId="2FB82FFC" w14:textId="77777777" w:rsidR="00321DC1" w:rsidRDefault="00321DC1">
      <w:pPr>
        <w:rPr>
          <w:rFonts w:eastAsiaTheme="majorEastAsia"/>
          <w:color w:val="2F5496" w:themeColor="accent1" w:themeShade="BF"/>
        </w:rPr>
      </w:pPr>
    </w:p>
    <w:p w14:paraId="4815A419" w14:textId="77777777" w:rsidR="00321DC1" w:rsidRDefault="00B412E3">
      <w:pPr>
        <w:spacing w:before="0" w:after="0"/>
        <w:rPr>
          <w:rFonts w:eastAsiaTheme="majorEastAsia"/>
          <w:color w:val="2F5496" w:themeColor="accent1" w:themeShade="BF"/>
        </w:rPr>
      </w:pPr>
      <w:r>
        <w:rPr>
          <w:rFonts w:eastAsiaTheme="majorEastAsia"/>
          <w:color w:val="2F5496" w:themeColor="accent1" w:themeShade="BF"/>
        </w:rPr>
        <w:br w:type="page"/>
      </w:r>
    </w:p>
    <w:p w14:paraId="01452CDA" w14:textId="77777777" w:rsidR="00321DC1" w:rsidRDefault="00B412E3">
      <w:pPr>
        <w:pStyle w:val="1"/>
      </w:pPr>
      <w:bookmarkStart w:id="39" w:name="_Toc198223631"/>
      <w:r>
        <w:lastRenderedPageBreak/>
        <w:t>Domain 5: Prudential Tools</w:t>
      </w:r>
      <w:bookmarkEnd w:id="39"/>
    </w:p>
    <w:p w14:paraId="55D64B89" w14:textId="77777777" w:rsidR="00321DC1" w:rsidRDefault="00B412E3">
      <w:pPr>
        <w:pStyle w:val="2"/>
      </w:pPr>
      <w:bookmarkStart w:id="40" w:name="_Toc198223632"/>
      <w:r>
        <w:t>Section 5.1: Who is being targeted?</w:t>
      </w:r>
      <w:bookmarkEnd w:id="40"/>
    </w:p>
    <w:tbl>
      <w:tblPr>
        <w:tblStyle w:val="af0"/>
        <w:tblW w:w="10440" w:type="dxa"/>
        <w:tblInd w:w="-5" w:type="dxa"/>
        <w:tblLook w:val="04A0" w:firstRow="1" w:lastRow="0" w:firstColumn="1" w:lastColumn="0" w:noHBand="0" w:noVBand="1"/>
      </w:tblPr>
      <w:tblGrid>
        <w:gridCol w:w="1065"/>
        <w:gridCol w:w="4382"/>
        <w:gridCol w:w="400"/>
        <w:gridCol w:w="177"/>
        <w:gridCol w:w="1456"/>
        <w:gridCol w:w="282"/>
        <w:gridCol w:w="1173"/>
        <w:gridCol w:w="1505"/>
      </w:tblGrid>
      <w:tr w:rsidR="00321DC1" w14:paraId="2D77E437" w14:textId="77777777">
        <w:tc>
          <w:tcPr>
            <w:tcW w:w="1065" w:type="dxa"/>
            <w:vAlign w:val="center"/>
          </w:tcPr>
          <w:p w14:paraId="191CA449" w14:textId="77777777" w:rsidR="00321DC1" w:rsidRDefault="00B412E3">
            <w:pPr>
              <w:rPr>
                <w:rFonts w:ascii="Calibri" w:hAnsi="Calibri" w:cs="Calibri"/>
                <w:b/>
                <w:bCs/>
              </w:rPr>
            </w:pPr>
            <w:r>
              <w:rPr>
                <w:rFonts w:ascii="Calibri" w:hAnsi="Calibri" w:cs="Calibri"/>
                <w:b/>
                <w:bCs/>
              </w:rPr>
              <w:t>5.1</w:t>
            </w:r>
          </w:p>
        </w:tc>
        <w:tc>
          <w:tcPr>
            <w:tcW w:w="9375" w:type="dxa"/>
            <w:gridSpan w:val="7"/>
            <w:shd w:val="clear" w:color="auto" w:fill="DEEAF6" w:themeFill="accent5" w:themeFillTint="33"/>
            <w:vAlign w:val="center"/>
          </w:tcPr>
          <w:p w14:paraId="7AD73778" w14:textId="77777777" w:rsidR="00321DC1" w:rsidRDefault="00B412E3">
            <w:pPr>
              <w:rPr>
                <w:rFonts w:ascii="Calibri" w:hAnsi="Calibri" w:cs="Calibri"/>
              </w:rPr>
            </w:pPr>
            <w:r>
              <w:rPr>
                <w:rFonts w:ascii="Calibri" w:hAnsi="Calibri" w:cs="Calibri"/>
              </w:rPr>
              <w:t xml:space="preserve">With regard to </w:t>
            </w:r>
            <w:r>
              <w:rPr>
                <w:rFonts w:ascii="Calibri" w:hAnsi="Calibri" w:cs="Calibri"/>
                <w:b/>
                <w:color w:val="7030A0"/>
              </w:rPr>
              <w:t>prudential rules</w:t>
            </w:r>
            <w:r>
              <w:rPr>
                <w:rFonts w:ascii="Calibri" w:hAnsi="Calibri" w:cs="Calibri"/>
              </w:rPr>
              <w:t xml:space="preserve">, which of the following entities are targeted through this </w:t>
            </w:r>
            <w:r>
              <w:rPr>
                <w:rFonts w:ascii="Calibri" w:eastAsia="Times New Roman" w:hAnsi="Calibri" w:cs="Calibri"/>
                <w:b/>
                <w:color w:val="7030A0"/>
                <w:kern w:val="0"/>
                <w:lang w:val="en-SG" w:eastAsia="en-GB"/>
                <w14:ligatures w14:val="none"/>
              </w:rPr>
              <w:t>policy tool</w:t>
            </w:r>
            <w:r>
              <w:rPr>
                <w:rFonts w:ascii="Calibri" w:hAnsi="Calibri" w:cs="Calibri"/>
              </w:rPr>
              <w:t xml:space="preserve">? Identify each </w:t>
            </w:r>
            <w:r>
              <w:rPr>
                <w:rFonts w:ascii="Calibri" w:hAnsi="Calibri" w:cs="Calibri"/>
                <w:b/>
                <w:bCs/>
                <w:color w:val="7030A0"/>
              </w:rPr>
              <w:t xml:space="preserve">targeted entity </w:t>
            </w:r>
            <w:r>
              <w:rPr>
                <w:rFonts w:ascii="Calibri" w:hAnsi="Calibri" w:cs="Calibri"/>
              </w:rPr>
              <w:t xml:space="preserve">using an X. </w:t>
            </w:r>
          </w:p>
        </w:tc>
      </w:tr>
      <w:tr w:rsidR="00321DC1" w14:paraId="6FF09F3F" w14:textId="77777777">
        <w:trPr>
          <w:trHeight w:val="31"/>
        </w:trPr>
        <w:tc>
          <w:tcPr>
            <w:tcW w:w="1065" w:type="dxa"/>
            <w:vAlign w:val="center"/>
          </w:tcPr>
          <w:p w14:paraId="6B7AE1ED" w14:textId="77777777" w:rsidR="00321DC1" w:rsidRDefault="00321DC1">
            <w:pPr>
              <w:rPr>
                <w:rFonts w:ascii="Calibri" w:hAnsi="Calibri" w:cs="Calibri"/>
              </w:rPr>
            </w:pPr>
          </w:p>
        </w:tc>
        <w:tc>
          <w:tcPr>
            <w:tcW w:w="4959" w:type="dxa"/>
            <w:gridSpan w:val="3"/>
            <w:shd w:val="clear" w:color="auto" w:fill="E2EFD9" w:themeFill="accent6" w:themeFillTint="33"/>
            <w:vAlign w:val="center"/>
          </w:tcPr>
          <w:p w14:paraId="643A3A08" w14:textId="77777777" w:rsidR="00321DC1" w:rsidRDefault="00321DC1">
            <w:pPr>
              <w:rPr>
                <w:rFonts w:ascii="Calibri" w:hAnsi="Calibri" w:cs="Calibri"/>
              </w:rPr>
            </w:pPr>
          </w:p>
        </w:tc>
        <w:tc>
          <w:tcPr>
            <w:tcW w:w="1456" w:type="dxa"/>
            <w:shd w:val="clear" w:color="auto" w:fill="E2EFD9" w:themeFill="accent6" w:themeFillTint="33"/>
            <w:vAlign w:val="center"/>
          </w:tcPr>
          <w:p w14:paraId="28D12557" w14:textId="77777777" w:rsidR="00321DC1" w:rsidRDefault="00B412E3">
            <w:pPr>
              <w:jc w:val="center"/>
              <w:rPr>
                <w:rFonts w:ascii="Calibri" w:hAnsi="Calibri" w:cs="Calibri"/>
              </w:rPr>
            </w:pPr>
            <w:r>
              <w:rPr>
                <w:rFonts w:ascii="Calibri" w:hAnsi="Calibri" w:cs="Calibri"/>
              </w:rPr>
              <w:t>Mandatory</w:t>
            </w:r>
          </w:p>
        </w:tc>
        <w:tc>
          <w:tcPr>
            <w:tcW w:w="1455" w:type="dxa"/>
            <w:gridSpan w:val="2"/>
            <w:shd w:val="clear" w:color="auto" w:fill="E2EFD9" w:themeFill="accent6" w:themeFillTint="33"/>
            <w:vAlign w:val="center"/>
          </w:tcPr>
          <w:p w14:paraId="7A924BAD" w14:textId="77777777" w:rsidR="00321DC1" w:rsidRDefault="00B412E3">
            <w:pPr>
              <w:jc w:val="center"/>
              <w:rPr>
                <w:rFonts w:ascii="Calibri" w:hAnsi="Calibri" w:cs="Calibri"/>
              </w:rPr>
            </w:pPr>
            <w:r>
              <w:rPr>
                <w:rFonts w:ascii="Calibri" w:hAnsi="Calibri" w:cs="Calibri"/>
              </w:rPr>
              <w:t>Voluntary</w:t>
            </w:r>
          </w:p>
        </w:tc>
        <w:tc>
          <w:tcPr>
            <w:tcW w:w="1505" w:type="dxa"/>
            <w:shd w:val="clear" w:color="auto" w:fill="E2EFD9" w:themeFill="accent6" w:themeFillTint="33"/>
            <w:vAlign w:val="center"/>
          </w:tcPr>
          <w:p w14:paraId="596E1A37" w14:textId="77777777" w:rsidR="00321DC1" w:rsidRDefault="00B412E3">
            <w:pPr>
              <w:jc w:val="center"/>
              <w:rPr>
                <w:rFonts w:ascii="Calibri" w:hAnsi="Calibri" w:cs="Calibri"/>
              </w:rPr>
            </w:pPr>
            <w:r>
              <w:rPr>
                <w:rFonts w:ascii="Calibri" w:hAnsi="Calibri" w:cs="Calibri"/>
              </w:rPr>
              <w:t>Not targeted</w:t>
            </w:r>
          </w:p>
        </w:tc>
      </w:tr>
      <w:tr w:rsidR="00A64959" w14:paraId="6F268405" w14:textId="77777777">
        <w:trPr>
          <w:trHeight w:val="24"/>
        </w:trPr>
        <w:tc>
          <w:tcPr>
            <w:tcW w:w="1065" w:type="dxa"/>
            <w:vAlign w:val="center"/>
          </w:tcPr>
          <w:p w14:paraId="7D1A29F8" w14:textId="77777777" w:rsidR="00A64959" w:rsidRDefault="00A64959" w:rsidP="00A64959">
            <w:pPr>
              <w:rPr>
                <w:rFonts w:ascii="Calibri" w:hAnsi="Calibri" w:cs="Calibri"/>
              </w:rPr>
            </w:pPr>
            <w:r>
              <w:rPr>
                <w:rFonts w:ascii="Calibri" w:hAnsi="Calibri" w:cs="Calibri"/>
              </w:rPr>
              <w:t>5.1.1</w:t>
            </w:r>
          </w:p>
        </w:tc>
        <w:tc>
          <w:tcPr>
            <w:tcW w:w="4959" w:type="dxa"/>
            <w:gridSpan w:val="3"/>
            <w:shd w:val="clear" w:color="auto" w:fill="DEEAF6" w:themeFill="accent5" w:themeFillTint="33"/>
            <w:vAlign w:val="center"/>
          </w:tcPr>
          <w:p w14:paraId="6FC9197C" w14:textId="77777777" w:rsidR="00A64959" w:rsidRDefault="00A64959" w:rsidP="00A64959">
            <w:pPr>
              <w:rPr>
                <w:rFonts w:ascii="Calibri" w:hAnsi="Calibri" w:cs="Calibri"/>
              </w:rPr>
            </w:pPr>
            <w:r>
              <w:rPr>
                <w:rFonts w:ascii="Calibri" w:hAnsi="Calibri" w:cs="Calibri"/>
              </w:rPr>
              <w:t>Publicly-traded entities</w:t>
            </w:r>
          </w:p>
        </w:tc>
        <w:tc>
          <w:tcPr>
            <w:tcW w:w="1456" w:type="dxa"/>
            <w:vAlign w:val="center"/>
          </w:tcPr>
          <w:p w14:paraId="10E396C5" w14:textId="17489240" w:rsidR="00A64959" w:rsidRDefault="00A64959" w:rsidP="00A64959">
            <w:pPr>
              <w:rPr>
                <w:rFonts w:ascii="Calibri" w:hAnsi="Calibri" w:cs="Calibri"/>
              </w:rPr>
            </w:pPr>
          </w:p>
        </w:tc>
        <w:tc>
          <w:tcPr>
            <w:tcW w:w="1455" w:type="dxa"/>
            <w:gridSpan w:val="2"/>
            <w:vAlign w:val="center"/>
          </w:tcPr>
          <w:p w14:paraId="061BCCA0" w14:textId="2191511A" w:rsidR="00A64959" w:rsidRDefault="00A64959" w:rsidP="00A64959">
            <w:pPr>
              <w:rPr>
                <w:rFonts w:ascii="Calibri" w:hAnsi="Calibri" w:cs="Calibri"/>
              </w:rPr>
            </w:pPr>
          </w:p>
        </w:tc>
        <w:tc>
          <w:tcPr>
            <w:tcW w:w="1505" w:type="dxa"/>
            <w:vAlign w:val="center"/>
          </w:tcPr>
          <w:p w14:paraId="7385CD6B" w14:textId="75FC80BB" w:rsidR="00A64959" w:rsidRDefault="00A64959" w:rsidP="00A64959">
            <w:pPr>
              <w:rPr>
                <w:rFonts w:ascii="Calibri" w:hAnsi="Calibri" w:cs="Calibri"/>
              </w:rPr>
            </w:pPr>
            <w:r>
              <w:t>X</w:t>
            </w:r>
          </w:p>
        </w:tc>
      </w:tr>
      <w:tr w:rsidR="00A64959" w14:paraId="5749AA43" w14:textId="77777777">
        <w:trPr>
          <w:trHeight w:val="24"/>
        </w:trPr>
        <w:tc>
          <w:tcPr>
            <w:tcW w:w="1065" w:type="dxa"/>
            <w:vAlign w:val="center"/>
          </w:tcPr>
          <w:p w14:paraId="33A3A14A" w14:textId="77777777" w:rsidR="00A64959" w:rsidRDefault="00A64959" w:rsidP="00A64959">
            <w:pPr>
              <w:rPr>
                <w:rFonts w:ascii="Calibri" w:hAnsi="Calibri" w:cs="Calibri"/>
              </w:rPr>
            </w:pPr>
            <w:r>
              <w:rPr>
                <w:rFonts w:ascii="Calibri" w:hAnsi="Calibri" w:cs="Calibri"/>
              </w:rPr>
              <w:t>5.1.2</w:t>
            </w:r>
          </w:p>
        </w:tc>
        <w:tc>
          <w:tcPr>
            <w:tcW w:w="4959" w:type="dxa"/>
            <w:gridSpan w:val="3"/>
            <w:shd w:val="clear" w:color="auto" w:fill="DEEAF6" w:themeFill="accent5" w:themeFillTint="33"/>
            <w:vAlign w:val="center"/>
          </w:tcPr>
          <w:p w14:paraId="276F55E5" w14:textId="77777777" w:rsidR="00A64959" w:rsidRDefault="00A64959" w:rsidP="00A64959">
            <w:pPr>
              <w:rPr>
                <w:rFonts w:ascii="Calibri" w:hAnsi="Calibri" w:cs="Calibri"/>
              </w:rPr>
            </w:pPr>
            <w:r>
              <w:rPr>
                <w:rFonts w:ascii="Calibri" w:hAnsi="Calibri" w:cs="Calibri"/>
              </w:rPr>
              <w:t>Private companies</w:t>
            </w:r>
          </w:p>
        </w:tc>
        <w:tc>
          <w:tcPr>
            <w:tcW w:w="1456" w:type="dxa"/>
            <w:vAlign w:val="center"/>
          </w:tcPr>
          <w:p w14:paraId="753F0D00" w14:textId="561F503B" w:rsidR="00A64959" w:rsidRDefault="00A64959" w:rsidP="00A64959">
            <w:pPr>
              <w:rPr>
                <w:rFonts w:ascii="Calibri" w:hAnsi="Calibri" w:cs="Calibri"/>
              </w:rPr>
            </w:pPr>
          </w:p>
        </w:tc>
        <w:tc>
          <w:tcPr>
            <w:tcW w:w="1455" w:type="dxa"/>
            <w:gridSpan w:val="2"/>
            <w:vAlign w:val="center"/>
          </w:tcPr>
          <w:p w14:paraId="0EE2BEE6" w14:textId="026A48D6" w:rsidR="00A64959" w:rsidRDefault="00A64959" w:rsidP="00A64959">
            <w:pPr>
              <w:rPr>
                <w:rFonts w:ascii="Calibri" w:hAnsi="Calibri" w:cs="Calibri"/>
              </w:rPr>
            </w:pPr>
          </w:p>
        </w:tc>
        <w:tc>
          <w:tcPr>
            <w:tcW w:w="1505" w:type="dxa"/>
            <w:vAlign w:val="center"/>
          </w:tcPr>
          <w:p w14:paraId="2BC247CF" w14:textId="72E376D9" w:rsidR="00A64959" w:rsidRDefault="00A64959" w:rsidP="00A64959">
            <w:pPr>
              <w:rPr>
                <w:rFonts w:ascii="Calibri" w:hAnsi="Calibri" w:cs="Calibri"/>
              </w:rPr>
            </w:pPr>
            <w:r>
              <w:t>X</w:t>
            </w:r>
          </w:p>
        </w:tc>
      </w:tr>
      <w:tr w:rsidR="00A64959" w14:paraId="4C9D03AF" w14:textId="77777777">
        <w:trPr>
          <w:trHeight w:val="24"/>
        </w:trPr>
        <w:tc>
          <w:tcPr>
            <w:tcW w:w="1065" w:type="dxa"/>
            <w:vAlign w:val="center"/>
          </w:tcPr>
          <w:p w14:paraId="4015B2EB" w14:textId="77777777" w:rsidR="00A64959" w:rsidRDefault="00A64959" w:rsidP="00A64959">
            <w:pPr>
              <w:rPr>
                <w:rFonts w:ascii="Calibri" w:hAnsi="Calibri" w:cs="Calibri"/>
              </w:rPr>
            </w:pPr>
            <w:r>
              <w:rPr>
                <w:rFonts w:ascii="Calibri" w:hAnsi="Calibri" w:cs="Calibri"/>
              </w:rPr>
              <w:t>5.1.3</w:t>
            </w:r>
          </w:p>
        </w:tc>
        <w:tc>
          <w:tcPr>
            <w:tcW w:w="4959" w:type="dxa"/>
            <w:gridSpan w:val="3"/>
            <w:shd w:val="clear" w:color="auto" w:fill="DEEAF6" w:themeFill="accent5" w:themeFillTint="33"/>
            <w:vAlign w:val="center"/>
          </w:tcPr>
          <w:p w14:paraId="1B7DAE66" w14:textId="77777777" w:rsidR="00A64959" w:rsidRDefault="00A64959" w:rsidP="00A64959">
            <w:pPr>
              <w:rPr>
                <w:rFonts w:ascii="Calibri" w:hAnsi="Calibri" w:cs="Calibri"/>
              </w:rPr>
            </w:pPr>
            <w:r>
              <w:rPr>
                <w:rFonts w:ascii="Calibri" w:hAnsi="Calibri" w:cs="Calibri"/>
              </w:rPr>
              <w:t>Financial institutions</w:t>
            </w:r>
          </w:p>
        </w:tc>
        <w:tc>
          <w:tcPr>
            <w:tcW w:w="1456" w:type="dxa"/>
            <w:vAlign w:val="center"/>
          </w:tcPr>
          <w:p w14:paraId="3F984E67" w14:textId="2CA0DA9B" w:rsidR="00A64959" w:rsidRDefault="00A64959" w:rsidP="00A64959">
            <w:pPr>
              <w:rPr>
                <w:rFonts w:ascii="Calibri" w:hAnsi="Calibri" w:cs="Calibri"/>
              </w:rPr>
            </w:pPr>
            <w:r>
              <w:t>X</w:t>
            </w:r>
          </w:p>
        </w:tc>
        <w:tc>
          <w:tcPr>
            <w:tcW w:w="1455" w:type="dxa"/>
            <w:gridSpan w:val="2"/>
            <w:vAlign w:val="center"/>
          </w:tcPr>
          <w:p w14:paraId="5104ACF8" w14:textId="77777777" w:rsidR="00A64959" w:rsidRDefault="00A64959" w:rsidP="00A64959">
            <w:pPr>
              <w:rPr>
                <w:rFonts w:ascii="Calibri" w:hAnsi="Calibri" w:cs="Calibri"/>
              </w:rPr>
            </w:pPr>
          </w:p>
        </w:tc>
        <w:tc>
          <w:tcPr>
            <w:tcW w:w="1505" w:type="dxa"/>
            <w:vAlign w:val="center"/>
          </w:tcPr>
          <w:p w14:paraId="3B6C80FB" w14:textId="57F9FE62" w:rsidR="00A64959" w:rsidRDefault="00A64959" w:rsidP="00A64959">
            <w:pPr>
              <w:rPr>
                <w:rFonts w:ascii="Calibri" w:hAnsi="Calibri" w:cs="Calibri"/>
              </w:rPr>
            </w:pPr>
          </w:p>
        </w:tc>
      </w:tr>
      <w:tr w:rsidR="00A64959" w14:paraId="0EACE1F0" w14:textId="77777777">
        <w:trPr>
          <w:trHeight w:val="24"/>
        </w:trPr>
        <w:tc>
          <w:tcPr>
            <w:tcW w:w="1065" w:type="dxa"/>
            <w:vAlign w:val="center"/>
          </w:tcPr>
          <w:p w14:paraId="3EA33CFF" w14:textId="77777777" w:rsidR="00A64959" w:rsidRDefault="00A64959" w:rsidP="00A64959">
            <w:pPr>
              <w:rPr>
                <w:rFonts w:ascii="Calibri" w:hAnsi="Calibri" w:cs="Calibri"/>
              </w:rPr>
            </w:pPr>
            <w:r>
              <w:rPr>
                <w:rFonts w:ascii="Calibri" w:hAnsi="Calibri" w:cs="Calibri"/>
              </w:rPr>
              <w:t>5.1.4</w:t>
            </w:r>
          </w:p>
        </w:tc>
        <w:tc>
          <w:tcPr>
            <w:tcW w:w="4959" w:type="dxa"/>
            <w:gridSpan w:val="3"/>
            <w:shd w:val="clear" w:color="auto" w:fill="DEEAF6" w:themeFill="accent5" w:themeFillTint="33"/>
            <w:vAlign w:val="center"/>
          </w:tcPr>
          <w:p w14:paraId="1767D61C" w14:textId="77777777" w:rsidR="00A64959" w:rsidRDefault="00A64959" w:rsidP="00A64959">
            <w:pPr>
              <w:rPr>
                <w:rFonts w:ascii="Calibri" w:hAnsi="Calibri" w:cs="Calibri"/>
              </w:rPr>
            </w:pPr>
            <w:r>
              <w:rPr>
                <w:rFonts w:ascii="Calibri" w:hAnsi="Calibri" w:cs="Calibri"/>
              </w:rPr>
              <w:t>Small and medium-sized enterprises</w:t>
            </w:r>
          </w:p>
        </w:tc>
        <w:tc>
          <w:tcPr>
            <w:tcW w:w="1456" w:type="dxa"/>
            <w:vAlign w:val="center"/>
          </w:tcPr>
          <w:p w14:paraId="058DB0FD" w14:textId="1640937A" w:rsidR="00A64959" w:rsidRDefault="00A64959" w:rsidP="00A64959">
            <w:pPr>
              <w:rPr>
                <w:rFonts w:ascii="Calibri" w:hAnsi="Calibri" w:cs="Calibri"/>
              </w:rPr>
            </w:pPr>
          </w:p>
        </w:tc>
        <w:tc>
          <w:tcPr>
            <w:tcW w:w="1455" w:type="dxa"/>
            <w:gridSpan w:val="2"/>
            <w:vAlign w:val="center"/>
          </w:tcPr>
          <w:p w14:paraId="27CB91F5" w14:textId="5761555F" w:rsidR="00A64959" w:rsidRDefault="00A64959" w:rsidP="00A64959">
            <w:pPr>
              <w:rPr>
                <w:rFonts w:ascii="Calibri" w:hAnsi="Calibri" w:cs="Calibri"/>
              </w:rPr>
            </w:pPr>
          </w:p>
        </w:tc>
        <w:tc>
          <w:tcPr>
            <w:tcW w:w="1505" w:type="dxa"/>
            <w:vAlign w:val="center"/>
          </w:tcPr>
          <w:p w14:paraId="47AB38BF" w14:textId="6784339A" w:rsidR="00A64959" w:rsidRDefault="00A64959" w:rsidP="00A64959">
            <w:pPr>
              <w:rPr>
                <w:rFonts w:ascii="Calibri" w:hAnsi="Calibri" w:cs="Calibri"/>
              </w:rPr>
            </w:pPr>
            <w:r>
              <w:t>X</w:t>
            </w:r>
          </w:p>
        </w:tc>
      </w:tr>
      <w:tr w:rsidR="00A64959" w14:paraId="26E7F95B" w14:textId="77777777">
        <w:trPr>
          <w:trHeight w:val="24"/>
        </w:trPr>
        <w:tc>
          <w:tcPr>
            <w:tcW w:w="1065" w:type="dxa"/>
            <w:vAlign w:val="center"/>
          </w:tcPr>
          <w:p w14:paraId="196472E8" w14:textId="77777777" w:rsidR="00A64959" w:rsidRDefault="00A64959" w:rsidP="00A64959">
            <w:pPr>
              <w:rPr>
                <w:rFonts w:ascii="Calibri" w:hAnsi="Calibri" w:cs="Calibri"/>
              </w:rPr>
            </w:pPr>
            <w:r>
              <w:rPr>
                <w:rFonts w:ascii="Calibri" w:hAnsi="Calibri" w:cs="Calibri"/>
              </w:rPr>
              <w:t>5.1.5</w:t>
            </w:r>
          </w:p>
        </w:tc>
        <w:tc>
          <w:tcPr>
            <w:tcW w:w="4959" w:type="dxa"/>
            <w:gridSpan w:val="3"/>
            <w:shd w:val="clear" w:color="auto" w:fill="DEEAF6" w:themeFill="accent5" w:themeFillTint="33"/>
            <w:vAlign w:val="center"/>
          </w:tcPr>
          <w:p w14:paraId="3D98E308" w14:textId="77777777" w:rsidR="00A64959" w:rsidRDefault="00A64959" w:rsidP="00A64959">
            <w:pPr>
              <w:rPr>
                <w:rFonts w:ascii="Calibri" w:hAnsi="Calibri" w:cs="Calibri"/>
              </w:rPr>
            </w:pPr>
            <w:r>
              <w:rPr>
                <w:rFonts w:ascii="Calibri" w:hAnsi="Calibri" w:cs="Calibri"/>
              </w:rPr>
              <w:t>State-owned companies</w:t>
            </w:r>
          </w:p>
        </w:tc>
        <w:tc>
          <w:tcPr>
            <w:tcW w:w="1456" w:type="dxa"/>
            <w:vAlign w:val="center"/>
          </w:tcPr>
          <w:p w14:paraId="2D4A7EF4" w14:textId="46666711" w:rsidR="00A64959" w:rsidRDefault="00A64959" w:rsidP="00A64959">
            <w:pPr>
              <w:rPr>
                <w:rFonts w:ascii="Calibri" w:hAnsi="Calibri" w:cs="Calibri"/>
              </w:rPr>
            </w:pPr>
          </w:p>
        </w:tc>
        <w:tc>
          <w:tcPr>
            <w:tcW w:w="1455" w:type="dxa"/>
            <w:gridSpan w:val="2"/>
            <w:vAlign w:val="center"/>
          </w:tcPr>
          <w:p w14:paraId="1DF51056" w14:textId="77777777" w:rsidR="00A64959" w:rsidRDefault="00A64959" w:rsidP="00A64959">
            <w:pPr>
              <w:rPr>
                <w:rFonts w:ascii="Calibri" w:hAnsi="Calibri" w:cs="Calibri"/>
              </w:rPr>
            </w:pPr>
          </w:p>
        </w:tc>
        <w:tc>
          <w:tcPr>
            <w:tcW w:w="1505" w:type="dxa"/>
            <w:vAlign w:val="center"/>
          </w:tcPr>
          <w:p w14:paraId="5D8087D6" w14:textId="55BC92AE" w:rsidR="00A64959" w:rsidRDefault="00A64959" w:rsidP="00A64959">
            <w:pPr>
              <w:rPr>
                <w:rFonts w:ascii="Calibri" w:hAnsi="Calibri" w:cs="Calibri"/>
              </w:rPr>
            </w:pPr>
            <w:r>
              <w:rPr>
                <w:rFonts w:cstheme="minorHAnsi"/>
              </w:rPr>
              <w:t>X</w:t>
            </w:r>
          </w:p>
        </w:tc>
      </w:tr>
      <w:tr w:rsidR="00A64959" w14:paraId="00825C68" w14:textId="77777777">
        <w:trPr>
          <w:trHeight w:val="300"/>
        </w:trPr>
        <w:tc>
          <w:tcPr>
            <w:tcW w:w="1065" w:type="dxa"/>
            <w:vAlign w:val="center"/>
          </w:tcPr>
          <w:p w14:paraId="2C55DF04" w14:textId="77777777" w:rsidR="00A64959" w:rsidRDefault="00A64959" w:rsidP="00A64959">
            <w:pPr>
              <w:rPr>
                <w:rFonts w:ascii="Calibri" w:hAnsi="Calibri" w:cs="Calibri"/>
              </w:rPr>
            </w:pPr>
            <w:r>
              <w:rPr>
                <w:rFonts w:ascii="Calibri" w:hAnsi="Calibri" w:cs="Calibri"/>
              </w:rPr>
              <w:t>5.1.6</w:t>
            </w:r>
          </w:p>
        </w:tc>
        <w:tc>
          <w:tcPr>
            <w:tcW w:w="4959" w:type="dxa"/>
            <w:gridSpan w:val="3"/>
            <w:shd w:val="clear" w:color="auto" w:fill="DEEAF6" w:themeFill="accent5" w:themeFillTint="33"/>
            <w:vAlign w:val="center"/>
          </w:tcPr>
          <w:p w14:paraId="755976D0" w14:textId="77777777" w:rsidR="00A64959" w:rsidRDefault="00A64959" w:rsidP="00A64959">
            <w:pPr>
              <w:rPr>
                <w:rFonts w:ascii="Calibri" w:hAnsi="Calibri" w:cs="Calibri"/>
              </w:rPr>
            </w:pPr>
            <w:r>
              <w:rPr>
                <w:rFonts w:ascii="Calibri" w:hAnsi="Calibri" w:cs="Calibri"/>
              </w:rPr>
              <w:t>Not-for-profit organisations</w:t>
            </w:r>
          </w:p>
        </w:tc>
        <w:tc>
          <w:tcPr>
            <w:tcW w:w="1456" w:type="dxa"/>
            <w:vAlign w:val="center"/>
          </w:tcPr>
          <w:p w14:paraId="04300C04" w14:textId="77777777" w:rsidR="00A64959" w:rsidRDefault="00A64959" w:rsidP="00A64959">
            <w:pPr>
              <w:rPr>
                <w:rFonts w:ascii="Calibri" w:hAnsi="Calibri" w:cs="Calibri"/>
              </w:rPr>
            </w:pPr>
          </w:p>
        </w:tc>
        <w:tc>
          <w:tcPr>
            <w:tcW w:w="1455" w:type="dxa"/>
            <w:gridSpan w:val="2"/>
            <w:vAlign w:val="center"/>
          </w:tcPr>
          <w:p w14:paraId="4249B212" w14:textId="77777777" w:rsidR="00A64959" w:rsidRDefault="00A64959" w:rsidP="00A64959">
            <w:pPr>
              <w:rPr>
                <w:rFonts w:ascii="Calibri" w:hAnsi="Calibri" w:cs="Calibri"/>
              </w:rPr>
            </w:pPr>
          </w:p>
        </w:tc>
        <w:tc>
          <w:tcPr>
            <w:tcW w:w="1505" w:type="dxa"/>
            <w:vAlign w:val="center"/>
          </w:tcPr>
          <w:p w14:paraId="2041345B" w14:textId="77777777" w:rsidR="00A64959" w:rsidRDefault="00A64959" w:rsidP="00A64959">
            <w:pPr>
              <w:rPr>
                <w:rFonts w:ascii="Calibri" w:hAnsi="Calibri" w:cs="Calibri"/>
              </w:rPr>
            </w:pPr>
            <w:r>
              <w:rPr>
                <w:rFonts w:cstheme="minorHAnsi"/>
              </w:rPr>
              <w:t>X</w:t>
            </w:r>
          </w:p>
        </w:tc>
      </w:tr>
      <w:tr w:rsidR="00A64959" w14:paraId="5F4FA182" w14:textId="77777777">
        <w:trPr>
          <w:trHeight w:val="24"/>
        </w:trPr>
        <w:tc>
          <w:tcPr>
            <w:tcW w:w="1065" w:type="dxa"/>
            <w:vAlign w:val="center"/>
          </w:tcPr>
          <w:p w14:paraId="241FB0FD" w14:textId="77777777" w:rsidR="00A64959" w:rsidRDefault="00A64959" w:rsidP="00A64959">
            <w:pPr>
              <w:rPr>
                <w:rFonts w:ascii="Calibri" w:hAnsi="Calibri" w:cs="Calibri"/>
              </w:rPr>
            </w:pPr>
            <w:r>
              <w:rPr>
                <w:rFonts w:ascii="Calibri" w:hAnsi="Calibri" w:cs="Calibri"/>
              </w:rPr>
              <w:t>5.1.7</w:t>
            </w:r>
          </w:p>
        </w:tc>
        <w:tc>
          <w:tcPr>
            <w:tcW w:w="4959" w:type="dxa"/>
            <w:gridSpan w:val="3"/>
            <w:shd w:val="clear" w:color="auto" w:fill="DEEAF6" w:themeFill="accent5" w:themeFillTint="33"/>
            <w:vAlign w:val="center"/>
          </w:tcPr>
          <w:p w14:paraId="6ED59E05" w14:textId="77777777" w:rsidR="00A64959" w:rsidRDefault="00A64959" w:rsidP="00A64959">
            <w:pPr>
              <w:rPr>
                <w:rFonts w:ascii="Calibri" w:hAnsi="Calibri" w:cs="Calibri"/>
              </w:rPr>
            </w:pPr>
            <w:r>
              <w:rPr>
                <w:rFonts w:ascii="Calibri" w:hAnsi="Calibri" w:cs="Calibri"/>
              </w:rPr>
              <w:t>Government agencies and/or departments (supranational)</w:t>
            </w:r>
          </w:p>
        </w:tc>
        <w:tc>
          <w:tcPr>
            <w:tcW w:w="1456" w:type="dxa"/>
            <w:vAlign w:val="center"/>
          </w:tcPr>
          <w:p w14:paraId="141C0F6E" w14:textId="77777777" w:rsidR="00A64959" w:rsidRDefault="00A64959" w:rsidP="00A64959">
            <w:pPr>
              <w:rPr>
                <w:rFonts w:ascii="Calibri" w:hAnsi="Calibri" w:cs="Calibri"/>
              </w:rPr>
            </w:pPr>
          </w:p>
        </w:tc>
        <w:tc>
          <w:tcPr>
            <w:tcW w:w="1455" w:type="dxa"/>
            <w:gridSpan w:val="2"/>
            <w:vAlign w:val="center"/>
          </w:tcPr>
          <w:p w14:paraId="1388B685" w14:textId="77777777" w:rsidR="00A64959" w:rsidRDefault="00A64959" w:rsidP="00A64959">
            <w:pPr>
              <w:rPr>
                <w:rFonts w:ascii="Calibri" w:hAnsi="Calibri" w:cs="Calibri"/>
              </w:rPr>
            </w:pPr>
          </w:p>
        </w:tc>
        <w:tc>
          <w:tcPr>
            <w:tcW w:w="1505" w:type="dxa"/>
            <w:vAlign w:val="center"/>
          </w:tcPr>
          <w:p w14:paraId="7ECED1B2" w14:textId="77777777" w:rsidR="00A64959" w:rsidRDefault="00A64959" w:rsidP="00A64959">
            <w:pPr>
              <w:rPr>
                <w:rFonts w:ascii="Calibri" w:hAnsi="Calibri" w:cs="Calibri"/>
              </w:rPr>
            </w:pPr>
            <w:r>
              <w:rPr>
                <w:rFonts w:cstheme="minorHAnsi"/>
              </w:rPr>
              <w:t>X</w:t>
            </w:r>
          </w:p>
        </w:tc>
      </w:tr>
      <w:tr w:rsidR="00F031BD" w14:paraId="5610B9E2" w14:textId="77777777">
        <w:trPr>
          <w:trHeight w:val="300"/>
        </w:trPr>
        <w:tc>
          <w:tcPr>
            <w:tcW w:w="1065" w:type="dxa"/>
            <w:vAlign w:val="center"/>
          </w:tcPr>
          <w:p w14:paraId="0CF3DE35" w14:textId="77777777" w:rsidR="00F031BD" w:rsidRDefault="00F031BD" w:rsidP="00F031BD">
            <w:pPr>
              <w:rPr>
                <w:rFonts w:ascii="Calibri" w:hAnsi="Calibri" w:cs="Calibri"/>
              </w:rPr>
            </w:pPr>
            <w:r>
              <w:rPr>
                <w:rFonts w:ascii="Calibri" w:hAnsi="Calibri" w:cs="Calibri"/>
              </w:rPr>
              <w:t>5.1.8</w:t>
            </w:r>
          </w:p>
        </w:tc>
        <w:tc>
          <w:tcPr>
            <w:tcW w:w="4959" w:type="dxa"/>
            <w:gridSpan w:val="3"/>
            <w:shd w:val="clear" w:color="auto" w:fill="DEEAF6" w:themeFill="accent5" w:themeFillTint="33"/>
            <w:vAlign w:val="center"/>
          </w:tcPr>
          <w:p w14:paraId="02A052E7" w14:textId="77777777" w:rsidR="00F031BD" w:rsidRDefault="00F031BD" w:rsidP="00F031BD">
            <w:pPr>
              <w:rPr>
                <w:rFonts w:ascii="Calibri" w:hAnsi="Calibri" w:cs="Calibri"/>
              </w:rPr>
            </w:pPr>
            <w:r>
              <w:rPr>
                <w:rFonts w:ascii="Calibri" w:hAnsi="Calibri" w:cs="Calibri"/>
              </w:rPr>
              <w:t>Government agencies and/or departments (national)</w:t>
            </w:r>
          </w:p>
        </w:tc>
        <w:tc>
          <w:tcPr>
            <w:tcW w:w="1456" w:type="dxa"/>
            <w:vAlign w:val="center"/>
          </w:tcPr>
          <w:p w14:paraId="5B990B82" w14:textId="3C413C74" w:rsidR="00F031BD" w:rsidRDefault="00F031BD" w:rsidP="00F031BD">
            <w:pPr>
              <w:rPr>
                <w:rFonts w:ascii="Calibri" w:hAnsi="Calibri" w:cs="Calibri"/>
              </w:rPr>
            </w:pPr>
            <w:r>
              <w:rPr>
                <w:rFonts w:cstheme="minorHAnsi"/>
              </w:rPr>
              <w:t>X</w:t>
            </w:r>
          </w:p>
        </w:tc>
        <w:tc>
          <w:tcPr>
            <w:tcW w:w="1455" w:type="dxa"/>
            <w:gridSpan w:val="2"/>
            <w:vAlign w:val="center"/>
          </w:tcPr>
          <w:p w14:paraId="195B5EC9" w14:textId="77777777" w:rsidR="00F031BD" w:rsidRDefault="00F031BD" w:rsidP="00F031BD">
            <w:pPr>
              <w:rPr>
                <w:rFonts w:ascii="Calibri" w:hAnsi="Calibri" w:cs="Calibri"/>
              </w:rPr>
            </w:pPr>
          </w:p>
        </w:tc>
        <w:tc>
          <w:tcPr>
            <w:tcW w:w="1505" w:type="dxa"/>
            <w:vAlign w:val="center"/>
          </w:tcPr>
          <w:p w14:paraId="6150065B" w14:textId="177393E6" w:rsidR="00F031BD" w:rsidRDefault="00F031BD" w:rsidP="00F031BD">
            <w:pPr>
              <w:rPr>
                <w:rFonts w:ascii="Calibri" w:hAnsi="Calibri" w:cs="Calibri"/>
              </w:rPr>
            </w:pPr>
          </w:p>
        </w:tc>
      </w:tr>
      <w:tr w:rsidR="00F031BD" w14:paraId="5802B799" w14:textId="77777777">
        <w:trPr>
          <w:trHeight w:val="300"/>
        </w:trPr>
        <w:tc>
          <w:tcPr>
            <w:tcW w:w="1065" w:type="dxa"/>
            <w:vAlign w:val="center"/>
          </w:tcPr>
          <w:p w14:paraId="5AB7F15C" w14:textId="77777777" w:rsidR="00F031BD" w:rsidRDefault="00F031BD" w:rsidP="00F031BD">
            <w:pPr>
              <w:rPr>
                <w:rFonts w:ascii="Calibri" w:hAnsi="Calibri" w:cs="Calibri"/>
              </w:rPr>
            </w:pPr>
            <w:r>
              <w:rPr>
                <w:rFonts w:ascii="Calibri" w:hAnsi="Calibri" w:cs="Calibri"/>
              </w:rPr>
              <w:t>5.1.9</w:t>
            </w:r>
          </w:p>
        </w:tc>
        <w:tc>
          <w:tcPr>
            <w:tcW w:w="4959" w:type="dxa"/>
            <w:gridSpan w:val="3"/>
            <w:shd w:val="clear" w:color="auto" w:fill="DEEAF6" w:themeFill="accent5" w:themeFillTint="33"/>
            <w:vAlign w:val="center"/>
          </w:tcPr>
          <w:p w14:paraId="5DB34397" w14:textId="77777777" w:rsidR="00F031BD" w:rsidRDefault="00F031BD" w:rsidP="00F031BD">
            <w:pPr>
              <w:rPr>
                <w:rFonts w:ascii="Calibri" w:hAnsi="Calibri" w:cs="Calibri"/>
              </w:rPr>
            </w:pPr>
            <w:r>
              <w:rPr>
                <w:rFonts w:ascii="Calibri" w:hAnsi="Calibri" w:cs="Calibri"/>
              </w:rPr>
              <w:t>Government agencies and/or departments (regional – e.g. state, province, region, metropolitan region)</w:t>
            </w:r>
          </w:p>
        </w:tc>
        <w:tc>
          <w:tcPr>
            <w:tcW w:w="1456" w:type="dxa"/>
            <w:vAlign w:val="center"/>
          </w:tcPr>
          <w:p w14:paraId="4134EAA5" w14:textId="2DB90BCD" w:rsidR="00F031BD" w:rsidRDefault="00F031BD" w:rsidP="00F031BD">
            <w:pPr>
              <w:rPr>
                <w:rFonts w:ascii="Calibri" w:hAnsi="Calibri" w:cs="Calibri"/>
              </w:rPr>
            </w:pPr>
            <w:r>
              <w:rPr>
                <w:rFonts w:cstheme="minorHAnsi"/>
              </w:rPr>
              <w:t>X</w:t>
            </w:r>
          </w:p>
        </w:tc>
        <w:tc>
          <w:tcPr>
            <w:tcW w:w="1455" w:type="dxa"/>
            <w:gridSpan w:val="2"/>
            <w:vAlign w:val="center"/>
          </w:tcPr>
          <w:p w14:paraId="261AA046" w14:textId="77777777" w:rsidR="00F031BD" w:rsidRDefault="00F031BD" w:rsidP="00F031BD">
            <w:pPr>
              <w:rPr>
                <w:rFonts w:ascii="Calibri" w:hAnsi="Calibri" w:cs="Calibri"/>
              </w:rPr>
            </w:pPr>
          </w:p>
        </w:tc>
        <w:tc>
          <w:tcPr>
            <w:tcW w:w="1505" w:type="dxa"/>
            <w:vAlign w:val="center"/>
          </w:tcPr>
          <w:p w14:paraId="66835938" w14:textId="47FDAB0E" w:rsidR="00F031BD" w:rsidRDefault="00F031BD" w:rsidP="00F031BD">
            <w:pPr>
              <w:rPr>
                <w:rFonts w:ascii="Calibri" w:hAnsi="Calibri" w:cs="Calibri"/>
              </w:rPr>
            </w:pPr>
          </w:p>
        </w:tc>
      </w:tr>
      <w:tr w:rsidR="00F031BD" w14:paraId="620C1D25" w14:textId="77777777">
        <w:trPr>
          <w:trHeight w:val="300"/>
        </w:trPr>
        <w:tc>
          <w:tcPr>
            <w:tcW w:w="1065" w:type="dxa"/>
            <w:vAlign w:val="center"/>
          </w:tcPr>
          <w:p w14:paraId="7B4A44E4" w14:textId="77777777" w:rsidR="00F031BD" w:rsidRDefault="00F031BD" w:rsidP="00F031BD">
            <w:pPr>
              <w:rPr>
                <w:rFonts w:ascii="Calibri" w:hAnsi="Calibri" w:cs="Calibri"/>
              </w:rPr>
            </w:pPr>
            <w:r>
              <w:rPr>
                <w:rFonts w:ascii="Calibri" w:hAnsi="Calibri" w:cs="Calibri"/>
              </w:rPr>
              <w:t>5.1.10</w:t>
            </w:r>
          </w:p>
        </w:tc>
        <w:tc>
          <w:tcPr>
            <w:tcW w:w="4959" w:type="dxa"/>
            <w:gridSpan w:val="3"/>
            <w:shd w:val="clear" w:color="auto" w:fill="DEEAF6" w:themeFill="accent5" w:themeFillTint="33"/>
            <w:vAlign w:val="center"/>
          </w:tcPr>
          <w:p w14:paraId="6B41D6A3" w14:textId="77777777" w:rsidR="00F031BD" w:rsidRDefault="00F031BD" w:rsidP="00F031BD">
            <w:pPr>
              <w:rPr>
                <w:rFonts w:ascii="Calibri" w:hAnsi="Calibri" w:cs="Calibri"/>
              </w:rPr>
            </w:pPr>
            <w:r>
              <w:rPr>
                <w:rFonts w:ascii="Calibri" w:hAnsi="Calibri" w:cs="Calibri"/>
              </w:rPr>
              <w:t>Government agencies and/or departments (local-e.g. county, district, municipality, city)</w:t>
            </w:r>
          </w:p>
        </w:tc>
        <w:tc>
          <w:tcPr>
            <w:tcW w:w="1456" w:type="dxa"/>
            <w:vAlign w:val="center"/>
          </w:tcPr>
          <w:p w14:paraId="57D41623" w14:textId="2F069343" w:rsidR="00F031BD" w:rsidRDefault="00F031BD" w:rsidP="00F031BD">
            <w:pPr>
              <w:rPr>
                <w:rFonts w:ascii="Calibri" w:hAnsi="Calibri" w:cs="Calibri"/>
              </w:rPr>
            </w:pPr>
            <w:r>
              <w:rPr>
                <w:rFonts w:cstheme="minorHAnsi"/>
              </w:rPr>
              <w:t>X</w:t>
            </w:r>
          </w:p>
        </w:tc>
        <w:tc>
          <w:tcPr>
            <w:tcW w:w="1455" w:type="dxa"/>
            <w:gridSpan w:val="2"/>
            <w:vAlign w:val="center"/>
          </w:tcPr>
          <w:p w14:paraId="7E621E58" w14:textId="61962F8F" w:rsidR="00F031BD" w:rsidRDefault="00F031BD" w:rsidP="00F031BD">
            <w:pPr>
              <w:rPr>
                <w:rFonts w:ascii="Calibri" w:hAnsi="Calibri" w:cs="Calibri"/>
              </w:rPr>
            </w:pPr>
          </w:p>
        </w:tc>
        <w:tc>
          <w:tcPr>
            <w:tcW w:w="1505" w:type="dxa"/>
            <w:vAlign w:val="center"/>
          </w:tcPr>
          <w:p w14:paraId="153309D0" w14:textId="69982362" w:rsidR="00F031BD" w:rsidRDefault="00F031BD" w:rsidP="00F031BD">
            <w:pPr>
              <w:rPr>
                <w:rFonts w:ascii="Calibri" w:hAnsi="Calibri" w:cs="Calibri"/>
              </w:rPr>
            </w:pPr>
          </w:p>
        </w:tc>
      </w:tr>
      <w:tr w:rsidR="00F031BD" w14:paraId="12079F04" w14:textId="77777777">
        <w:trPr>
          <w:trHeight w:val="300"/>
        </w:trPr>
        <w:tc>
          <w:tcPr>
            <w:tcW w:w="1065" w:type="dxa"/>
            <w:vAlign w:val="center"/>
          </w:tcPr>
          <w:p w14:paraId="05C6F135" w14:textId="77777777" w:rsidR="00F031BD" w:rsidRDefault="00F031BD" w:rsidP="00F031BD">
            <w:pPr>
              <w:rPr>
                <w:rFonts w:ascii="Calibri" w:hAnsi="Calibri" w:cs="Calibri"/>
              </w:rPr>
            </w:pPr>
            <w:r>
              <w:rPr>
                <w:rFonts w:ascii="Calibri" w:hAnsi="Calibri" w:cs="Calibri"/>
              </w:rPr>
              <w:t>5.1.11</w:t>
            </w:r>
          </w:p>
        </w:tc>
        <w:tc>
          <w:tcPr>
            <w:tcW w:w="4959" w:type="dxa"/>
            <w:gridSpan w:val="3"/>
            <w:shd w:val="clear" w:color="auto" w:fill="DEEAF6" w:themeFill="accent5" w:themeFillTint="33"/>
            <w:vAlign w:val="center"/>
          </w:tcPr>
          <w:p w14:paraId="3C202CC9" w14:textId="77777777" w:rsidR="00F031BD" w:rsidRDefault="00F031BD" w:rsidP="00F031BD">
            <w:pPr>
              <w:rPr>
                <w:rFonts w:ascii="Calibri" w:hAnsi="Calibri" w:cs="Calibri"/>
              </w:rPr>
            </w:pPr>
            <w:r>
              <w:rPr>
                <w:rFonts w:ascii="Calibri" w:hAnsi="Calibri" w:cs="Calibri"/>
              </w:rPr>
              <w:t>Government agencies and/or departments (unspecified)</w:t>
            </w:r>
          </w:p>
        </w:tc>
        <w:tc>
          <w:tcPr>
            <w:tcW w:w="1456" w:type="dxa"/>
            <w:vAlign w:val="center"/>
          </w:tcPr>
          <w:p w14:paraId="3962ED24" w14:textId="42FD578C" w:rsidR="00F031BD" w:rsidRDefault="00F031BD" w:rsidP="00F031BD">
            <w:pPr>
              <w:rPr>
                <w:rFonts w:ascii="Calibri" w:hAnsi="Calibri" w:cs="Calibri"/>
              </w:rPr>
            </w:pPr>
          </w:p>
        </w:tc>
        <w:tc>
          <w:tcPr>
            <w:tcW w:w="1455" w:type="dxa"/>
            <w:gridSpan w:val="2"/>
            <w:vAlign w:val="center"/>
          </w:tcPr>
          <w:p w14:paraId="23305AEB" w14:textId="77777777" w:rsidR="00F031BD" w:rsidRDefault="00F031BD" w:rsidP="00F031BD">
            <w:pPr>
              <w:rPr>
                <w:rFonts w:ascii="Calibri" w:hAnsi="Calibri" w:cs="Calibri"/>
              </w:rPr>
            </w:pPr>
          </w:p>
        </w:tc>
        <w:tc>
          <w:tcPr>
            <w:tcW w:w="1505" w:type="dxa"/>
            <w:vAlign w:val="center"/>
          </w:tcPr>
          <w:p w14:paraId="111C9EE0" w14:textId="12A72135" w:rsidR="00F031BD" w:rsidRDefault="00F031BD" w:rsidP="00F031BD">
            <w:pPr>
              <w:rPr>
                <w:rFonts w:ascii="Calibri" w:hAnsi="Calibri" w:cs="Calibri"/>
              </w:rPr>
            </w:pPr>
            <w:r>
              <w:rPr>
                <w:rFonts w:cstheme="minorHAnsi"/>
              </w:rPr>
              <w:t>X</w:t>
            </w:r>
          </w:p>
        </w:tc>
      </w:tr>
      <w:tr w:rsidR="00F031BD" w14:paraId="2DD73F22" w14:textId="77777777">
        <w:trPr>
          <w:trHeight w:val="24"/>
        </w:trPr>
        <w:tc>
          <w:tcPr>
            <w:tcW w:w="1065" w:type="dxa"/>
            <w:vAlign w:val="center"/>
          </w:tcPr>
          <w:p w14:paraId="496C134D" w14:textId="77777777" w:rsidR="00F031BD" w:rsidRDefault="00F031BD" w:rsidP="00F031BD">
            <w:pPr>
              <w:rPr>
                <w:rFonts w:ascii="Calibri" w:hAnsi="Calibri" w:cs="Calibri"/>
              </w:rPr>
            </w:pPr>
            <w:r>
              <w:rPr>
                <w:rFonts w:ascii="Calibri" w:hAnsi="Calibri" w:cs="Calibri"/>
              </w:rPr>
              <w:t>5.1.12</w:t>
            </w:r>
          </w:p>
        </w:tc>
        <w:tc>
          <w:tcPr>
            <w:tcW w:w="4959" w:type="dxa"/>
            <w:gridSpan w:val="3"/>
            <w:shd w:val="clear" w:color="auto" w:fill="DEEAF6" w:themeFill="accent5" w:themeFillTint="33"/>
            <w:vAlign w:val="center"/>
          </w:tcPr>
          <w:p w14:paraId="522D4950" w14:textId="77777777" w:rsidR="00F031BD" w:rsidRDefault="00F031BD" w:rsidP="00F031BD">
            <w:pPr>
              <w:rPr>
                <w:rFonts w:ascii="Calibri" w:hAnsi="Calibri" w:cs="Calibri"/>
              </w:rPr>
            </w:pPr>
            <w:r>
              <w:rPr>
                <w:rFonts w:ascii="Calibri" w:hAnsi="Calibri" w:cs="Calibri"/>
              </w:rPr>
              <w:t>Sectoral actors (e.g. healthcare, utilities, education)</w:t>
            </w:r>
          </w:p>
        </w:tc>
        <w:tc>
          <w:tcPr>
            <w:tcW w:w="1456" w:type="dxa"/>
            <w:vAlign w:val="center"/>
          </w:tcPr>
          <w:p w14:paraId="2E6261D2" w14:textId="77777777" w:rsidR="00F031BD" w:rsidRDefault="00F031BD" w:rsidP="00F031BD">
            <w:pPr>
              <w:rPr>
                <w:rFonts w:ascii="Calibri" w:hAnsi="Calibri" w:cs="Calibri"/>
              </w:rPr>
            </w:pPr>
          </w:p>
        </w:tc>
        <w:tc>
          <w:tcPr>
            <w:tcW w:w="1455" w:type="dxa"/>
            <w:gridSpan w:val="2"/>
            <w:vAlign w:val="center"/>
          </w:tcPr>
          <w:p w14:paraId="0F4F9460" w14:textId="77777777" w:rsidR="00F031BD" w:rsidRDefault="00F031BD" w:rsidP="00F031BD">
            <w:pPr>
              <w:rPr>
                <w:rFonts w:ascii="Calibri" w:hAnsi="Calibri" w:cs="Calibri"/>
              </w:rPr>
            </w:pPr>
          </w:p>
        </w:tc>
        <w:tc>
          <w:tcPr>
            <w:tcW w:w="1505" w:type="dxa"/>
            <w:vAlign w:val="center"/>
          </w:tcPr>
          <w:p w14:paraId="7AFBED9B" w14:textId="77777777" w:rsidR="00F031BD" w:rsidRDefault="00F031BD" w:rsidP="00F031BD">
            <w:pPr>
              <w:rPr>
                <w:rFonts w:ascii="Calibri" w:hAnsi="Calibri" w:cs="Calibri"/>
              </w:rPr>
            </w:pPr>
            <w:r>
              <w:rPr>
                <w:rFonts w:cstheme="minorHAnsi"/>
              </w:rPr>
              <w:t>X</w:t>
            </w:r>
          </w:p>
        </w:tc>
      </w:tr>
      <w:tr w:rsidR="00F031BD" w14:paraId="516422D3" w14:textId="77777777">
        <w:trPr>
          <w:trHeight w:val="24"/>
        </w:trPr>
        <w:tc>
          <w:tcPr>
            <w:tcW w:w="1065" w:type="dxa"/>
            <w:vAlign w:val="center"/>
          </w:tcPr>
          <w:p w14:paraId="359DBD84" w14:textId="77777777" w:rsidR="00F031BD" w:rsidRDefault="00F031BD" w:rsidP="00F031BD">
            <w:pPr>
              <w:rPr>
                <w:rFonts w:ascii="Calibri" w:hAnsi="Calibri" w:cs="Calibri"/>
              </w:rPr>
            </w:pPr>
            <w:r>
              <w:rPr>
                <w:rFonts w:ascii="Calibri" w:hAnsi="Calibri" w:cs="Calibri"/>
              </w:rPr>
              <w:t>5.1.13</w:t>
            </w:r>
          </w:p>
        </w:tc>
        <w:tc>
          <w:tcPr>
            <w:tcW w:w="4959" w:type="dxa"/>
            <w:gridSpan w:val="3"/>
            <w:shd w:val="clear" w:color="auto" w:fill="DEEAF6" w:themeFill="accent5" w:themeFillTint="33"/>
            <w:vAlign w:val="center"/>
          </w:tcPr>
          <w:p w14:paraId="7F7C3356" w14:textId="77777777" w:rsidR="00F031BD" w:rsidRDefault="00F031BD" w:rsidP="00F031BD">
            <w:pPr>
              <w:rPr>
                <w:rFonts w:ascii="Calibri" w:hAnsi="Calibri" w:cs="Calibri"/>
              </w:rPr>
            </w:pPr>
            <w:r>
              <w:rPr>
                <w:rFonts w:ascii="Calibri" w:hAnsi="Calibri" w:cs="Calibri"/>
              </w:rPr>
              <w:t>Other</w:t>
            </w:r>
          </w:p>
        </w:tc>
        <w:tc>
          <w:tcPr>
            <w:tcW w:w="1456" w:type="dxa"/>
            <w:vAlign w:val="center"/>
          </w:tcPr>
          <w:p w14:paraId="5ACA67E5" w14:textId="77777777" w:rsidR="00F031BD" w:rsidRDefault="00F031BD" w:rsidP="00F031BD">
            <w:pPr>
              <w:rPr>
                <w:rFonts w:ascii="Calibri" w:hAnsi="Calibri" w:cs="Calibri"/>
              </w:rPr>
            </w:pPr>
          </w:p>
        </w:tc>
        <w:tc>
          <w:tcPr>
            <w:tcW w:w="1455" w:type="dxa"/>
            <w:gridSpan w:val="2"/>
            <w:vAlign w:val="center"/>
          </w:tcPr>
          <w:p w14:paraId="2200AD8F" w14:textId="77777777" w:rsidR="00F031BD" w:rsidRDefault="00F031BD" w:rsidP="00F031BD">
            <w:pPr>
              <w:rPr>
                <w:rFonts w:ascii="Calibri" w:hAnsi="Calibri" w:cs="Calibri"/>
              </w:rPr>
            </w:pPr>
          </w:p>
        </w:tc>
        <w:tc>
          <w:tcPr>
            <w:tcW w:w="1505" w:type="dxa"/>
            <w:vAlign w:val="center"/>
          </w:tcPr>
          <w:p w14:paraId="0F0F19F9" w14:textId="77777777" w:rsidR="00F031BD" w:rsidRDefault="00F031BD" w:rsidP="00F031BD">
            <w:pPr>
              <w:rPr>
                <w:rFonts w:ascii="Calibri" w:hAnsi="Calibri" w:cs="Calibri"/>
              </w:rPr>
            </w:pPr>
            <w:r>
              <w:rPr>
                <w:rFonts w:cstheme="minorHAnsi"/>
              </w:rPr>
              <w:t>X</w:t>
            </w:r>
          </w:p>
        </w:tc>
      </w:tr>
      <w:tr w:rsidR="00F031BD" w14:paraId="14F2CB09" w14:textId="77777777">
        <w:trPr>
          <w:trHeight w:val="24"/>
        </w:trPr>
        <w:tc>
          <w:tcPr>
            <w:tcW w:w="1065" w:type="dxa"/>
            <w:vAlign w:val="center"/>
          </w:tcPr>
          <w:p w14:paraId="0998C96E" w14:textId="77777777" w:rsidR="00F031BD" w:rsidRDefault="00F031BD" w:rsidP="00F031BD">
            <w:pPr>
              <w:rPr>
                <w:rFonts w:ascii="Calibri" w:hAnsi="Calibri" w:cs="Calibri"/>
              </w:rPr>
            </w:pPr>
            <w:r>
              <w:rPr>
                <w:rFonts w:ascii="Calibri" w:hAnsi="Calibri" w:cs="Calibri"/>
              </w:rPr>
              <w:t>5.1.14</w:t>
            </w:r>
          </w:p>
        </w:tc>
        <w:tc>
          <w:tcPr>
            <w:tcW w:w="9375" w:type="dxa"/>
            <w:gridSpan w:val="7"/>
            <w:shd w:val="clear" w:color="auto" w:fill="DEEAF6" w:themeFill="accent5" w:themeFillTint="33"/>
            <w:vAlign w:val="center"/>
          </w:tcPr>
          <w:p w14:paraId="45742D18" w14:textId="77777777" w:rsidR="00F031BD" w:rsidRDefault="00F031BD" w:rsidP="00F031BD">
            <w:pPr>
              <w:rPr>
                <w:rFonts w:ascii="Calibri" w:hAnsi="Calibri" w:cs="Calibri"/>
              </w:rPr>
            </w:pPr>
            <w:r>
              <w:rPr>
                <w:rFonts w:ascii="Calibri" w:hAnsi="Calibri" w:cs="Calibri"/>
              </w:rPr>
              <w:t>If “Other” please clarify.</w:t>
            </w:r>
          </w:p>
        </w:tc>
      </w:tr>
      <w:tr w:rsidR="00F031BD" w14:paraId="5D6D23DC" w14:textId="77777777">
        <w:trPr>
          <w:trHeight w:val="1020"/>
        </w:trPr>
        <w:tc>
          <w:tcPr>
            <w:tcW w:w="1065" w:type="dxa"/>
            <w:vAlign w:val="center"/>
          </w:tcPr>
          <w:p w14:paraId="4163DF87" w14:textId="77777777" w:rsidR="00F031BD" w:rsidRDefault="00F031BD" w:rsidP="00F031BD">
            <w:pPr>
              <w:rPr>
                <w:rFonts w:ascii="Calibri" w:hAnsi="Calibri" w:cs="Calibri"/>
              </w:rPr>
            </w:pPr>
          </w:p>
        </w:tc>
        <w:tc>
          <w:tcPr>
            <w:tcW w:w="9375" w:type="dxa"/>
            <w:gridSpan w:val="7"/>
            <w:shd w:val="clear" w:color="auto" w:fill="auto"/>
            <w:vAlign w:val="center"/>
          </w:tcPr>
          <w:p w14:paraId="2F830DEB" w14:textId="77777777" w:rsidR="00F031BD" w:rsidRDefault="00F031BD" w:rsidP="00F031BD">
            <w:pPr>
              <w:rPr>
                <w:rFonts w:ascii="Calibri" w:hAnsi="Calibri" w:cs="Calibri"/>
              </w:rPr>
            </w:pPr>
          </w:p>
          <w:p w14:paraId="51B9BBF9" w14:textId="77777777" w:rsidR="00F031BD" w:rsidRDefault="00F031BD" w:rsidP="00F031BD"/>
        </w:tc>
      </w:tr>
      <w:tr w:rsidR="00F031BD" w14:paraId="1FBE46AD" w14:textId="77777777">
        <w:trPr>
          <w:trHeight w:val="107"/>
        </w:trPr>
        <w:tc>
          <w:tcPr>
            <w:tcW w:w="1065" w:type="dxa"/>
            <w:vAlign w:val="center"/>
          </w:tcPr>
          <w:p w14:paraId="3F05980C" w14:textId="77777777" w:rsidR="00F031BD" w:rsidRDefault="00F031BD" w:rsidP="00F031BD">
            <w:pPr>
              <w:rPr>
                <w:rFonts w:ascii="Calibri" w:hAnsi="Calibri" w:cs="Calibri"/>
                <w:b/>
                <w:bCs/>
              </w:rPr>
            </w:pPr>
            <w:r>
              <w:rPr>
                <w:rFonts w:ascii="Calibri" w:hAnsi="Calibri" w:cs="Calibri"/>
                <w:b/>
                <w:bCs/>
              </w:rPr>
              <w:lastRenderedPageBreak/>
              <w:t>5.2</w:t>
            </w:r>
          </w:p>
        </w:tc>
        <w:tc>
          <w:tcPr>
            <w:tcW w:w="9375" w:type="dxa"/>
            <w:gridSpan w:val="7"/>
            <w:shd w:val="clear" w:color="auto" w:fill="DEEAF6" w:themeFill="accent5" w:themeFillTint="33"/>
            <w:vAlign w:val="center"/>
          </w:tcPr>
          <w:p w14:paraId="54A6D821" w14:textId="77777777" w:rsidR="00F031BD" w:rsidRDefault="00F031BD" w:rsidP="00F031BD">
            <w:pPr>
              <w:rPr>
                <w:rFonts w:ascii="Calibri" w:hAnsi="Calibri" w:cs="Calibri"/>
              </w:rPr>
            </w:pPr>
            <w:r>
              <w:rPr>
                <w:rFonts w:ascii="Calibri" w:hAnsi="Calibri" w:cs="Calibri"/>
              </w:rPr>
              <w:t xml:space="preserve">If “Financial institutions” selected in Q16, please identify the subset of actors to which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applies using an X against each actor. Otherwise, leave blank.</w:t>
            </w:r>
          </w:p>
        </w:tc>
      </w:tr>
      <w:tr w:rsidR="00F031BD" w14:paraId="4EBF4DB0" w14:textId="77777777">
        <w:trPr>
          <w:trHeight w:val="39"/>
        </w:trPr>
        <w:tc>
          <w:tcPr>
            <w:tcW w:w="1065" w:type="dxa"/>
            <w:vAlign w:val="center"/>
          </w:tcPr>
          <w:p w14:paraId="61AA28C5" w14:textId="77777777" w:rsidR="00F031BD" w:rsidRDefault="00F031BD" w:rsidP="00F031BD">
            <w:pPr>
              <w:rPr>
                <w:rFonts w:ascii="Calibri" w:hAnsi="Calibri" w:cs="Calibri"/>
              </w:rPr>
            </w:pPr>
          </w:p>
        </w:tc>
        <w:tc>
          <w:tcPr>
            <w:tcW w:w="4959" w:type="dxa"/>
            <w:gridSpan w:val="3"/>
            <w:shd w:val="clear" w:color="auto" w:fill="E2EFD9" w:themeFill="accent6" w:themeFillTint="33"/>
            <w:vAlign w:val="center"/>
          </w:tcPr>
          <w:p w14:paraId="57EB0A2C" w14:textId="77777777" w:rsidR="00F031BD" w:rsidRDefault="00F031BD" w:rsidP="00F031BD">
            <w:pPr>
              <w:rPr>
                <w:rFonts w:ascii="Calibri" w:hAnsi="Calibri" w:cs="Calibri"/>
              </w:rPr>
            </w:pPr>
          </w:p>
        </w:tc>
        <w:tc>
          <w:tcPr>
            <w:tcW w:w="1456" w:type="dxa"/>
            <w:shd w:val="clear" w:color="auto" w:fill="E2EFD9" w:themeFill="accent6" w:themeFillTint="33"/>
            <w:vAlign w:val="center"/>
          </w:tcPr>
          <w:p w14:paraId="6EF21671" w14:textId="77777777" w:rsidR="00F031BD" w:rsidRDefault="00F031BD" w:rsidP="00F031BD">
            <w:pPr>
              <w:jc w:val="center"/>
              <w:rPr>
                <w:rFonts w:ascii="Calibri" w:hAnsi="Calibri" w:cs="Calibri"/>
              </w:rPr>
            </w:pPr>
            <w:r>
              <w:rPr>
                <w:rFonts w:ascii="Calibri" w:hAnsi="Calibri" w:cs="Calibri"/>
              </w:rPr>
              <w:t>Mandatory</w:t>
            </w:r>
          </w:p>
        </w:tc>
        <w:tc>
          <w:tcPr>
            <w:tcW w:w="1455" w:type="dxa"/>
            <w:gridSpan w:val="2"/>
            <w:shd w:val="clear" w:color="auto" w:fill="E2EFD9" w:themeFill="accent6" w:themeFillTint="33"/>
            <w:vAlign w:val="center"/>
          </w:tcPr>
          <w:p w14:paraId="5853F2CC" w14:textId="77777777" w:rsidR="00F031BD" w:rsidRDefault="00F031BD" w:rsidP="00F031BD">
            <w:pPr>
              <w:jc w:val="center"/>
              <w:rPr>
                <w:rFonts w:ascii="Calibri" w:hAnsi="Calibri" w:cs="Calibri"/>
              </w:rPr>
            </w:pPr>
            <w:r>
              <w:rPr>
                <w:rFonts w:ascii="Calibri" w:hAnsi="Calibri" w:cs="Calibri"/>
              </w:rPr>
              <w:t>Voluntary</w:t>
            </w:r>
          </w:p>
        </w:tc>
        <w:tc>
          <w:tcPr>
            <w:tcW w:w="1505" w:type="dxa"/>
            <w:shd w:val="clear" w:color="auto" w:fill="E2EFD9" w:themeFill="accent6" w:themeFillTint="33"/>
            <w:vAlign w:val="center"/>
          </w:tcPr>
          <w:p w14:paraId="27965ECB" w14:textId="77777777" w:rsidR="00F031BD" w:rsidRDefault="00F031BD" w:rsidP="00F031BD">
            <w:pPr>
              <w:jc w:val="center"/>
              <w:rPr>
                <w:rFonts w:ascii="Calibri" w:hAnsi="Calibri" w:cs="Calibri"/>
              </w:rPr>
            </w:pPr>
            <w:r>
              <w:rPr>
                <w:rFonts w:ascii="Calibri" w:hAnsi="Calibri" w:cs="Calibri"/>
              </w:rPr>
              <w:t>Not targeted</w:t>
            </w:r>
          </w:p>
        </w:tc>
      </w:tr>
      <w:tr w:rsidR="00F031BD" w14:paraId="7B84EC43" w14:textId="77777777">
        <w:trPr>
          <w:trHeight w:val="35"/>
        </w:trPr>
        <w:tc>
          <w:tcPr>
            <w:tcW w:w="1065" w:type="dxa"/>
            <w:vAlign w:val="center"/>
          </w:tcPr>
          <w:p w14:paraId="1C143EC4" w14:textId="77777777" w:rsidR="00F031BD" w:rsidRDefault="00F031BD" w:rsidP="00F031BD">
            <w:pPr>
              <w:rPr>
                <w:rFonts w:ascii="Calibri" w:hAnsi="Calibri" w:cs="Calibri"/>
              </w:rPr>
            </w:pPr>
            <w:r>
              <w:rPr>
                <w:rFonts w:ascii="Calibri" w:hAnsi="Calibri" w:cs="Calibri"/>
              </w:rPr>
              <w:t>5.2.1</w:t>
            </w:r>
          </w:p>
        </w:tc>
        <w:tc>
          <w:tcPr>
            <w:tcW w:w="4959" w:type="dxa"/>
            <w:gridSpan w:val="3"/>
            <w:shd w:val="clear" w:color="auto" w:fill="DEEAF6" w:themeFill="accent5" w:themeFillTint="33"/>
            <w:vAlign w:val="center"/>
          </w:tcPr>
          <w:p w14:paraId="4FB8B946" w14:textId="77777777" w:rsidR="00F031BD" w:rsidRDefault="00F031BD" w:rsidP="00F031BD">
            <w:pPr>
              <w:rPr>
                <w:rFonts w:ascii="Calibri" w:hAnsi="Calibri" w:cs="Calibri"/>
              </w:rPr>
            </w:pPr>
            <w:r>
              <w:rPr>
                <w:rFonts w:ascii="Calibri" w:hAnsi="Calibri" w:cs="Calibri"/>
              </w:rPr>
              <w:t>Banks</w:t>
            </w:r>
          </w:p>
        </w:tc>
        <w:tc>
          <w:tcPr>
            <w:tcW w:w="1456" w:type="dxa"/>
            <w:vAlign w:val="center"/>
          </w:tcPr>
          <w:p w14:paraId="7CA8849F" w14:textId="77777777" w:rsidR="00F031BD" w:rsidRDefault="00F031BD" w:rsidP="00F031BD">
            <w:pPr>
              <w:rPr>
                <w:rFonts w:ascii="Calibri" w:hAnsi="Calibri" w:cs="Calibri"/>
              </w:rPr>
            </w:pPr>
            <w:r>
              <w:rPr>
                <w:rFonts w:cstheme="minorHAnsi"/>
              </w:rPr>
              <w:t>X</w:t>
            </w:r>
          </w:p>
        </w:tc>
        <w:tc>
          <w:tcPr>
            <w:tcW w:w="1455" w:type="dxa"/>
            <w:gridSpan w:val="2"/>
            <w:vAlign w:val="center"/>
          </w:tcPr>
          <w:p w14:paraId="67F4D1ED" w14:textId="77777777" w:rsidR="00F031BD" w:rsidRDefault="00F031BD" w:rsidP="00F031BD">
            <w:pPr>
              <w:rPr>
                <w:rFonts w:ascii="Calibri" w:hAnsi="Calibri" w:cs="Calibri"/>
              </w:rPr>
            </w:pPr>
          </w:p>
        </w:tc>
        <w:tc>
          <w:tcPr>
            <w:tcW w:w="1505" w:type="dxa"/>
            <w:vAlign w:val="center"/>
          </w:tcPr>
          <w:p w14:paraId="36266F34" w14:textId="77777777" w:rsidR="00F031BD" w:rsidRDefault="00F031BD" w:rsidP="00F031BD">
            <w:pPr>
              <w:rPr>
                <w:rFonts w:ascii="Calibri" w:hAnsi="Calibri" w:cs="Calibri"/>
              </w:rPr>
            </w:pPr>
          </w:p>
        </w:tc>
      </w:tr>
      <w:tr w:rsidR="00F031BD" w14:paraId="7478293E" w14:textId="77777777">
        <w:trPr>
          <w:trHeight w:val="35"/>
        </w:trPr>
        <w:tc>
          <w:tcPr>
            <w:tcW w:w="1065" w:type="dxa"/>
            <w:vAlign w:val="center"/>
          </w:tcPr>
          <w:p w14:paraId="3568C665" w14:textId="77777777" w:rsidR="00F031BD" w:rsidRDefault="00F031BD" w:rsidP="00F031BD">
            <w:pPr>
              <w:rPr>
                <w:rFonts w:ascii="Calibri" w:hAnsi="Calibri" w:cs="Calibri"/>
              </w:rPr>
            </w:pPr>
            <w:r>
              <w:rPr>
                <w:rFonts w:ascii="Calibri" w:hAnsi="Calibri" w:cs="Calibri"/>
              </w:rPr>
              <w:t>5.2.2</w:t>
            </w:r>
          </w:p>
        </w:tc>
        <w:tc>
          <w:tcPr>
            <w:tcW w:w="4959" w:type="dxa"/>
            <w:gridSpan w:val="3"/>
            <w:shd w:val="clear" w:color="auto" w:fill="DEEAF6" w:themeFill="accent5" w:themeFillTint="33"/>
            <w:vAlign w:val="center"/>
          </w:tcPr>
          <w:p w14:paraId="0F8FD481" w14:textId="77777777" w:rsidR="00F031BD" w:rsidRDefault="00F031BD" w:rsidP="00F031BD">
            <w:pPr>
              <w:rPr>
                <w:rFonts w:ascii="Calibri" w:hAnsi="Calibri" w:cs="Calibri"/>
              </w:rPr>
            </w:pPr>
            <w:r>
              <w:rPr>
                <w:rFonts w:ascii="Calibri" w:hAnsi="Calibri" w:cs="Calibri"/>
              </w:rPr>
              <w:t>Non-Bank Financial Companies</w:t>
            </w:r>
          </w:p>
        </w:tc>
        <w:tc>
          <w:tcPr>
            <w:tcW w:w="1456" w:type="dxa"/>
            <w:vAlign w:val="center"/>
          </w:tcPr>
          <w:p w14:paraId="1BD81B1A" w14:textId="26144AF4" w:rsidR="00F031BD" w:rsidRPr="004C72AA" w:rsidRDefault="00F031BD" w:rsidP="00F031BD">
            <w:pPr>
              <w:rPr>
                <w:rFonts w:ascii="Calibri" w:eastAsia="等线" w:hAnsi="Calibri" w:cs="Calibri"/>
                <w:lang w:eastAsia="zh-CN"/>
              </w:rPr>
            </w:pPr>
          </w:p>
        </w:tc>
        <w:tc>
          <w:tcPr>
            <w:tcW w:w="1455" w:type="dxa"/>
            <w:gridSpan w:val="2"/>
            <w:vAlign w:val="center"/>
          </w:tcPr>
          <w:p w14:paraId="4C947DCD" w14:textId="77777777" w:rsidR="00F031BD" w:rsidRDefault="00F031BD" w:rsidP="00F031BD">
            <w:pPr>
              <w:rPr>
                <w:rFonts w:ascii="Calibri" w:hAnsi="Calibri" w:cs="Calibri"/>
              </w:rPr>
            </w:pPr>
          </w:p>
        </w:tc>
        <w:tc>
          <w:tcPr>
            <w:tcW w:w="1505" w:type="dxa"/>
            <w:vAlign w:val="center"/>
          </w:tcPr>
          <w:p w14:paraId="77AAF4A4" w14:textId="738C3061" w:rsidR="00F031BD" w:rsidRPr="004C72AA" w:rsidRDefault="00F031BD" w:rsidP="00F031BD">
            <w:pPr>
              <w:rPr>
                <w:rFonts w:ascii="Calibri" w:eastAsia="等线" w:hAnsi="Calibri" w:cs="Calibri"/>
                <w:lang w:eastAsia="zh-CN"/>
              </w:rPr>
            </w:pPr>
            <w:r>
              <w:rPr>
                <w:rFonts w:ascii="Calibri" w:eastAsia="等线" w:hAnsi="Calibri" w:cs="Calibri" w:hint="eastAsia"/>
                <w:lang w:eastAsia="zh-CN"/>
              </w:rPr>
              <w:t>X</w:t>
            </w:r>
          </w:p>
        </w:tc>
      </w:tr>
      <w:tr w:rsidR="00F031BD" w14:paraId="1D187717" w14:textId="77777777">
        <w:trPr>
          <w:trHeight w:val="35"/>
        </w:trPr>
        <w:tc>
          <w:tcPr>
            <w:tcW w:w="1065" w:type="dxa"/>
            <w:vAlign w:val="center"/>
          </w:tcPr>
          <w:p w14:paraId="40D31E7E" w14:textId="77777777" w:rsidR="00F031BD" w:rsidRDefault="00F031BD" w:rsidP="00F031BD">
            <w:pPr>
              <w:rPr>
                <w:rFonts w:ascii="Calibri" w:hAnsi="Calibri" w:cs="Calibri"/>
              </w:rPr>
            </w:pPr>
            <w:r>
              <w:rPr>
                <w:rFonts w:ascii="Calibri" w:hAnsi="Calibri" w:cs="Calibri"/>
              </w:rPr>
              <w:t>5.2.3</w:t>
            </w:r>
          </w:p>
        </w:tc>
        <w:tc>
          <w:tcPr>
            <w:tcW w:w="4959" w:type="dxa"/>
            <w:gridSpan w:val="3"/>
            <w:shd w:val="clear" w:color="auto" w:fill="DEEAF6" w:themeFill="accent5" w:themeFillTint="33"/>
            <w:vAlign w:val="center"/>
          </w:tcPr>
          <w:p w14:paraId="7E45A20F" w14:textId="77777777" w:rsidR="00F031BD" w:rsidRDefault="00F031BD" w:rsidP="00F031BD">
            <w:pPr>
              <w:rPr>
                <w:rFonts w:ascii="Calibri" w:hAnsi="Calibri" w:cs="Calibri"/>
              </w:rPr>
            </w:pPr>
            <w:r>
              <w:rPr>
                <w:rFonts w:ascii="Calibri" w:hAnsi="Calibri" w:cs="Calibri"/>
              </w:rPr>
              <w:t>Insurance and Re-Insurance Categories</w:t>
            </w:r>
          </w:p>
        </w:tc>
        <w:tc>
          <w:tcPr>
            <w:tcW w:w="1456" w:type="dxa"/>
            <w:vAlign w:val="center"/>
          </w:tcPr>
          <w:p w14:paraId="506714EE" w14:textId="77777777" w:rsidR="00F031BD" w:rsidRDefault="00F031BD" w:rsidP="00F031BD">
            <w:pPr>
              <w:rPr>
                <w:rFonts w:ascii="Calibri" w:hAnsi="Calibri" w:cs="Calibri"/>
              </w:rPr>
            </w:pPr>
            <w:r>
              <w:rPr>
                <w:rFonts w:cstheme="minorHAnsi"/>
              </w:rPr>
              <w:t>X</w:t>
            </w:r>
          </w:p>
        </w:tc>
        <w:tc>
          <w:tcPr>
            <w:tcW w:w="1455" w:type="dxa"/>
            <w:gridSpan w:val="2"/>
            <w:vAlign w:val="center"/>
          </w:tcPr>
          <w:p w14:paraId="1D9AD57D" w14:textId="77777777" w:rsidR="00F031BD" w:rsidRDefault="00F031BD" w:rsidP="00F031BD">
            <w:pPr>
              <w:rPr>
                <w:rFonts w:ascii="Calibri" w:hAnsi="Calibri" w:cs="Calibri"/>
              </w:rPr>
            </w:pPr>
          </w:p>
        </w:tc>
        <w:tc>
          <w:tcPr>
            <w:tcW w:w="1505" w:type="dxa"/>
            <w:vAlign w:val="center"/>
          </w:tcPr>
          <w:p w14:paraId="57FCECE2" w14:textId="77777777" w:rsidR="00F031BD" w:rsidRDefault="00F031BD" w:rsidP="00F031BD">
            <w:pPr>
              <w:rPr>
                <w:rFonts w:ascii="Calibri" w:hAnsi="Calibri" w:cs="Calibri"/>
              </w:rPr>
            </w:pPr>
          </w:p>
        </w:tc>
      </w:tr>
      <w:tr w:rsidR="00F031BD" w14:paraId="5B06B144" w14:textId="77777777">
        <w:trPr>
          <w:trHeight w:val="35"/>
        </w:trPr>
        <w:tc>
          <w:tcPr>
            <w:tcW w:w="1065" w:type="dxa"/>
            <w:vAlign w:val="center"/>
          </w:tcPr>
          <w:p w14:paraId="4E9D70CA" w14:textId="77777777" w:rsidR="00F031BD" w:rsidRDefault="00F031BD" w:rsidP="00F031BD">
            <w:pPr>
              <w:rPr>
                <w:rFonts w:ascii="Calibri" w:hAnsi="Calibri" w:cs="Calibri"/>
              </w:rPr>
            </w:pPr>
            <w:r>
              <w:rPr>
                <w:rFonts w:ascii="Calibri" w:hAnsi="Calibri" w:cs="Calibri"/>
              </w:rPr>
              <w:t>5.2.4</w:t>
            </w:r>
          </w:p>
        </w:tc>
        <w:tc>
          <w:tcPr>
            <w:tcW w:w="4959" w:type="dxa"/>
            <w:gridSpan w:val="3"/>
            <w:shd w:val="clear" w:color="auto" w:fill="DEEAF6" w:themeFill="accent5" w:themeFillTint="33"/>
            <w:vAlign w:val="center"/>
          </w:tcPr>
          <w:p w14:paraId="08FCE182" w14:textId="77777777" w:rsidR="00F031BD" w:rsidRDefault="00F031BD" w:rsidP="00F031BD">
            <w:pPr>
              <w:rPr>
                <w:rFonts w:ascii="Calibri" w:hAnsi="Calibri" w:cs="Calibri"/>
              </w:rPr>
            </w:pPr>
            <w:r>
              <w:rPr>
                <w:rFonts w:ascii="Calibri" w:hAnsi="Calibri" w:cs="Calibri"/>
              </w:rPr>
              <w:t>Asset Managers</w:t>
            </w:r>
          </w:p>
        </w:tc>
        <w:tc>
          <w:tcPr>
            <w:tcW w:w="1456" w:type="dxa"/>
            <w:vAlign w:val="center"/>
          </w:tcPr>
          <w:p w14:paraId="6863EFD2" w14:textId="42ADF171" w:rsidR="00F031BD" w:rsidRPr="004C72AA" w:rsidRDefault="00F031BD" w:rsidP="00F031BD">
            <w:pPr>
              <w:rPr>
                <w:rFonts w:ascii="Calibri" w:eastAsia="等线" w:hAnsi="Calibri" w:cs="Calibri"/>
                <w:lang w:eastAsia="zh-CN"/>
              </w:rPr>
            </w:pPr>
          </w:p>
        </w:tc>
        <w:tc>
          <w:tcPr>
            <w:tcW w:w="1455" w:type="dxa"/>
            <w:gridSpan w:val="2"/>
            <w:vAlign w:val="center"/>
          </w:tcPr>
          <w:p w14:paraId="5CF442F3" w14:textId="77777777" w:rsidR="00F031BD" w:rsidRDefault="00F031BD" w:rsidP="00F031BD">
            <w:pPr>
              <w:rPr>
                <w:rFonts w:ascii="Calibri" w:hAnsi="Calibri" w:cs="Calibri"/>
              </w:rPr>
            </w:pPr>
          </w:p>
        </w:tc>
        <w:tc>
          <w:tcPr>
            <w:tcW w:w="1505" w:type="dxa"/>
            <w:vAlign w:val="center"/>
          </w:tcPr>
          <w:p w14:paraId="21B94131" w14:textId="6428ECDA" w:rsidR="00F031BD" w:rsidRPr="004C72AA" w:rsidRDefault="00F031BD" w:rsidP="00F031BD">
            <w:pPr>
              <w:rPr>
                <w:rFonts w:ascii="Calibri" w:eastAsia="等线" w:hAnsi="Calibri" w:cs="Calibri"/>
                <w:lang w:eastAsia="zh-CN"/>
              </w:rPr>
            </w:pPr>
            <w:r>
              <w:rPr>
                <w:rFonts w:ascii="Calibri" w:eastAsia="等线" w:hAnsi="Calibri" w:cs="Calibri" w:hint="eastAsia"/>
                <w:lang w:eastAsia="zh-CN"/>
              </w:rPr>
              <w:t>X</w:t>
            </w:r>
          </w:p>
        </w:tc>
      </w:tr>
      <w:tr w:rsidR="00F031BD" w14:paraId="2AD039B7" w14:textId="77777777">
        <w:trPr>
          <w:trHeight w:val="35"/>
        </w:trPr>
        <w:tc>
          <w:tcPr>
            <w:tcW w:w="1065" w:type="dxa"/>
            <w:vAlign w:val="center"/>
          </w:tcPr>
          <w:p w14:paraId="2ACB6DF3" w14:textId="77777777" w:rsidR="00F031BD" w:rsidRDefault="00F031BD" w:rsidP="00F031BD">
            <w:pPr>
              <w:rPr>
                <w:rFonts w:ascii="Calibri" w:hAnsi="Calibri" w:cs="Calibri"/>
              </w:rPr>
            </w:pPr>
            <w:r>
              <w:rPr>
                <w:rFonts w:ascii="Calibri" w:hAnsi="Calibri" w:cs="Calibri"/>
              </w:rPr>
              <w:t>5.2.5</w:t>
            </w:r>
          </w:p>
        </w:tc>
        <w:tc>
          <w:tcPr>
            <w:tcW w:w="4959" w:type="dxa"/>
            <w:gridSpan w:val="3"/>
            <w:shd w:val="clear" w:color="auto" w:fill="DEEAF6" w:themeFill="accent5" w:themeFillTint="33"/>
            <w:vAlign w:val="center"/>
          </w:tcPr>
          <w:p w14:paraId="5945BA80" w14:textId="77777777" w:rsidR="00F031BD" w:rsidRDefault="00F031BD" w:rsidP="00F031BD">
            <w:pPr>
              <w:rPr>
                <w:rFonts w:ascii="Calibri" w:hAnsi="Calibri" w:cs="Calibri"/>
              </w:rPr>
            </w:pPr>
            <w:r>
              <w:rPr>
                <w:rFonts w:ascii="Calibri" w:hAnsi="Calibri" w:cs="Calibri"/>
              </w:rPr>
              <w:t>Pension Funds</w:t>
            </w:r>
          </w:p>
        </w:tc>
        <w:tc>
          <w:tcPr>
            <w:tcW w:w="1456" w:type="dxa"/>
            <w:vAlign w:val="center"/>
          </w:tcPr>
          <w:p w14:paraId="63109551" w14:textId="77777777" w:rsidR="00F031BD" w:rsidRDefault="00F031BD" w:rsidP="00F031BD">
            <w:pPr>
              <w:rPr>
                <w:rFonts w:ascii="Calibri" w:hAnsi="Calibri" w:cs="Calibri"/>
              </w:rPr>
            </w:pPr>
          </w:p>
        </w:tc>
        <w:tc>
          <w:tcPr>
            <w:tcW w:w="1455" w:type="dxa"/>
            <w:gridSpan w:val="2"/>
            <w:vAlign w:val="center"/>
          </w:tcPr>
          <w:p w14:paraId="0E3D35F2" w14:textId="77777777" w:rsidR="00F031BD" w:rsidRDefault="00F031BD" w:rsidP="00F031BD">
            <w:pPr>
              <w:rPr>
                <w:rFonts w:ascii="Calibri" w:hAnsi="Calibri" w:cs="Calibri"/>
              </w:rPr>
            </w:pPr>
          </w:p>
        </w:tc>
        <w:tc>
          <w:tcPr>
            <w:tcW w:w="1505" w:type="dxa"/>
            <w:vAlign w:val="center"/>
          </w:tcPr>
          <w:p w14:paraId="5D4B3F82" w14:textId="77777777" w:rsidR="00F031BD" w:rsidRDefault="00F031BD" w:rsidP="00F031BD">
            <w:pPr>
              <w:rPr>
                <w:rFonts w:ascii="Calibri" w:hAnsi="Calibri" w:cs="Calibri"/>
              </w:rPr>
            </w:pPr>
            <w:r>
              <w:rPr>
                <w:rFonts w:cstheme="minorHAnsi"/>
              </w:rPr>
              <w:t>X</w:t>
            </w:r>
          </w:p>
        </w:tc>
      </w:tr>
      <w:tr w:rsidR="00F031BD" w14:paraId="4853D54E" w14:textId="77777777">
        <w:trPr>
          <w:trHeight w:val="35"/>
        </w:trPr>
        <w:tc>
          <w:tcPr>
            <w:tcW w:w="1065" w:type="dxa"/>
            <w:vAlign w:val="center"/>
          </w:tcPr>
          <w:p w14:paraId="1142F301" w14:textId="77777777" w:rsidR="00F031BD" w:rsidRDefault="00F031BD" w:rsidP="00F031BD">
            <w:pPr>
              <w:rPr>
                <w:rFonts w:ascii="Calibri" w:hAnsi="Calibri" w:cs="Calibri"/>
              </w:rPr>
            </w:pPr>
            <w:r>
              <w:rPr>
                <w:rFonts w:ascii="Calibri" w:hAnsi="Calibri" w:cs="Calibri"/>
              </w:rPr>
              <w:t>5.2.6</w:t>
            </w:r>
          </w:p>
        </w:tc>
        <w:tc>
          <w:tcPr>
            <w:tcW w:w="4959" w:type="dxa"/>
            <w:gridSpan w:val="3"/>
            <w:shd w:val="clear" w:color="auto" w:fill="DEEAF6" w:themeFill="accent5" w:themeFillTint="33"/>
            <w:vAlign w:val="center"/>
          </w:tcPr>
          <w:p w14:paraId="507138D1" w14:textId="77777777" w:rsidR="00F031BD" w:rsidRDefault="00F031BD" w:rsidP="00F031BD">
            <w:pPr>
              <w:rPr>
                <w:rFonts w:ascii="Calibri" w:hAnsi="Calibri" w:cs="Calibri"/>
              </w:rPr>
            </w:pPr>
            <w:r>
              <w:rPr>
                <w:rFonts w:ascii="Calibri" w:hAnsi="Calibri" w:cs="Calibri"/>
              </w:rPr>
              <w:t>Other</w:t>
            </w:r>
          </w:p>
        </w:tc>
        <w:tc>
          <w:tcPr>
            <w:tcW w:w="1456" w:type="dxa"/>
            <w:vAlign w:val="center"/>
          </w:tcPr>
          <w:p w14:paraId="229D8065" w14:textId="77777777" w:rsidR="00F031BD" w:rsidRDefault="00F031BD" w:rsidP="00F031BD">
            <w:pPr>
              <w:rPr>
                <w:rFonts w:ascii="Calibri" w:hAnsi="Calibri" w:cs="Calibri"/>
              </w:rPr>
            </w:pPr>
          </w:p>
        </w:tc>
        <w:tc>
          <w:tcPr>
            <w:tcW w:w="1455" w:type="dxa"/>
            <w:gridSpan w:val="2"/>
            <w:vAlign w:val="center"/>
          </w:tcPr>
          <w:p w14:paraId="0F536DB3" w14:textId="77777777" w:rsidR="00F031BD" w:rsidRDefault="00F031BD" w:rsidP="00F031BD">
            <w:pPr>
              <w:rPr>
                <w:rFonts w:ascii="Calibri" w:hAnsi="Calibri" w:cs="Calibri"/>
              </w:rPr>
            </w:pPr>
          </w:p>
        </w:tc>
        <w:tc>
          <w:tcPr>
            <w:tcW w:w="1505" w:type="dxa"/>
            <w:vAlign w:val="center"/>
          </w:tcPr>
          <w:p w14:paraId="0EA418B0" w14:textId="77777777" w:rsidR="00F031BD" w:rsidRDefault="00F031BD" w:rsidP="00F031BD">
            <w:pPr>
              <w:rPr>
                <w:rFonts w:ascii="Calibri" w:hAnsi="Calibri" w:cs="Calibri"/>
              </w:rPr>
            </w:pPr>
            <w:r>
              <w:rPr>
                <w:rFonts w:cstheme="minorHAnsi"/>
              </w:rPr>
              <w:t>X</w:t>
            </w:r>
          </w:p>
        </w:tc>
      </w:tr>
      <w:tr w:rsidR="00F031BD" w14:paraId="0A725F70" w14:textId="77777777">
        <w:trPr>
          <w:trHeight w:val="35"/>
        </w:trPr>
        <w:tc>
          <w:tcPr>
            <w:tcW w:w="1065" w:type="dxa"/>
            <w:vAlign w:val="center"/>
          </w:tcPr>
          <w:p w14:paraId="532AE21C" w14:textId="77777777" w:rsidR="00F031BD" w:rsidRDefault="00F031BD" w:rsidP="00F031BD">
            <w:pPr>
              <w:rPr>
                <w:rFonts w:ascii="Calibri" w:hAnsi="Calibri" w:cs="Calibri"/>
              </w:rPr>
            </w:pPr>
            <w:r>
              <w:rPr>
                <w:rFonts w:ascii="Calibri" w:hAnsi="Calibri" w:cs="Calibri"/>
              </w:rPr>
              <w:t>5.2.7</w:t>
            </w:r>
          </w:p>
        </w:tc>
        <w:tc>
          <w:tcPr>
            <w:tcW w:w="9375" w:type="dxa"/>
            <w:gridSpan w:val="7"/>
            <w:shd w:val="clear" w:color="auto" w:fill="DEEAF6" w:themeFill="accent5" w:themeFillTint="33"/>
            <w:vAlign w:val="center"/>
          </w:tcPr>
          <w:p w14:paraId="2F311EAB" w14:textId="77777777" w:rsidR="00F031BD" w:rsidRDefault="00F031BD" w:rsidP="00F031BD">
            <w:pPr>
              <w:rPr>
                <w:rFonts w:ascii="Calibri" w:hAnsi="Calibri" w:cs="Calibri"/>
              </w:rPr>
            </w:pPr>
            <w:r>
              <w:rPr>
                <w:rFonts w:ascii="Calibri" w:hAnsi="Calibri" w:cs="Calibri"/>
              </w:rPr>
              <w:t>If “Other” please clarify.</w:t>
            </w:r>
          </w:p>
        </w:tc>
      </w:tr>
      <w:tr w:rsidR="00F031BD" w14:paraId="07AABCF4" w14:textId="77777777">
        <w:trPr>
          <w:trHeight w:val="1020"/>
        </w:trPr>
        <w:tc>
          <w:tcPr>
            <w:tcW w:w="1065" w:type="dxa"/>
            <w:vAlign w:val="center"/>
          </w:tcPr>
          <w:p w14:paraId="60C412F1" w14:textId="77777777" w:rsidR="00F031BD" w:rsidRDefault="00F031BD" w:rsidP="00F031BD">
            <w:pPr>
              <w:rPr>
                <w:rFonts w:ascii="Calibri" w:hAnsi="Calibri" w:cs="Calibri"/>
              </w:rPr>
            </w:pPr>
          </w:p>
        </w:tc>
        <w:tc>
          <w:tcPr>
            <w:tcW w:w="9375" w:type="dxa"/>
            <w:gridSpan w:val="7"/>
            <w:shd w:val="clear" w:color="auto" w:fill="auto"/>
            <w:vAlign w:val="center"/>
          </w:tcPr>
          <w:p w14:paraId="5D179DC9" w14:textId="77777777" w:rsidR="00F031BD" w:rsidRDefault="00F031BD" w:rsidP="00F031BD">
            <w:pPr>
              <w:rPr>
                <w:rFonts w:ascii="Calibri" w:hAnsi="Calibri" w:cs="Calibri"/>
              </w:rPr>
            </w:pPr>
          </w:p>
          <w:p w14:paraId="6E0D19FC" w14:textId="77777777" w:rsidR="00F031BD" w:rsidRDefault="00F031BD" w:rsidP="00F031BD"/>
        </w:tc>
      </w:tr>
      <w:tr w:rsidR="00F031BD" w14:paraId="1400A878" w14:textId="77777777">
        <w:trPr>
          <w:trHeight w:val="647"/>
        </w:trPr>
        <w:tc>
          <w:tcPr>
            <w:tcW w:w="1065" w:type="dxa"/>
            <w:vAlign w:val="center"/>
          </w:tcPr>
          <w:p w14:paraId="3C1F9F67" w14:textId="77777777" w:rsidR="00F031BD" w:rsidRDefault="00F031BD" w:rsidP="00F031BD">
            <w:pPr>
              <w:rPr>
                <w:rFonts w:ascii="Calibri" w:hAnsi="Calibri" w:cs="Calibri"/>
                <w:b/>
                <w:bCs/>
              </w:rPr>
            </w:pPr>
            <w:r>
              <w:rPr>
                <w:rFonts w:ascii="Calibri" w:hAnsi="Calibri" w:cs="Calibri"/>
                <w:b/>
                <w:bCs/>
              </w:rPr>
              <w:t>5.3</w:t>
            </w:r>
          </w:p>
        </w:tc>
        <w:tc>
          <w:tcPr>
            <w:tcW w:w="9375" w:type="dxa"/>
            <w:gridSpan w:val="7"/>
            <w:shd w:val="clear" w:color="auto" w:fill="DEEAF6" w:themeFill="accent5" w:themeFillTint="33"/>
            <w:vAlign w:val="center"/>
          </w:tcPr>
          <w:p w14:paraId="24330631" w14:textId="77777777" w:rsidR="00F031BD" w:rsidRDefault="00F031BD" w:rsidP="00F031BD">
            <w:pPr>
              <w:rPr>
                <w:rFonts w:ascii="Calibri" w:hAnsi="Calibri" w:cs="Calibri"/>
              </w:rPr>
            </w:pPr>
            <w:r>
              <w:rPr>
                <w:rFonts w:ascii="Calibri" w:hAnsi="Calibri" w:cs="Calibri"/>
              </w:rPr>
              <w:t xml:space="preserve">In cases where entities are targeted by sector, identify the sector to which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applies using an X against each sector.</w:t>
            </w:r>
          </w:p>
          <w:p w14:paraId="54813C1F" w14:textId="77777777" w:rsidR="00F031BD" w:rsidRDefault="00F031BD" w:rsidP="00F031BD">
            <w:pPr>
              <w:rPr>
                <w:rFonts w:ascii="Calibri" w:hAnsi="Calibri" w:cs="Calibri"/>
              </w:rPr>
            </w:pPr>
          </w:p>
          <w:p w14:paraId="7CEC658C" w14:textId="77777777" w:rsidR="00F031BD" w:rsidRDefault="00F031BD" w:rsidP="00F031BD">
            <w:pPr>
              <w:rPr>
                <w:rFonts w:ascii="Calibri" w:hAnsi="Calibri" w:cs="Calibri"/>
              </w:rPr>
            </w:pPr>
            <w:r>
              <w:rPr>
                <w:rFonts w:ascii="Calibri" w:hAnsi="Calibri" w:cs="Calibri"/>
                <w:color w:val="000000"/>
              </w:rPr>
              <w:t>If entities are not targeted by sector, please leave this question blank.</w:t>
            </w:r>
          </w:p>
        </w:tc>
      </w:tr>
      <w:tr w:rsidR="00F031BD" w14:paraId="0B1BB1B6" w14:textId="77777777">
        <w:trPr>
          <w:trHeight w:val="25"/>
        </w:trPr>
        <w:tc>
          <w:tcPr>
            <w:tcW w:w="1065" w:type="dxa"/>
            <w:vAlign w:val="center"/>
          </w:tcPr>
          <w:p w14:paraId="784BB9C4" w14:textId="77777777" w:rsidR="00F031BD" w:rsidRDefault="00F031BD" w:rsidP="00F031BD">
            <w:pPr>
              <w:rPr>
                <w:rFonts w:ascii="Calibri" w:hAnsi="Calibri" w:cs="Calibri"/>
              </w:rPr>
            </w:pPr>
          </w:p>
        </w:tc>
        <w:tc>
          <w:tcPr>
            <w:tcW w:w="4959" w:type="dxa"/>
            <w:gridSpan w:val="3"/>
            <w:shd w:val="clear" w:color="auto" w:fill="E2EFD9" w:themeFill="accent6" w:themeFillTint="33"/>
            <w:vAlign w:val="center"/>
          </w:tcPr>
          <w:p w14:paraId="0C227A8F" w14:textId="77777777" w:rsidR="00F031BD" w:rsidRDefault="00F031BD" w:rsidP="00F031BD">
            <w:pPr>
              <w:rPr>
                <w:rFonts w:ascii="Calibri" w:hAnsi="Calibri" w:cs="Calibri"/>
              </w:rPr>
            </w:pPr>
          </w:p>
        </w:tc>
        <w:tc>
          <w:tcPr>
            <w:tcW w:w="1456" w:type="dxa"/>
            <w:shd w:val="clear" w:color="auto" w:fill="E2EFD9" w:themeFill="accent6" w:themeFillTint="33"/>
            <w:vAlign w:val="center"/>
          </w:tcPr>
          <w:p w14:paraId="21C47839" w14:textId="77777777" w:rsidR="00F031BD" w:rsidRDefault="00F031BD" w:rsidP="00F031BD">
            <w:pPr>
              <w:jc w:val="center"/>
              <w:rPr>
                <w:rFonts w:ascii="Calibri" w:hAnsi="Calibri" w:cs="Calibri"/>
              </w:rPr>
            </w:pPr>
            <w:r>
              <w:rPr>
                <w:rFonts w:ascii="Calibri" w:hAnsi="Calibri" w:cs="Calibri"/>
              </w:rPr>
              <w:t>Mandatory</w:t>
            </w:r>
          </w:p>
        </w:tc>
        <w:tc>
          <w:tcPr>
            <w:tcW w:w="1455" w:type="dxa"/>
            <w:gridSpan w:val="2"/>
            <w:shd w:val="clear" w:color="auto" w:fill="E2EFD9" w:themeFill="accent6" w:themeFillTint="33"/>
            <w:vAlign w:val="center"/>
          </w:tcPr>
          <w:p w14:paraId="0944E5FF" w14:textId="77777777" w:rsidR="00F031BD" w:rsidRDefault="00F031BD" w:rsidP="00F031BD">
            <w:pPr>
              <w:jc w:val="center"/>
              <w:rPr>
                <w:rFonts w:ascii="Calibri" w:hAnsi="Calibri" w:cs="Calibri"/>
              </w:rPr>
            </w:pPr>
            <w:r>
              <w:rPr>
                <w:rFonts w:ascii="Calibri" w:hAnsi="Calibri" w:cs="Calibri"/>
              </w:rPr>
              <w:t>Voluntary</w:t>
            </w:r>
          </w:p>
        </w:tc>
        <w:tc>
          <w:tcPr>
            <w:tcW w:w="1505" w:type="dxa"/>
            <w:shd w:val="clear" w:color="auto" w:fill="E2EFD9" w:themeFill="accent6" w:themeFillTint="33"/>
            <w:vAlign w:val="center"/>
          </w:tcPr>
          <w:p w14:paraId="33381F76" w14:textId="77777777" w:rsidR="00F031BD" w:rsidRDefault="00F031BD" w:rsidP="00F031BD">
            <w:pPr>
              <w:jc w:val="center"/>
              <w:rPr>
                <w:rFonts w:ascii="Calibri" w:hAnsi="Calibri" w:cs="Calibri"/>
              </w:rPr>
            </w:pPr>
            <w:r>
              <w:rPr>
                <w:rFonts w:ascii="Calibri" w:hAnsi="Calibri" w:cs="Calibri"/>
              </w:rPr>
              <w:t>Not applicable</w:t>
            </w:r>
          </w:p>
        </w:tc>
      </w:tr>
      <w:tr w:rsidR="00F031BD" w14:paraId="12F58754" w14:textId="77777777">
        <w:trPr>
          <w:trHeight w:val="22"/>
        </w:trPr>
        <w:tc>
          <w:tcPr>
            <w:tcW w:w="1065" w:type="dxa"/>
            <w:vAlign w:val="center"/>
          </w:tcPr>
          <w:p w14:paraId="407D3D4D" w14:textId="77777777" w:rsidR="00F031BD" w:rsidRDefault="00F031BD" w:rsidP="00F031BD">
            <w:pPr>
              <w:rPr>
                <w:rFonts w:ascii="Calibri" w:hAnsi="Calibri" w:cs="Calibri"/>
              </w:rPr>
            </w:pPr>
            <w:r>
              <w:rPr>
                <w:rFonts w:ascii="Calibri" w:hAnsi="Calibri" w:cs="Calibri"/>
              </w:rPr>
              <w:t>5.3.1</w:t>
            </w:r>
          </w:p>
        </w:tc>
        <w:tc>
          <w:tcPr>
            <w:tcW w:w="4959" w:type="dxa"/>
            <w:gridSpan w:val="3"/>
            <w:shd w:val="clear" w:color="auto" w:fill="DEEAF6" w:themeFill="accent5" w:themeFillTint="33"/>
            <w:vAlign w:val="center"/>
          </w:tcPr>
          <w:p w14:paraId="1FA596EE" w14:textId="77777777" w:rsidR="00F031BD" w:rsidRDefault="00F031BD" w:rsidP="00F031BD">
            <w:pPr>
              <w:rPr>
                <w:rFonts w:ascii="Calibri" w:hAnsi="Calibri" w:cs="Calibri"/>
              </w:rPr>
            </w:pPr>
            <w:r>
              <w:rPr>
                <w:rFonts w:ascii="Calibri" w:hAnsi="Calibri" w:cs="Calibri"/>
              </w:rPr>
              <w:t>Agriculture, forestry, and fishing</w:t>
            </w:r>
          </w:p>
        </w:tc>
        <w:tc>
          <w:tcPr>
            <w:tcW w:w="1456" w:type="dxa"/>
            <w:vAlign w:val="center"/>
          </w:tcPr>
          <w:p w14:paraId="2E9BE7C7" w14:textId="77777777" w:rsidR="00F031BD" w:rsidRDefault="00F031BD" w:rsidP="00F031BD">
            <w:pPr>
              <w:rPr>
                <w:rFonts w:ascii="Calibri" w:hAnsi="Calibri" w:cs="Calibri"/>
              </w:rPr>
            </w:pPr>
          </w:p>
        </w:tc>
        <w:tc>
          <w:tcPr>
            <w:tcW w:w="1455" w:type="dxa"/>
            <w:gridSpan w:val="2"/>
            <w:vAlign w:val="center"/>
          </w:tcPr>
          <w:p w14:paraId="2E17836D" w14:textId="77777777" w:rsidR="00F031BD" w:rsidRDefault="00F031BD" w:rsidP="00F031BD">
            <w:pPr>
              <w:rPr>
                <w:rFonts w:ascii="Calibri" w:hAnsi="Calibri" w:cs="Calibri"/>
              </w:rPr>
            </w:pPr>
          </w:p>
        </w:tc>
        <w:tc>
          <w:tcPr>
            <w:tcW w:w="1505" w:type="dxa"/>
            <w:vAlign w:val="center"/>
          </w:tcPr>
          <w:p w14:paraId="5719C709" w14:textId="4C81C290" w:rsidR="00F031BD" w:rsidRDefault="00F031BD" w:rsidP="00F031BD">
            <w:pPr>
              <w:rPr>
                <w:rFonts w:ascii="Calibri" w:hAnsi="Calibri" w:cs="Calibri"/>
              </w:rPr>
            </w:pPr>
          </w:p>
        </w:tc>
      </w:tr>
      <w:tr w:rsidR="00F031BD" w14:paraId="73C76BFA" w14:textId="77777777">
        <w:trPr>
          <w:trHeight w:val="22"/>
        </w:trPr>
        <w:tc>
          <w:tcPr>
            <w:tcW w:w="1065" w:type="dxa"/>
            <w:vAlign w:val="center"/>
          </w:tcPr>
          <w:p w14:paraId="705559EF" w14:textId="77777777" w:rsidR="00F031BD" w:rsidRDefault="00F031BD" w:rsidP="00F031BD">
            <w:pPr>
              <w:rPr>
                <w:rFonts w:ascii="Calibri" w:hAnsi="Calibri" w:cs="Calibri"/>
              </w:rPr>
            </w:pPr>
            <w:r>
              <w:rPr>
                <w:rFonts w:ascii="Calibri" w:hAnsi="Calibri" w:cs="Calibri"/>
              </w:rPr>
              <w:t>5.3.2</w:t>
            </w:r>
          </w:p>
        </w:tc>
        <w:tc>
          <w:tcPr>
            <w:tcW w:w="4959" w:type="dxa"/>
            <w:gridSpan w:val="3"/>
            <w:shd w:val="clear" w:color="auto" w:fill="DEEAF6" w:themeFill="accent5" w:themeFillTint="33"/>
            <w:vAlign w:val="center"/>
          </w:tcPr>
          <w:p w14:paraId="15681D6A" w14:textId="77777777" w:rsidR="00F031BD" w:rsidRDefault="00F031BD" w:rsidP="00F031BD">
            <w:pPr>
              <w:rPr>
                <w:rFonts w:ascii="Calibri" w:hAnsi="Calibri" w:cs="Calibri"/>
              </w:rPr>
            </w:pPr>
            <w:r>
              <w:rPr>
                <w:rFonts w:ascii="Calibri" w:hAnsi="Calibri" w:cs="Calibri"/>
              </w:rPr>
              <w:t>Mining and quarrying</w:t>
            </w:r>
          </w:p>
        </w:tc>
        <w:tc>
          <w:tcPr>
            <w:tcW w:w="1456" w:type="dxa"/>
            <w:vAlign w:val="center"/>
          </w:tcPr>
          <w:p w14:paraId="563D1B16" w14:textId="77777777" w:rsidR="00F031BD" w:rsidRDefault="00F031BD" w:rsidP="00F031BD">
            <w:pPr>
              <w:rPr>
                <w:rFonts w:ascii="Calibri" w:hAnsi="Calibri" w:cs="Calibri"/>
              </w:rPr>
            </w:pPr>
          </w:p>
        </w:tc>
        <w:tc>
          <w:tcPr>
            <w:tcW w:w="1455" w:type="dxa"/>
            <w:gridSpan w:val="2"/>
            <w:vAlign w:val="center"/>
          </w:tcPr>
          <w:p w14:paraId="014501F3" w14:textId="77777777" w:rsidR="00F031BD" w:rsidRDefault="00F031BD" w:rsidP="00F031BD">
            <w:pPr>
              <w:rPr>
                <w:rFonts w:ascii="Calibri" w:hAnsi="Calibri" w:cs="Calibri"/>
              </w:rPr>
            </w:pPr>
          </w:p>
        </w:tc>
        <w:tc>
          <w:tcPr>
            <w:tcW w:w="1505" w:type="dxa"/>
            <w:vAlign w:val="center"/>
          </w:tcPr>
          <w:p w14:paraId="4F686A6B" w14:textId="2911E109" w:rsidR="00F031BD" w:rsidRDefault="00F031BD" w:rsidP="00F031BD">
            <w:pPr>
              <w:rPr>
                <w:rFonts w:ascii="Calibri" w:hAnsi="Calibri" w:cs="Calibri"/>
              </w:rPr>
            </w:pPr>
          </w:p>
        </w:tc>
      </w:tr>
      <w:tr w:rsidR="00F031BD" w14:paraId="1B355D78" w14:textId="77777777">
        <w:trPr>
          <w:trHeight w:val="22"/>
        </w:trPr>
        <w:tc>
          <w:tcPr>
            <w:tcW w:w="1065" w:type="dxa"/>
            <w:vAlign w:val="center"/>
          </w:tcPr>
          <w:p w14:paraId="44864AB5" w14:textId="77777777" w:rsidR="00F031BD" w:rsidRDefault="00F031BD" w:rsidP="00F031BD">
            <w:pPr>
              <w:rPr>
                <w:rFonts w:ascii="Calibri" w:hAnsi="Calibri" w:cs="Calibri"/>
              </w:rPr>
            </w:pPr>
            <w:r>
              <w:rPr>
                <w:rFonts w:ascii="Calibri" w:hAnsi="Calibri" w:cs="Calibri"/>
              </w:rPr>
              <w:t>5.3.3</w:t>
            </w:r>
          </w:p>
        </w:tc>
        <w:tc>
          <w:tcPr>
            <w:tcW w:w="4959" w:type="dxa"/>
            <w:gridSpan w:val="3"/>
            <w:shd w:val="clear" w:color="auto" w:fill="DEEAF6" w:themeFill="accent5" w:themeFillTint="33"/>
            <w:vAlign w:val="center"/>
          </w:tcPr>
          <w:p w14:paraId="6EECE961" w14:textId="77777777" w:rsidR="00F031BD" w:rsidRDefault="00F031BD" w:rsidP="00F031BD">
            <w:pPr>
              <w:rPr>
                <w:rFonts w:ascii="Calibri" w:hAnsi="Calibri" w:cs="Calibri"/>
              </w:rPr>
            </w:pPr>
            <w:r>
              <w:rPr>
                <w:rFonts w:ascii="Calibri" w:hAnsi="Calibri" w:cs="Calibri"/>
              </w:rPr>
              <w:t>Manufacturing</w:t>
            </w:r>
          </w:p>
        </w:tc>
        <w:tc>
          <w:tcPr>
            <w:tcW w:w="1456" w:type="dxa"/>
            <w:vAlign w:val="center"/>
          </w:tcPr>
          <w:p w14:paraId="11C21019" w14:textId="77777777" w:rsidR="00F031BD" w:rsidRDefault="00F031BD" w:rsidP="00F031BD">
            <w:pPr>
              <w:rPr>
                <w:rFonts w:ascii="Calibri" w:hAnsi="Calibri" w:cs="Calibri"/>
              </w:rPr>
            </w:pPr>
          </w:p>
        </w:tc>
        <w:tc>
          <w:tcPr>
            <w:tcW w:w="1455" w:type="dxa"/>
            <w:gridSpan w:val="2"/>
            <w:vAlign w:val="center"/>
          </w:tcPr>
          <w:p w14:paraId="5CF04B3F" w14:textId="77777777" w:rsidR="00F031BD" w:rsidRDefault="00F031BD" w:rsidP="00F031BD">
            <w:pPr>
              <w:rPr>
                <w:rFonts w:ascii="Calibri" w:hAnsi="Calibri" w:cs="Calibri"/>
              </w:rPr>
            </w:pPr>
          </w:p>
        </w:tc>
        <w:tc>
          <w:tcPr>
            <w:tcW w:w="1505" w:type="dxa"/>
            <w:vAlign w:val="center"/>
          </w:tcPr>
          <w:p w14:paraId="0983AA9F" w14:textId="2DF2DE21" w:rsidR="00F031BD" w:rsidRDefault="00F031BD" w:rsidP="00F031BD">
            <w:pPr>
              <w:rPr>
                <w:rFonts w:ascii="Calibri" w:hAnsi="Calibri" w:cs="Calibri"/>
              </w:rPr>
            </w:pPr>
          </w:p>
        </w:tc>
      </w:tr>
      <w:tr w:rsidR="00F031BD" w14:paraId="181C68E9" w14:textId="77777777">
        <w:trPr>
          <w:trHeight w:val="22"/>
        </w:trPr>
        <w:tc>
          <w:tcPr>
            <w:tcW w:w="1065" w:type="dxa"/>
            <w:vAlign w:val="center"/>
          </w:tcPr>
          <w:p w14:paraId="694F97E9" w14:textId="77777777" w:rsidR="00F031BD" w:rsidRDefault="00F031BD" w:rsidP="00F031BD">
            <w:pPr>
              <w:rPr>
                <w:rFonts w:ascii="Calibri" w:hAnsi="Calibri" w:cs="Calibri"/>
              </w:rPr>
            </w:pPr>
            <w:r>
              <w:rPr>
                <w:rFonts w:ascii="Calibri" w:hAnsi="Calibri" w:cs="Calibri"/>
              </w:rPr>
              <w:t>5.3.4</w:t>
            </w:r>
          </w:p>
        </w:tc>
        <w:tc>
          <w:tcPr>
            <w:tcW w:w="4959" w:type="dxa"/>
            <w:gridSpan w:val="3"/>
            <w:shd w:val="clear" w:color="auto" w:fill="DEEAF6" w:themeFill="accent5" w:themeFillTint="33"/>
            <w:vAlign w:val="center"/>
          </w:tcPr>
          <w:p w14:paraId="2D83C540" w14:textId="77777777" w:rsidR="00F031BD" w:rsidRDefault="00F031BD" w:rsidP="00F031BD">
            <w:pPr>
              <w:rPr>
                <w:rFonts w:ascii="Calibri" w:hAnsi="Calibri" w:cs="Calibri"/>
              </w:rPr>
            </w:pPr>
            <w:r>
              <w:rPr>
                <w:rFonts w:ascii="Calibri" w:hAnsi="Calibri" w:cs="Calibri"/>
              </w:rPr>
              <w:t>Electricity, gas, steam, and air conditioning supply</w:t>
            </w:r>
          </w:p>
        </w:tc>
        <w:tc>
          <w:tcPr>
            <w:tcW w:w="1456" w:type="dxa"/>
            <w:vAlign w:val="center"/>
          </w:tcPr>
          <w:p w14:paraId="3332E88A" w14:textId="77777777" w:rsidR="00F031BD" w:rsidRDefault="00F031BD" w:rsidP="00F031BD">
            <w:pPr>
              <w:rPr>
                <w:rFonts w:ascii="Calibri" w:hAnsi="Calibri" w:cs="Calibri"/>
              </w:rPr>
            </w:pPr>
          </w:p>
        </w:tc>
        <w:tc>
          <w:tcPr>
            <w:tcW w:w="1455" w:type="dxa"/>
            <w:gridSpan w:val="2"/>
            <w:vAlign w:val="center"/>
          </w:tcPr>
          <w:p w14:paraId="430FCA21" w14:textId="77777777" w:rsidR="00F031BD" w:rsidRDefault="00F031BD" w:rsidP="00F031BD">
            <w:pPr>
              <w:rPr>
                <w:rFonts w:ascii="Calibri" w:hAnsi="Calibri" w:cs="Calibri"/>
              </w:rPr>
            </w:pPr>
          </w:p>
        </w:tc>
        <w:tc>
          <w:tcPr>
            <w:tcW w:w="1505" w:type="dxa"/>
            <w:vAlign w:val="center"/>
          </w:tcPr>
          <w:p w14:paraId="4FCA1F37" w14:textId="594052E1" w:rsidR="00F031BD" w:rsidRDefault="00F031BD" w:rsidP="00F031BD">
            <w:pPr>
              <w:rPr>
                <w:rFonts w:ascii="Calibri" w:hAnsi="Calibri" w:cs="Calibri"/>
              </w:rPr>
            </w:pPr>
          </w:p>
        </w:tc>
      </w:tr>
      <w:tr w:rsidR="00F031BD" w14:paraId="7AB9A3CA" w14:textId="77777777">
        <w:trPr>
          <w:trHeight w:val="22"/>
        </w:trPr>
        <w:tc>
          <w:tcPr>
            <w:tcW w:w="1065" w:type="dxa"/>
            <w:vAlign w:val="center"/>
          </w:tcPr>
          <w:p w14:paraId="14F163A7" w14:textId="77777777" w:rsidR="00F031BD" w:rsidRDefault="00F031BD" w:rsidP="00F031BD">
            <w:pPr>
              <w:rPr>
                <w:rFonts w:ascii="Calibri" w:hAnsi="Calibri" w:cs="Calibri"/>
              </w:rPr>
            </w:pPr>
            <w:r>
              <w:rPr>
                <w:rFonts w:ascii="Calibri" w:hAnsi="Calibri" w:cs="Calibri"/>
              </w:rPr>
              <w:t>5.3.5</w:t>
            </w:r>
          </w:p>
        </w:tc>
        <w:tc>
          <w:tcPr>
            <w:tcW w:w="4959" w:type="dxa"/>
            <w:gridSpan w:val="3"/>
            <w:shd w:val="clear" w:color="auto" w:fill="DEEAF6" w:themeFill="accent5" w:themeFillTint="33"/>
            <w:vAlign w:val="center"/>
          </w:tcPr>
          <w:p w14:paraId="0B88A934" w14:textId="77777777" w:rsidR="00F031BD" w:rsidRDefault="00F031BD" w:rsidP="00F031BD">
            <w:pPr>
              <w:rPr>
                <w:rFonts w:ascii="Calibri" w:hAnsi="Calibri" w:cs="Calibri"/>
              </w:rPr>
            </w:pPr>
            <w:r>
              <w:rPr>
                <w:rFonts w:ascii="Calibri" w:hAnsi="Calibri" w:cs="Calibri"/>
              </w:rPr>
              <w:t>Water supply; sewerage; waste management and remediation activities</w:t>
            </w:r>
          </w:p>
        </w:tc>
        <w:tc>
          <w:tcPr>
            <w:tcW w:w="1456" w:type="dxa"/>
            <w:vAlign w:val="center"/>
          </w:tcPr>
          <w:p w14:paraId="14CFF7D3" w14:textId="77777777" w:rsidR="00F031BD" w:rsidRDefault="00F031BD" w:rsidP="00F031BD">
            <w:pPr>
              <w:rPr>
                <w:rFonts w:ascii="Calibri" w:hAnsi="Calibri" w:cs="Calibri"/>
              </w:rPr>
            </w:pPr>
          </w:p>
        </w:tc>
        <w:tc>
          <w:tcPr>
            <w:tcW w:w="1455" w:type="dxa"/>
            <w:gridSpan w:val="2"/>
            <w:vAlign w:val="center"/>
          </w:tcPr>
          <w:p w14:paraId="09631B85" w14:textId="77777777" w:rsidR="00F031BD" w:rsidRDefault="00F031BD" w:rsidP="00F031BD">
            <w:pPr>
              <w:rPr>
                <w:rFonts w:ascii="Calibri" w:hAnsi="Calibri" w:cs="Calibri"/>
              </w:rPr>
            </w:pPr>
          </w:p>
        </w:tc>
        <w:tc>
          <w:tcPr>
            <w:tcW w:w="1505" w:type="dxa"/>
            <w:vAlign w:val="center"/>
          </w:tcPr>
          <w:p w14:paraId="3A2363D5" w14:textId="13B8791A" w:rsidR="00F031BD" w:rsidRDefault="00F031BD" w:rsidP="00F031BD">
            <w:pPr>
              <w:rPr>
                <w:rFonts w:ascii="Calibri" w:hAnsi="Calibri" w:cs="Calibri"/>
              </w:rPr>
            </w:pPr>
          </w:p>
        </w:tc>
      </w:tr>
      <w:tr w:rsidR="00F031BD" w14:paraId="3D8F375D" w14:textId="77777777">
        <w:trPr>
          <w:trHeight w:val="22"/>
        </w:trPr>
        <w:tc>
          <w:tcPr>
            <w:tcW w:w="1065" w:type="dxa"/>
            <w:vAlign w:val="center"/>
          </w:tcPr>
          <w:p w14:paraId="3ECD6C2D" w14:textId="77777777" w:rsidR="00F031BD" w:rsidRDefault="00F031BD" w:rsidP="00F031BD">
            <w:pPr>
              <w:rPr>
                <w:rFonts w:ascii="Calibri" w:hAnsi="Calibri" w:cs="Calibri"/>
              </w:rPr>
            </w:pPr>
            <w:r>
              <w:rPr>
                <w:rFonts w:ascii="Calibri" w:hAnsi="Calibri" w:cs="Calibri"/>
              </w:rPr>
              <w:t>5.3.6</w:t>
            </w:r>
          </w:p>
        </w:tc>
        <w:tc>
          <w:tcPr>
            <w:tcW w:w="4959" w:type="dxa"/>
            <w:gridSpan w:val="3"/>
            <w:shd w:val="clear" w:color="auto" w:fill="DEEAF6" w:themeFill="accent5" w:themeFillTint="33"/>
            <w:vAlign w:val="center"/>
          </w:tcPr>
          <w:p w14:paraId="69BBD47C" w14:textId="77777777" w:rsidR="00F031BD" w:rsidRDefault="00F031BD" w:rsidP="00F031BD">
            <w:pPr>
              <w:rPr>
                <w:rFonts w:ascii="Calibri" w:hAnsi="Calibri" w:cs="Calibri"/>
              </w:rPr>
            </w:pPr>
            <w:r>
              <w:rPr>
                <w:rFonts w:ascii="Calibri" w:hAnsi="Calibri" w:cs="Calibri"/>
              </w:rPr>
              <w:t>Construction</w:t>
            </w:r>
          </w:p>
        </w:tc>
        <w:tc>
          <w:tcPr>
            <w:tcW w:w="1456" w:type="dxa"/>
            <w:vAlign w:val="center"/>
          </w:tcPr>
          <w:p w14:paraId="65D38697" w14:textId="77777777" w:rsidR="00F031BD" w:rsidRDefault="00F031BD" w:rsidP="00F031BD">
            <w:pPr>
              <w:rPr>
                <w:rFonts w:ascii="Calibri" w:hAnsi="Calibri" w:cs="Calibri"/>
              </w:rPr>
            </w:pPr>
          </w:p>
        </w:tc>
        <w:tc>
          <w:tcPr>
            <w:tcW w:w="1455" w:type="dxa"/>
            <w:gridSpan w:val="2"/>
            <w:vAlign w:val="center"/>
          </w:tcPr>
          <w:p w14:paraId="7EDF3E1F" w14:textId="77777777" w:rsidR="00F031BD" w:rsidRDefault="00F031BD" w:rsidP="00F031BD">
            <w:pPr>
              <w:rPr>
                <w:rFonts w:ascii="Calibri" w:hAnsi="Calibri" w:cs="Calibri"/>
              </w:rPr>
            </w:pPr>
          </w:p>
        </w:tc>
        <w:tc>
          <w:tcPr>
            <w:tcW w:w="1505" w:type="dxa"/>
            <w:vAlign w:val="center"/>
          </w:tcPr>
          <w:p w14:paraId="555F2159" w14:textId="270A9B7C" w:rsidR="00F031BD" w:rsidRDefault="00F031BD" w:rsidP="00F031BD">
            <w:pPr>
              <w:rPr>
                <w:rFonts w:ascii="Calibri" w:hAnsi="Calibri" w:cs="Calibri"/>
              </w:rPr>
            </w:pPr>
          </w:p>
        </w:tc>
      </w:tr>
      <w:tr w:rsidR="00F031BD" w14:paraId="6E67266B" w14:textId="77777777">
        <w:trPr>
          <w:trHeight w:val="300"/>
        </w:trPr>
        <w:tc>
          <w:tcPr>
            <w:tcW w:w="1065" w:type="dxa"/>
            <w:vAlign w:val="center"/>
          </w:tcPr>
          <w:p w14:paraId="3A4BB112" w14:textId="77777777" w:rsidR="00F031BD" w:rsidRDefault="00F031BD" w:rsidP="00F031BD">
            <w:pPr>
              <w:rPr>
                <w:rFonts w:ascii="Calibri" w:hAnsi="Calibri" w:cs="Calibri"/>
              </w:rPr>
            </w:pPr>
            <w:r>
              <w:rPr>
                <w:rFonts w:ascii="Calibri" w:hAnsi="Calibri" w:cs="Calibri"/>
              </w:rPr>
              <w:t>5.3.7</w:t>
            </w:r>
          </w:p>
        </w:tc>
        <w:tc>
          <w:tcPr>
            <w:tcW w:w="4959" w:type="dxa"/>
            <w:gridSpan w:val="3"/>
            <w:shd w:val="clear" w:color="auto" w:fill="DEEAF6" w:themeFill="accent5" w:themeFillTint="33"/>
            <w:vAlign w:val="center"/>
          </w:tcPr>
          <w:p w14:paraId="04D4C18E" w14:textId="77777777" w:rsidR="00F031BD" w:rsidRDefault="00F031BD" w:rsidP="00F031BD">
            <w:pPr>
              <w:rPr>
                <w:rFonts w:ascii="Calibri" w:hAnsi="Calibri" w:cs="Calibri"/>
              </w:rPr>
            </w:pPr>
            <w:r>
              <w:rPr>
                <w:rFonts w:ascii="Calibri" w:hAnsi="Calibri" w:cs="Calibri"/>
              </w:rPr>
              <w:t>Wholesale and retail trade: repair of motor vehicles and motorcycles</w:t>
            </w:r>
          </w:p>
        </w:tc>
        <w:tc>
          <w:tcPr>
            <w:tcW w:w="1456" w:type="dxa"/>
            <w:vAlign w:val="center"/>
          </w:tcPr>
          <w:p w14:paraId="71121908" w14:textId="77777777" w:rsidR="00F031BD" w:rsidRDefault="00F031BD" w:rsidP="00F031BD">
            <w:pPr>
              <w:rPr>
                <w:rFonts w:ascii="Calibri" w:hAnsi="Calibri" w:cs="Calibri"/>
              </w:rPr>
            </w:pPr>
          </w:p>
        </w:tc>
        <w:tc>
          <w:tcPr>
            <w:tcW w:w="1455" w:type="dxa"/>
            <w:gridSpan w:val="2"/>
            <w:vAlign w:val="center"/>
          </w:tcPr>
          <w:p w14:paraId="5E574DCD" w14:textId="77777777" w:rsidR="00F031BD" w:rsidRDefault="00F031BD" w:rsidP="00F031BD">
            <w:pPr>
              <w:rPr>
                <w:rFonts w:ascii="Calibri" w:hAnsi="Calibri" w:cs="Calibri"/>
              </w:rPr>
            </w:pPr>
          </w:p>
        </w:tc>
        <w:tc>
          <w:tcPr>
            <w:tcW w:w="1505" w:type="dxa"/>
            <w:vAlign w:val="center"/>
          </w:tcPr>
          <w:p w14:paraId="5650A217" w14:textId="5CFBB0FF" w:rsidR="00F031BD" w:rsidRDefault="00F031BD" w:rsidP="00F031BD">
            <w:pPr>
              <w:rPr>
                <w:rFonts w:ascii="Calibri" w:hAnsi="Calibri" w:cs="Calibri"/>
              </w:rPr>
            </w:pPr>
          </w:p>
        </w:tc>
      </w:tr>
      <w:tr w:rsidR="00F031BD" w14:paraId="6ACA5AD4" w14:textId="77777777">
        <w:trPr>
          <w:trHeight w:val="22"/>
        </w:trPr>
        <w:tc>
          <w:tcPr>
            <w:tcW w:w="1065" w:type="dxa"/>
            <w:vAlign w:val="center"/>
          </w:tcPr>
          <w:p w14:paraId="0639BD74" w14:textId="77777777" w:rsidR="00F031BD" w:rsidRDefault="00F031BD" w:rsidP="00F031BD">
            <w:pPr>
              <w:rPr>
                <w:rFonts w:ascii="Calibri" w:hAnsi="Calibri" w:cs="Calibri"/>
              </w:rPr>
            </w:pPr>
            <w:r>
              <w:rPr>
                <w:rFonts w:ascii="Calibri" w:hAnsi="Calibri" w:cs="Calibri"/>
              </w:rPr>
              <w:t>5.3.8</w:t>
            </w:r>
          </w:p>
        </w:tc>
        <w:tc>
          <w:tcPr>
            <w:tcW w:w="4959" w:type="dxa"/>
            <w:gridSpan w:val="3"/>
            <w:shd w:val="clear" w:color="auto" w:fill="DEEAF6" w:themeFill="accent5" w:themeFillTint="33"/>
            <w:vAlign w:val="center"/>
          </w:tcPr>
          <w:p w14:paraId="7025B1E0" w14:textId="77777777" w:rsidR="00F031BD" w:rsidRDefault="00F031BD" w:rsidP="00F031BD">
            <w:pPr>
              <w:rPr>
                <w:rFonts w:ascii="Calibri" w:hAnsi="Calibri" w:cs="Calibri"/>
              </w:rPr>
            </w:pPr>
            <w:r>
              <w:rPr>
                <w:rFonts w:ascii="Calibri" w:hAnsi="Calibri" w:cs="Calibri"/>
              </w:rPr>
              <w:t>Transportation and storage</w:t>
            </w:r>
          </w:p>
        </w:tc>
        <w:tc>
          <w:tcPr>
            <w:tcW w:w="1456" w:type="dxa"/>
            <w:vAlign w:val="center"/>
          </w:tcPr>
          <w:p w14:paraId="7125DB0E" w14:textId="77777777" w:rsidR="00F031BD" w:rsidRDefault="00F031BD" w:rsidP="00F031BD">
            <w:pPr>
              <w:rPr>
                <w:rFonts w:ascii="Calibri" w:hAnsi="Calibri" w:cs="Calibri"/>
              </w:rPr>
            </w:pPr>
          </w:p>
        </w:tc>
        <w:tc>
          <w:tcPr>
            <w:tcW w:w="1455" w:type="dxa"/>
            <w:gridSpan w:val="2"/>
            <w:vAlign w:val="center"/>
          </w:tcPr>
          <w:p w14:paraId="54518B84" w14:textId="77777777" w:rsidR="00F031BD" w:rsidRDefault="00F031BD" w:rsidP="00F031BD">
            <w:pPr>
              <w:rPr>
                <w:rFonts w:ascii="Calibri" w:hAnsi="Calibri" w:cs="Calibri"/>
              </w:rPr>
            </w:pPr>
          </w:p>
        </w:tc>
        <w:tc>
          <w:tcPr>
            <w:tcW w:w="1505" w:type="dxa"/>
            <w:vAlign w:val="center"/>
          </w:tcPr>
          <w:p w14:paraId="5762224A" w14:textId="3EC21562" w:rsidR="00F031BD" w:rsidRDefault="00F031BD" w:rsidP="00F031BD">
            <w:pPr>
              <w:rPr>
                <w:rFonts w:ascii="Calibri" w:hAnsi="Calibri" w:cs="Calibri"/>
              </w:rPr>
            </w:pPr>
          </w:p>
        </w:tc>
      </w:tr>
      <w:tr w:rsidR="00F031BD" w14:paraId="20378543" w14:textId="77777777">
        <w:trPr>
          <w:trHeight w:val="300"/>
        </w:trPr>
        <w:tc>
          <w:tcPr>
            <w:tcW w:w="1065" w:type="dxa"/>
            <w:vAlign w:val="center"/>
          </w:tcPr>
          <w:p w14:paraId="700B7112" w14:textId="77777777" w:rsidR="00F031BD" w:rsidRDefault="00F031BD" w:rsidP="00F031BD">
            <w:pPr>
              <w:rPr>
                <w:rFonts w:ascii="Calibri" w:hAnsi="Calibri" w:cs="Calibri"/>
              </w:rPr>
            </w:pPr>
            <w:r>
              <w:rPr>
                <w:rFonts w:ascii="Calibri" w:hAnsi="Calibri" w:cs="Calibri"/>
              </w:rPr>
              <w:lastRenderedPageBreak/>
              <w:t>5.3.9</w:t>
            </w:r>
          </w:p>
        </w:tc>
        <w:tc>
          <w:tcPr>
            <w:tcW w:w="4959" w:type="dxa"/>
            <w:gridSpan w:val="3"/>
            <w:shd w:val="clear" w:color="auto" w:fill="DEEAF6" w:themeFill="accent5" w:themeFillTint="33"/>
            <w:vAlign w:val="center"/>
          </w:tcPr>
          <w:p w14:paraId="01FDBBB3" w14:textId="77777777" w:rsidR="00F031BD" w:rsidRDefault="00F031BD" w:rsidP="00F031BD">
            <w:pPr>
              <w:rPr>
                <w:rFonts w:ascii="Calibri" w:hAnsi="Calibri" w:cs="Calibri"/>
              </w:rPr>
            </w:pPr>
            <w:r>
              <w:rPr>
                <w:rFonts w:ascii="Calibri" w:hAnsi="Calibri" w:cs="Calibri"/>
              </w:rPr>
              <w:t>Accommodation and food service activities</w:t>
            </w:r>
          </w:p>
        </w:tc>
        <w:tc>
          <w:tcPr>
            <w:tcW w:w="1456" w:type="dxa"/>
            <w:vAlign w:val="center"/>
          </w:tcPr>
          <w:p w14:paraId="7E1674C0" w14:textId="77777777" w:rsidR="00F031BD" w:rsidRDefault="00F031BD" w:rsidP="00F031BD">
            <w:pPr>
              <w:rPr>
                <w:rFonts w:ascii="Calibri" w:hAnsi="Calibri" w:cs="Calibri"/>
              </w:rPr>
            </w:pPr>
          </w:p>
        </w:tc>
        <w:tc>
          <w:tcPr>
            <w:tcW w:w="1455" w:type="dxa"/>
            <w:gridSpan w:val="2"/>
            <w:vAlign w:val="center"/>
          </w:tcPr>
          <w:p w14:paraId="3E89E8D5" w14:textId="77777777" w:rsidR="00F031BD" w:rsidRDefault="00F031BD" w:rsidP="00F031BD">
            <w:pPr>
              <w:rPr>
                <w:rFonts w:ascii="Calibri" w:hAnsi="Calibri" w:cs="Calibri"/>
              </w:rPr>
            </w:pPr>
          </w:p>
        </w:tc>
        <w:tc>
          <w:tcPr>
            <w:tcW w:w="1505" w:type="dxa"/>
            <w:vAlign w:val="center"/>
          </w:tcPr>
          <w:p w14:paraId="4BB60054" w14:textId="36BB15E9" w:rsidR="00F031BD" w:rsidRDefault="00F031BD" w:rsidP="00F031BD">
            <w:pPr>
              <w:rPr>
                <w:rFonts w:ascii="Calibri" w:hAnsi="Calibri" w:cs="Calibri"/>
              </w:rPr>
            </w:pPr>
          </w:p>
        </w:tc>
      </w:tr>
      <w:tr w:rsidR="00F031BD" w14:paraId="636B5C39" w14:textId="77777777">
        <w:trPr>
          <w:trHeight w:val="22"/>
        </w:trPr>
        <w:tc>
          <w:tcPr>
            <w:tcW w:w="1065" w:type="dxa"/>
            <w:vAlign w:val="center"/>
          </w:tcPr>
          <w:p w14:paraId="0D0020A7" w14:textId="77777777" w:rsidR="00F031BD" w:rsidRDefault="00F031BD" w:rsidP="00F031BD">
            <w:pPr>
              <w:rPr>
                <w:rFonts w:ascii="Calibri" w:hAnsi="Calibri" w:cs="Calibri"/>
              </w:rPr>
            </w:pPr>
            <w:r>
              <w:rPr>
                <w:rFonts w:ascii="Calibri" w:hAnsi="Calibri" w:cs="Calibri"/>
              </w:rPr>
              <w:t>5.3.10</w:t>
            </w:r>
          </w:p>
        </w:tc>
        <w:tc>
          <w:tcPr>
            <w:tcW w:w="4959" w:type="dxa"/>
            <w:gridSpan w:val="3"/>
            <w:shd w:val="clear" w:color="auto" w:fill="DEEAF6" w:themeFill="accent5" w:themeFillTint="33"/>
            <w:vAlign w:val="center"/>
          </w:tcPr>
          <w:p w14:paraId="58F15AD1" w14:textId="77777777" w:rsidR="00F031BD" w:rsidRDefault="00F031BD" w:rsidP="00F031BD">
            <w:pPr>
              <w:rPr>
                <w:rFonts w:ascii="Calibri" w:hAnsi="Calibri" w:cs="Calibri"/>
              </w:rPr>
            </w:pPr>
            <w:r>
              <w:rPr>
                <w:rFonts w:ascii="Calibri" w:hAnsi="Calibri" w:cs="Calibri"/>
              </w:rPr>
              <w:t>Information and communication</w:t>
            </w:r>
          </w:p>
        </w:tc>
        <w:tc>
          <w:tcPr>
            <w:tcW w:w="1456" w:type="dxa"/>
            <w:vAlign w:val="center"/>
          </w:tcPr>
          <w:p w14:paraId="3E35EDF3" w14:textId="77777777" w:rsidR="00F031BD" w:rsidRDefault="00F031BD" w:rsidP="00F031BD">
            <w:pPr>
              <w:rPr>
                <w:rFonts w:ascii="Calibri" w:hAnsi="Calibri" w:cs="Calibri"/>
              </w:rPr>
            </w:pPr>
          </w:p>
        </w:tc>
        <w:tc>
          <w:tcPr>
            <w:tcW w:w="1455" w:type="dxa"/>
            <w:gridSpan w:val="2"/>
            <w:vAlign w:val="center"/>
          </w:tcPr>
          <w:p w14:paraId="35F65DF1" w14:textId="77777777" w:rsidR="00F031BD" w:rsidRDefault="00F031BD" w:rsidP="00F031BD">
            <w:pPr>
              <w:rPr>
                <w:rFonts w:ascii="Calibri" w:hAnsi="Calibri" w:cs="Calibri"/>
              </w:rPr>
            </w:pPr>
          </w:p>
        </w:tc>
        <w:tc>
          <w:tcPr>
            <w:tcW w:w="1505" w:type="dxa"/>
            <w:vAlign w:val="center"/>
          </w:tcPr>
          <w:p w14:paraId="477EB826" w14:textId="42446628" w:rsidR="00F031BD" w:rsidRDefault="00F031BD" w:rsidP="00F031BD">
            <w:pPr>
              <w:rPr>
                <w:rFonts w:ascii="Calibri" w:hAnsi="Calibri" w:cs="Calibri"/>
              </w:rPr>
            </w:pPr>
          </w:p>
        </w:tc>
      </w:tr>
      <w:tr w:rsidR="00F031BD" w14:paraId="49F88411" w14:textId="77777777">
        <w:trPr>
          <w:trHeight w:val="300"/>
        </w:trPr>
        <w:tc>
          <w:tcPr>
            <w:tcW w:w="1065" w:type="dxa"/>
            <w:vAlign w:val="center"/>
          </w:tcPr>
          <w:p w14:paraId="28BDEF6B" w14:textId="77777777" w:rsidR="00F031BD" w:rsidRDefault="00F031BD" w:rsidP="00F031BD">
            <w:pPr>
              <w:rPr>
                <w:rFonts w:ascii="Calibri" w:hAnsi="Calibri" w:cs="Calibri"/>
              </w:rPr>
            </w:pPr>
            <w:r>
              <w:rPr>
                <w:rFonts w:ascii="Calibri" w:hAnsi="Calibri" w:cs="Calibri"/>
              </w:rPr>
              <w:t>5.3.11</w:t>
            </w:r>
          </w:p>
        </w:tc>
        <w:tc>
          <w:tcPr>
            <w:tcW w:w="4959" w:type="dxa"/>
            <w:gridSpan w:val="3"/>
            <w:shd w:val="clear" w:color="auto" w:fill="DEEAF6" w:themeFill="accent5" w:themeFillTint="33"/>
            <w:vAlign w:val="center"/>
          </w:tcPr>
          <w:p w14:paraId="1996A740" w14:textId="77777777" w:rsidR="00F031BD" w:rsidRDefault="00F031BD" w:rsidP="00F031BD">
            <w:pPr>
              <w:rPr>
                <w:rFonts w:ascii="Calibri" w:hAnsi="Calibri" w:cs="Calibri"/>
              </w:rPr>
            </w:pPr>
            <w:r>
              <w:rPr>
                <w:rFonts w:ascii="Calibri" w:hAnsi="Calibri" w:cs="Calibri"/>
              </w:rPr>
              <w:t>Financial and insurance activities</w:t>
            </w:r>
          </w:p>
        </w:tc>
        <w:tc>
          <w:tcPr>
            <w:tcW w:w="1456" w:type="dxa"/>
            <w:vAlign w:val="center"/>
          </w:tcPr>
          <w:p w14:paraId="439B11C0" w14:textId="77777777" w:rsidR="00F031BD" w:rsidRDefault="00F031BD" w:rsidP="00F031BD">
            <w:pPr>
              <w:rPr>
                <w:rFonts w:ascii="Calibri" w:hAnsi="Calibri" w:cs="Calibri"/>
              </w:rPr>
            </w:pPr>
            <w:r>
              <w:rPr>
                <w:rFonts w:cstheme="minorHAnsi"/>
              </w:rPr>
              <w:t>X</w:t>
            </w:r>
          </w:p>
        </w:tc>
        <w:tc>
          <w:tcPr>
            <w:tcW w:w="1455" w:type="dxa"/>
            <w:gridSpan w:val="2"/>
            <w:vAlign w:val="center"/>
          </w:tcPr>
          <w:p w14:paraId="2F04C1E0" w14:textId="77777777" w:rsidR="00F031BD" w:rsidRDefault="00F031BD" w:rsidP="00F031BD">
            <w:pPr>
              <w:rPr>
                <w:rFonts w:ascii="Calibri" w:hAnsi="Calibri" w:cs="Calibri"/>
              </w:rPr>
            </w:pPr>
          </w:p>
        </w:tc>
        <w:tc>
          <w:tcPr>
            <w:tcW w:w="1505" w:type="dxa"/>
            <w:vAlign w:val="center"/>
          </w:tcPr>
          <w:p w14:paraId="648E8105" w14:textId="77777777" w:rsidR="00F031BD" w:rsidRDefault="00F031BD" w:rsidP="00F031BD">
            <w:pPr>
              <w:rPr>
                <w:rFonts w:ascii="Calibri" w:hAnsi="Calibri" w:cs="Calibri"/>
              </w:rPr>
            </w:pPr>
          </w:p>
        </w:tc>
      </w:tr>
      <w:tr w:rsidR="00F031BD" w14:paraId="5A497A4C" w14:textId="77777777">
        <w:trPr>
          <w:trHeight w:val="300"/>
        </w:trPr>
        <w:tc>
          <w:tcPr>
            <w:tcW w:w="1065" w:type="dxa"/>
            <w:vAlign w:val="center"/>
          </w:tcPr>
          <w:p w14:paraId="5DEF658D" w14:textId="77777777" w:rsidR="00F031BD" w:rsidRDefault="00F031BD" w:rsidP="00F031BD">
            <w:pPr>
              <w:rPr>
                <w:rFonts w:ascii="Calibri" w:hAnsi="Calibri" w:cs="Calibri"/>
              </w:rPr>
            </w:pPr>
            <w:r>
              <w:rPr>
                <w:rFonts w:ascii="Calibri" w:hAnsi="Calibri" w:cs="Calibri"/>
              </w:rPr>
              <w:t>5.3.12</w:t>
            </w:r>
          </w:p>
        </w:tc>
        <w:tc>
          <w:tcPr>
            <w:tcW w:w="4959" w:type="dxa"/>
            <w:gridSpan w:val="3"/>
            <w:shd w:val="clear" w:color="auto" w:fill="DEEAF6" w:themeFill="accent5" w:themeFillTint="33"/>
            <w:vAlign w:val="center"/>
          </w:tcPr>
          <w:p w14:paraId="4417C935" w14:textId="77777777" w:rsidR="00F031BD" w:rsidRDefault="00F031BD" w:rsidP="00F031BD">
            <w:pPr>
              <w:rPr>
                <w:rFonts w:ascii="Calibri" w:hAnsi="Calibri" w:cs="Calibri"/>
              </w:rPr>
            </w:pPr>
            <w:r>
              <w:rPr>
                <w:rFonts w:ascii="Calibri" w:hAnsi="Calibri" w:cs="Calibri"/>
              </w:rPr>
              <w:t>Real estate activities</w:t>
            </w:r>
          </w:p>
        </w:tc>
        <w:tc>
          <w:tcPr>
            <w:tcW w:w="1456" w:type="dxa"/>
            <w:vAlign w:val="center"/>
          </w:tcPr>
          <w:p w14:paraId="5F8EE12D" w14:textId="77777777" w:rsidR="00F031BD" w:rsidRDefault="00F031BD" w:rsidP="00F031BD">
            <w:pPr>
              <w:rPr>
                <w:rFonts w:ascii="Calibri" w:hAnsi="Calibri" w:cs="Calibri"/>
              </w:rPr>
            </w:pPr>
          </w:p>
        </w:tc>
        <w:tc>
          <w:tcPr>
            <w:tcW w:w="1455" w:type="dxa"/>
            <w:gridSpan w:val="2"/>
            <w:vAlign w:val="center"/>
          </w:tcPr>
          <w:p w14:paraId="07615CE8" w14:textId="77777777" w:rsidR="00F031BD" w:rsidRDefault="00F031BD" w:rsidP="00F031BD">
            <w:pPr>
              <w:rPr>
                <w:rFonts w:ascii="Calibri" w:hAnsi="Calibri" w:cs="Calibri"/>
              </w:rPr>
            </w:pPr>
          </w:p>
        </w:tc>
        <w:tc>
          <w:tcPr>
            <w:tcW w:w="1505" w:type="dxa"/>
            <w:vAlign w:val="center"/>
          </w:tcPr>
          <w:p w14:paraId="3D35F6CA" w14:textId="550FF68E" w:rsidR="00F031BD" w:rsidRDefault="00F031BD" w:rsidP="00F031BD">
            <w:pPr>
              <w:rPr>
                <w:rFonts w:ascii="Calibri" w:hAnsi="Calibri" w:cs="Calibri"/>
              </w:rPr>
            </w:pPr>
          </w:p>
        </w:tc>
      </w:tr>
      <w:tr w:rsidR="00F031BD" w14:paraId="6D324CC9" w14:textId="77777777">
        <w:trPr>
          <w:trHeight w:val="300"/>
        </w:trPr>
        <w:tc>
          <w:tcPr>
            <w:tcW w:w="1065" w:type="dxa"/>
            <w:vAlign w:val="center"/>
          </w:tcPr>
          <w:p w14:paraId="4FE5AA6C" w14:textId="77777777" w:rsidR="00F031BD" w:rsidRDefault="00F031BD" w:rsidP="00F031BD">
            <w:pPr>
              <w:rPr>
                <w:rFonts w:ascii="Calibri" w:hAnsi="Calibri" w:cs="Calibri"/>
              </w:rPr>
            </w:pPr>
            <w:r>
              <w:rPr>
                <w:rFonts w:ascii="Calibri" w:hAnsi="Calibri" w:cs="Calibri"/>
              </w:rPr>
              <w:t>5.3.13</w:t>
            </w:r>
          </w:p>
        </w:tc>
        <w:tc>
          <w:tcPr>
            <w:tcW w:w="4959" w:type="dxa"/>
            <w:gridSpan w:val="3"/>
            <w:shd w:val="clear" w:color="auto" w:fill="DEEAF6" w:themeFill="accent5" w:themeFillTint="33"/>
            <w:vAlign w:val="center"/>
          </w:tcPr>
          <w:p w14:paraId="38C7D1E5" w14:textId="77777777" w:rsidR="00F031BD" w:rsidRDefault="00F031BD" w:rsidP="00F031BD">
            <w:pPr>
              <w:rPr>
                <w:rFonts w:ascii="Calibri" w:hAnsi="Calibri" w:cs="Calibri"/>
              </w:rPr>
            </w:pPr>
            <w:r>
              <w:rPr>
                <w:rFonts w:ascii="Calibri" w:hAnsi="Calibri" w:cs="Calibri"/>
              </w:rPr>
              <w:t>Professional, scientific and technical activities</w:t>
            </w:r>
          </w:p>
        </w:tc>
        <w:tc>
          <w:tcPr>
            <w:tcW w:w="1456" w:type="dxa"/>
            <w:vAlign w:val="center"/>
          </w:tcPr>
          <w:p w14:paraId="64CBFDCE" w14:textId="77777777" w:rsidR="00F031BD" w:rsidRDefault="00F031BD" w:rsidP="00F031BD">
            <w:pPr>
              <w:rPr>
                <w:rFonts w:ascii="Calibri" w:hAnsi="Calibri" w:cs="Calibri"/>
              </w:rPr>
            </w:pPr>
          </w:p>
        </w:tc>
        <w:tc>
          <w:tcPr>
            <w:tcW w:w="1455" w:type="dxa"/>
            <w:gridSpan w:val="2"/>
            <w:vAlign w:val="center"/>
          </w:tcPr>
          <w:p w14:paraId="00D4A9D9" w14:textId="77777777" w:rsidR="00F031BD" w:rsidRDefault="00F031BD" w:rsidP="00F031BD">
            <w:pPr>
              <w:rPr>
                <w:rFonts w:ascii="Calibri" w:hAnsi="Calibri" w:cs="Calibri"/>
              </w:rPr>
            </w:pPr>
          </w:p>
        </w:tc>
        <w:tc>
          <w:tcPr>
            <w:tcW w:w="1505" w:type="dxa"/>
            <w:vAlign w:val="center"/>
          </w:tcPr>
          <w:p w14:paraId="79848D6B" w14:textId="6072803F" w:rsidR="00F031BD" w:rsidRDefault="00F031BD" w:rsidP="00F031BD">
            <w:pPr>
              <w:rPr>
                <w:rFonts w:ascii="Calibri" w:hAnsi="Calibri" w:cs="Calibri"/>
              </w:rPr>
            </w:pPr>
          </w:p>
        </w:tc>
      </w:tr>
      <w:tr w:rsidR="00F031BD" w14:paraId="54932CEE" w14:textId="77777777">
        <w:trPr>
          <w:trHeight w:val="300"/>
        </w:trPr>
        <w:tc>
          <w:tcPr>
            <w:tcW w:w="1065" w:type="dxa"/>
            <w:vAlign w:val="center"/>
          </w:tcPr>
          <w:p w14:paraId="3DB8BD9F" w14:textId="77777777" w:rsidR="00F031BD" w:rsidRDefault="00F031BD" w:rsidP="00F031BD">
            <w:pPr>
              <w:rPr>
                <w:rFonts w:ascii="Calibri" w:hAnsi="Calibri" w:cs="Calibri"/>
              </w:rPr>
            </w:pPr>
            <w:r>
              <w:rPr>
                <w:rFonts w:ascii="Calibri" w:hAnsi="Calibri" w:cs="Calibri"/>
              </w:rPr>
              <w:t>5.3.14</w:t>
            </w:r>
          </w:p>
        </w:tc>
        <w:tc>
          <w:tcPr>
            <w:tcW w:w="4959" w:type="dxa"/>
            <w:gridSpan w:val="3"/>
            <w:shd w:val="clear" w:color="auto" w:fill="DEEAF6" w:themeFill="accent5" w:themeFillTint="33"/>
            <w:vAlign w:val="center"/>
          </w:tcPr>
          <w:p w14:paraId="734F4750" w14:textId="77777777" w:rsidR="00F031BD" w:rsidRDefault="00F031BD" w:rsidP="00F031BD">
            <w:pPr>
              <w:rPr>
                <w:rFonts w:ascii="Calibri" w:hAnsi="Calibri" w:cs="Calibri"/>
              </w:rPr>
            </w:pPr>
            <w:r>
              <w:rPr>
                <w:rFonts w:ascii="Calibri" w:hAnsi="Calibri" w:cs="Calibri"/>
              </w:rPr>
              <w:t>Administrative and support service activities</w:t>
            </w:r>
          </w:p>
        </w:tc>
        <w:tc>
          <w:tcPr>
            <w:tcW w:w="1456" w:type="dxa"/>
            <w:vAlign w:val="center"/>
          </w:tcPr>
          <w:p w14:paraId="436FBE00" w14:textId="77777777" w:rsidR="00F031BD" w:rsidRDefault="00F031BD" w:rsidP="00F031BD">
            <w:pPr>
              <w:rPr>
                <w:rFonts w:ascii="Calibri" w:hAnsi="Calibri" w:cs="Calibri"/>
              </w:rPr>
            </w:pPr>
          </w:p>
        </w:tc>
        <w:tc>
          <w:tcPr>
            <w:tcW w:w="1455" w:type="dxa"/>
            <w:gridSpan w:val="2"/>
            <w:vAlign w:val="center"/>
          </w:tcPr>
          <w:p w14:paraId="30D8DC3E" w14:textId="77777777" w:rsidR="00F031BD" w:rsidRDefault="00F031BD" w:rsidP="00F031BD">
            <w:pPr>
              <w:rPr>
                <w:rFonts w:ascii="Calibri" w:hAnsi="Calibri" w:cs="Calibri"/>
              </w:rPr>
            </w:pPr>
          </w:p>
        </w:tc>
        <w:tc>
          <w:tcPr>
            <w:tcW w:w="1505" w:type="dxa"/>
            <w:vAlign w:val="center"/>
          </w:tcPr>
          <w:p w14:paraId="0A8612FD" w14:textId="23AEE8D9" w:rsidR="00F031BD" w:rsidRDefault="00F031BD" w:rsidP="00F031BD">
            <w:pPr>
              <w:rPr>
                <w:rFonts w:ascii="Calibri" w:hAnsi="Calibri" w:cs="Calibri"/>
              </w:rPr>
            </w:pPr>
          </w:p>
        </w:tc>
      </w:tr>
      <w:tr w:rsidR="00F031BD" w14:paraId="6CA0F358" w14:textId="77777777">
        <w:trPr>
          <w:trHeight w:val="300"/>
        </w:trPr>
        <w:tc>
          <w:tcPr>
            <w:tcW w:w="1065" w:type="dxa"/>
            <w:vAlign w:val="center"/>
          </w:tcPr>
          <w:p w14:paraId="2D2F8911" w14:textId="77777777" w:rsidR="00F031BD" w:rsidRDefault="00F031BD" w:rsidP="00F031BD">
            <w:pPr>
              <w:rPr>
                <w:rFonts w:ascii="Calibri" w:hAnsi="Calibri" w:cs="Calibri"/>
              </w:rPr>
            </w:pPr>
            <w:r>
              <w:rPr>
                <w:rFonts w:ascii="Calibri" w:hAnsi="Calibri" w:cs="Calibri"/>
              </w:rPr>
              <w:t>5.3.15</w:t>
            </w:r>
          </w:p>
        </w:tc>
        <w:tc>
          <w:tcPr>
            <w:tcW w:w="4959" w:type="dxa"/>
            <w:gridSpan w:val="3"/>
            <w:shd w:val="clear" w:color="auto" w:fill="DEEAF6" w:themeFill="accent5" w:themeFillTint="33"/>
            <w:vAlign w:val="center"/>
          </w:tcPr>
          <w:p w14:paraId="13AA2C84" w14:textId="77777777" w:rsidR="00F031BD" w:rsidRDefault="00F031BD" w:rsidP="00F031BD">
            <w:pPr>
              <w:rPr>
                <w:rFonts w:ascii="Calibri" w:hAnsi="Calibri" w:cs="Calibri"/>
              </w:rPr>
            </w:pPr>
            <w:r>
              <w:rPr>
                <w:rFonts w:ascii="Calibri" w:hAnsi="Calibri" w:cs="Calibri"/>
              </w:rPr>
              <w:t>Public administration and defense; compulsory social security</w:t>
            </w:r>
          </w:p>
        </w:tc>
        <w:tc>
          <w:tcPr>
            <w:tcW w:w="1456" w:type="dxa"/>
            <w:vAlign w:val="center"/>
          </w:tcPr>
          <w:p w14:paraId="027A878B" w14:textId="77777777" w:rsidR="00F031BD" w:rsidRDefault="00F031BD" w:rsidP="00F031BD">
            <w:pPr>
              <w:rPr>
                <w:rFonts w:ascii="Calibri" w:hAnsi="Calibri" w:cs="Calibri"/>
              </w:rPr>
            </w:pPr>
          </w:p>
        </w:tc>
        <w:tc>
          <w:tcPr>
            <w:tcW w:w="1455" w:type="dxa"/>
            <w:gridSpan w:val="2"/>
            <w:vAlign w:val="center"/>
          </w:tcPr>
          <w:p w14:paraId="31AE8CD4" w14:textId="77777777" w:rsidR="00F031BD" w:rsidRDefault="00F031BD" w:rsidP="00F031BD">
            <w:pPr>
              <w:rPr>
                <w:rFonts w:ascii="Calibri" w:hAnsi="Calibri" w:cs="Calibri"/>
              </w:rPr>
            </w:pPr>
          </w:p>
        </w:tc>
        <w:tc>
          <w:tcPr>
            <w:tcW w:w="1505" w:type="dxa"/>
            <w:vAlign w:val="center"/>
          </w:tcPr>
          <w:p w14:paraId="105D76BD" w14:textId="08279F42" w:rsidR="00F031BD" w:rsidRDefault="00F031BD" w:rsidP="00F031BD">
            <w:pPr>
              <w:rPr>
                <w:rFonts w:ascii="Calibri" w:hAnsi="Calibri" w:cs="Calibri"/>
              </w:rPr>
            </w:pPr>
          </w:p>
        </w:tc>
      </w:tr>
      <w:tr w:rsidR="00F031BD" w14:paraId="0E764698" w14:textId="77777777">
        <w:trPr>
          <w:trHeight w:val="300"/>
        </w:trPr>
        <w:tc>
          <w:tcPr>
            <w:tcW w:w="1065" w:type="dxa"/>
            <w:vAlign w:val="center"/>
          </w:tcPr>
          <w:p w14:paraId="75A46A21" w14:textId="77777777" w:rsidR="00F031BD" w:rsidRDefault="00F031BD" w:rsidP="00F031BD">
            <w:pPr>
              <w:rPr>
                <w:rFonts w:ascii="Calibri" w:hAnsi="Calibri" w:cs="Calibri"/>
              </w:rPr>
            </w:pPr>
            <w:r>
              <w:rPr>
                <w:rFonts w:ascii="Calibri" w:hAnsi="Calibri" w:cs="Calibri"/>
              </w:rPr>
              <w:t>5.3.16</w:t>
            </w:r>
          </w:p>
        </w:tc>
        <w:tc>
          <w:tcPr>
            <w:tcW w:w="4959" w:type="dxa"/>
            <w:gridSpan w:val="3"/>
            <w:shd w:val="clear" w:color="auto" w:fill="DEEAF6" w:themeFill="accent5" w:themeFillTint="33"/>
            <w:vAlign w:val="center"/>
          </w:tcPr>
          <w:p w14:paraId="3F887B3C" w14:textId="77777777" w:rsidR="00F031BD" w:rsidRDefault="00F031BD" w:rsidP="00F031BD">
            <w:pPr>
              <w:rPr>
                <w:rFonts w:ascii="Calibri" w:hAnsi="Calibri" w:cs="Calibri"/>
              </w:rPr>
            </w:pPr>
            <w:r>
              <w:rPr>
                <w:rFonts w:ascii="Calibri" w:hAnsi="Calibri" w:cs="Calibri"/>
              </w:rPr>
              <w:t>Education</w:t>
            </w:r>
          </w:p>
        </w:tc>
        <w:tc>
          <w:tcPr>
            <w:tcW w:w="1456" w:type="dxa"/>
            <w:vAlign w:val="center"/>
          </w:tcPr>
          <w:p w14:paraId="71EC8163" w14:textId="77777777" w:rsidR="00F031BD" w:rsidRDefault="00F031BD" w:rsidP="00F031BD">
            <w:pPr>
              <w:rPr>
                <w:rFonts w:ascii="Calibri" w:hAnsi="Calibri" w:cs="Calibri"/>
              </w:rPr>
            </w:pPr>
          </w:p>
        </w:tc>
        <w:tc>
          <w:tcPr>
            <w:tcW w:w="1455" w:type="dxa"/>
            <w:gridSpan w:val="2"/>
            <w:vAlign w:val="center"/>
          </w:tcPr>
          <w:p w14:paraId="192CB5F1" w14:textId="77777777" w:rsidR="00F031BD" w:rsidRDefault="00F031BD" w:rsidP="00F031BD">
            <w:pPr>
              <w:rPr>
                <w:rFonts w:ascii="Calibri" w:hAnsi="Calibri" w:cs="Calibri"/>
              </w:rPr>
            </w:pPr>
          </w:p>
        </w:tc>
        <w:tc>
          <w:tcPr>
            <w:tcW w:w="1505" w:type="dxa"/>
            <w:vAlign w:val="center"/>
          </w:tcPr>
          <w:p w14:paraId="634CA582" w14:textId="731552F5" w:rsidR="00F031BD" w:rsidRDefault="00F031BD" w:rsidP="00F031BD">
            <w:pPr>
              <w:rPr>
                <w:rFonts w:ascii="Calibri" w:hAnsi="Calibri" w:cs="Calibri"/>
              </w:rPr>
            </w:pPr>
          </w:p>
        </w:tc>
      </w:tr>
      <w:tr w:rsidR="00F031BD" w14:paraId="7EB3F0FC" w14:textId="77777777">
        <w:trPr>
          <w:trHeight w:val="300"/>
        </w:trPr>
        <w:tc>
          <w:tcPr>
            <w:tcW w:w="1065" w:type="dxa"/>
            <w:vAlign w:val="center"/>
          </w:tcPr>
          <w:p w14:paraId="6A7EEAF1" w14:textId="77777777" w:rsidR="00F031BD" w:rsidRDefault="00F031BD" w:rsidP="00F031BD">
            <w:pPr>
              <w:rPr>
                <w:rFonts w:ascii="Calibri" w:hAnsi="Calibri" w:cs="Calibri"/>
              </w:rPr>
            </w:pPr>
            <w:r>
              <w:rPr>
                <w:rFonts w:ascii="Calibri" w:hAnsi="Calibri" w:cs="Calibri"/>
              </w:rPr>
              <w:t>5.3.17</w:t>
            </w:r>
          </w:p>
        </w:tc>
        <w:tc>
          <w:tcPr>
            <w:tcW w:w="4959" w:type="dxa"/>
            <w:gridSpan w:val="3"/>
            <w:shd w:val="clear" w:color="auto" w:fill="DEEAF6" w:themeFill="accent5" w:themeFillTint="33"/>
            <w:vAlign w:val="center"/>
          </w:tcPr>
          <w:p w14:paraId="22080275" w14:textId="77777777" w:rsidR="00F031BD" w:rsidRDefault="00F031BD" w:rsidP="00F031BD">
            <w:pPr>
              <w:rPr>
                <w:rFonts w:ascii="Calibri" w:hAnsi="Calibri" w:cs="Calibri"/>
              </w:rPr>
            </w:pPr>
            <w:r>
              <w:rPr>
                <w:rFonts w:ascii="Calibri" w:hAnsi="Calibri" w:cs="Calibri"/>
              </w:rPr>
              <w:t>Human health and social work activities</w:t>
            </w:r>
          </w:p>
        </w:tc>
        <w:tc>
          <w:tcPr>
            <w:tcW w:w="1456" w:type="dxa"/>
            <w:vAlign w:val="center"/>
          </w:tcPr>
          <w:p w14:paraId="2853135A" w14:textId="77777777" w:rsidR="00F031BD" w:rsidRDefault="00F031BD" w:rsidP="00F031BD">
            <w:pPr>
              <w:rPr>
                <w:rFonts w:ascii="Calibri" w:hAnsi="Calibri" w:cs="Calibri"/>
              </w:rPr>
            </w:pPr>
          </w:p>
        </w:tc>
        <w:tc>
          <w:tcPr>
            <w:tcW w:w="1455" w:type="dxa"/>
            <w:gridSpan w:val="2"/>
            <w:vAlign w:val="center"/>
          </w:tcPr>
          <w:p w14:paraId="161A3D2A" w14:textId="77777777" w:rsidR="00F031BD" w:rsidRDefault="00F031BD" w:rsidP="00F031BD">
            <w:pPr>
              <w:rPr>
                <w:rFonts w:ascii="Calibri" w:hAnsi="Calibri" w:cs="Calibri"/>
              </w:rPr>
            </w:pPr>
          </w:p>
        </w:tc>
        <w:tc>
          <w:tcPr>
            <w:tcW w:w="1505" w:type="dxa"/>
            <w:vAlign w:val="center"/>
          </w:tcPr>
          <w:p w14:paraId="07A92317" w14:textId="141C72C0" w:rsidR="00F031BD" w:rsidRDefault="00F031BD" w:rsidP="00F031BD">
            <w:pPr>
              <w:rPr>
                <w:rFonts w:ascii="Calibri" w:hAnsi="Calibri" w:cs="Calibri"/>
              </w:rPr>
            </w:pPr>
          </w:p>
        </w:tc>
      </w:tr>
      <w:tr w:rsidR="00F031BD" w14:paraId="00E869F8" w14:textId="77777777">
        <w:trPr>
          <w:trHeight w:val="300"/>
        </w:trPr>
        <w:tc>
          <w:tcPr>
            <w:tcW w:w="1065" w:type="dxa"/>
            <w:vAlign w:val="center"/>
          </w:tcPr>
          <w:p w14:paraId="5830E643" w14:textId="77777777" w:rsidR="00F031BD" w:rsidRDefault="00F031BD" w:rsidP="00F031BD">
            <w:pPr>
              <w:rPr>
                <w:rFonts w:ascii="Calibri" w:hAnsi="Calibri" w:cs="Calibri"/>
              </w:rPr>
            </w:pPr>
            <w:r>
              <w:rPr>
                <w:rFonts w:ascii="Calibri" w:hAnsi="Calibri" w:cs="Calibri"/>
              </w:rPr>
              <w:t>5.3.18</w:t>
            </w:r>
          </w:p>
        </w:tc>
        <w:tc>
          <w:tcPr>
            <w:tcW w:w="4959" w:type="dxa"/>
            <w:gridSpan w:val="3"/>
            <w:shd w:val="clear" w:color="auto" w:fill="DEEAF6" w:themeFill="accent5" w:themeFillTint="33"/>
            <w:vAlign w:val="center"/>
          </w:tcPr>
          <w:p w14:paraId="66FE75C6" w14:textId="77777777" w:rsidR="00F031BD" w:rsidRDefault="00F031BD" w:rsidP="00F031BD">
            <w:pPr>
              <w:rPr>
                <w:rFonts w:ascii="Calibri" w:hAnsi="Calibri" w:cs="Calibri"/>
              </w:rPr>
            </w:pPr>
            <w:r>
              <w:rPr>
                <w:rFonts w:ascii="Calibri" w:hAnsi="Calibri" w:cs="Calibri"/>
              </w:rPr>
              <w:t>Arts, entertainment and recreation</w:t>
            </w:r>
          </w:p>
        </w:tc>
        <w:tc>
          <w:tcPr>
            <w:tcW w:w="1456" w:type="dxa"/>
            <w:vAlign w:val="center"/>
          </w:tcPr>
          <w:p w14:paraId="4AF91A2D" w14:textId="77777777" w:rsidR="00F031BD" w:rsidRDefault="00F031BD" w:rsidP="00F031BD">
            <w:pPr>
              <w:rPr>
                <w:rFonts w:ascii="Calibri" w:hAnsi="Calibri" w:cs="Calibri"/>
              </w:rPr>
            </w:pPr>
          </w:p>
        </w:tc>
        <w:tc>
          <w:tcPr>
            <w:tcW w:w="1455" w:type="dxa"/>
            <w:gridSpan w:val="2"/>
            <w:vAlign w:val="center"/>
          </w:tcPr>
          <w:p w14:paraId="516E03BE" w14:textId="77777777" w:rsidR="00F031BD" w:rsidRDefault="00F031BD" w:rsidP="00F031BD">
            <w:pPr>
              <w:rPr>
                <w:rFonts w:ascii="Calibri" w:hAnsi="Calibri" w:cs="Calibri"/>
              </w:rPr>
            </w:pPr>
          </w:p>
        </w:tc>
        <w:tc>
          <w:tcPr>
            <w:tcW w:w="1505" w:type="dxa"/>
            <w:vAlign w:val="center"/>
          </w:tcPr>
          <w:p w14:paraId="0492703C" w14:textId="226AD90A" w:rsidR="00F031BD" w:rsidRDefault="00F031BD" w:rsidP="00F031BD">
            <w:pPr>
              <w:rPr>
                <w:rFonts w:ascii="Calibri" w:hAnsi="Calibri" w:cs="Calibri"/>
              </w:rPr>
            </w:pPr>
          </w:p>
        </w:tc>
      </w:tr>
      <w:tr w:rsidR="00F031BD" w14:paraId="2787096E" w14:textId="77777777">
        <w:trPr>
          <w:trHeight w:val="300"/>
        </w:trPr>
        <w:tc>
          <w:tcPr>
            <w:tcW w:w="1065" w:type="dxa"/>
            <w:vAlign w:val="center"/>
          </w:tcPr>
          <w:p w14:paraId="6F35FD19" w14:textId="77777777" w:rsidR="00F031BD" w:rsidRDefault="00F031BD" w:rsidP="00F031BD">
            <w:pPr>
              <w:rPr>
                <w:rFonts w:ascii="Calibri" w:hAnsi="Calibri" w:cs="Calibri"/>
              </w:rPr>
            </w:pPr>
            <w:r>
              <w:rPr>
                <w:rFonts w:ascii="Calibri" w:hAnsi="Calibri" w:cs="Calibri"/>
              </w:rPr>
              <w:t>5.3.19</w:t>
            </w:r>
          </w:p>
        </w:tc>
        <w:tc>
          <w:tcPr>
            <w:tcW w:w="4959" w:type="dxa"/>
            <w:gridSpan w:val="3"/>
            <w:shd w:val="clear" w:color="auto" w:fill="DEEAF6" w:themeFill="accent5" w:themeFillTint="33"/>
            <w:vAlign w:val="center"/>
          </w:tcPr>
          <w:p w14:paraId="053B9628" w14:textId="77777777" w:rsidR="00F031BD" w:rsidRDefault="00F031BD" w:rsidP="00F031BD">
            <w:pPr>
              <w:rPr>
                <w:rFonts w:ascii="Calibri" w:hAnsi="Calibri" w:cs="Calibri"/>
              </w:rPr>
            </w:pPr>
            <w:r>
              <w:rPr>
                <w:rFonts w:ascii="Calibri" w:hAnsi="Calibri" w:cs="Calibri"/>
              </w:rPr>
              <w:t>Other service activities</w:t>
            </w:r>
          </w:p>
        </w:tc>
        <w:tc>
          <w:tcPr>
            <w:tcW w:w="1456" w:type="dxa"/>
            <w:vAlign w:val="center"/>
          </w:tcPr>
          <w:p w14:paraId="59FC351A" w14:textId="77777777" w:rsidR="00F031BD" w:rsidRDefault="00F031BD" w:rsidP="00F031BD">
            <w:pPr>
              <w:rPr>
                <w:rFonts w:ascii="Calibri" w:hAnsi="Calibri" w:cs="Calibri"/>
              </w:rPr>
            </w:pPr>
          </w:p>
        </w:tc>
        <w:tc>
          <w:tcPr>
            <w:tcW w:w="1455" w:type="dxa"/>
            <w:gridSpan w:val="2"/>
            <w:vAlign w:val="center"/>
          </w:tcPr>
          <w:p w14:paraId="3B8E059B" w14:textId="77777777" w:rsidR="00F031BD" w:rsidRDefault="00F031BD" w:rsidP="00F031BD">
            <w:pPr>
              <w:rPr>
                <w:rFonts w:ascii="Calibri" w:hAnsi="Calibri" w:cs="Calibri"/>
              </w:rPr>
            </w:pPr>
          </w:p>
        </w:tc>
        <w:tc>
          <w:tcPr>
            <w:tcW w:w="1505" w:type="dxa"/>
            <w:vAlign w:val="center"/>
          </w:tcPr>
          <w:p w14:paraId="5279D902" w14:textId="78150B54" w:rsidR="00F031BD" w:rsidRDefault="00F031BD" w:rsidP="00F031BD">
            <w:pPr>
              <w:rPr>
                <w:rFonts w:ascii="Calibri" w:hAnsi="Calibri" w:cs="Calibri"/>
              </w:rPr>
            </w:pPr>
          </w:p>
        </w:tc>
      </w:tr>
      <w:tr w:rsidR="00F031BD" w14:paraId="232C426A" w14:textId="77777777">
        <w:trPr>
          <w:trHeight w:val="300"/>
        </w:trPr>
        <w:tc>
          <w:tcPr>
            <w:tcW w:w="1065" w:type="dxa"/>
            <w:vAlign w:val="center"/>
          </w:tcPr>
          <w:p w14:paraId="0281836D" w14:textId="77777777" w:rsidR="00F031BD" w:rsidRDefault="00F031BD" w:rsidP="00F031BD">
            <w:pPr>
              <w:rPr>
                <w:rFonts w:ascii="Calibri" w:hAnsi="Calibri" w:cs="Calibri"/>
              </w:rPr>
            </w:pPr>
            <w:r>
              <w:rPr>
                <w:rFonts w:ascii="Calibri" w:hAnsi="Calibri" w:cs="Calibri"/>
              </w:rPr>
              <w:t>5.3.20</w:t>
            </w:r>
          </w:p>
        </w:tc>
        <w:tc>
          <w:tcPr>
            <w:tcW w:w="4959" w:type="dxa"/>
            <w:gridSpan w:val="3"/>
            <w:shd w:val="clear" w:color="auto" w:fill="DEEAF6" w:themeFill="accent5" w:themeFillTint="33"/>
            <w:vAlign w:val="center"/>
          </w:tcPr>
          <w:p w14:paraId="3D9BA47F" w14:textId="77777777" w:rsidR="00F031BD" w:rsidRDefault="00F031BD" w:rsidP="00F031BD">
            <w:pPr>
              <w:rPr>
                <w:rFonts w:ascii="Calibri" w:hAnsi="Calibri" w:cs="Calibri"/>
              </w:rPr>
            </w:pPr>
            <w:r>
              <w:rPr>
                <w:rFonts w:ascii="Calibri" w:hAnsi="Calibri" w:cs="Calibri"/>
              </w:rPr>
              <w:t>Activities of households as employers; undifferentiated goods-and services-producing activities of households for own use</w:t>
            </w:r>
          </w:p>
        </w:tc>
        <w:tc>
          <w:tcPr>
            <w:tcW w:w="1456" w:type="dxa"/>
            <w:vAlign w:val="center"/>
          </w:tcPr>
          <w:p w14:paraId="170262F3" w14:textId="77777777" w:rsidR="00F031BD" w:rsidRDefault="00F031BD" w:rsidP="00F031BD">
            <w:pPr>
              <w:rPr>
                <w:rFonts w:ascii="Calibri" w:hAnsi="Calibri" w:cs="Calibri"/>
              </w:rPr>
            </w:pPr>
          </w:p>
        </w:tc>
        <w:tc>
          <w:tcPr>
            <w:tcW w:w="1455" w:type="dxa"/>
            <w:gridSpan w:val="2"/>
            <w:vAlign w:val="center"/>
          </w:tcPr>
          <w:p w14:paraId="519AC158" w14:textId="77777777" w:rsidR="00F031BD" w:rsidRDefault="00F031BD" w:rsidP="00F031BD">
            <w:pPr>
              <w:rPr>
                <w:rFonts w:ascii="Calibri" w:hAnsi="Calibri" w:cs="Calibri"/>
              </w:rPr>
            </w:pPr>
          </w:p>
        </w:tc>
        <w:tc>
          <w:tcPr>
            <w:tcW w:w="1505" w:type="dxa"/>
            <w:vAlign w:val="center"/>
          </w:tcPr>
          <w:p w14:paraId="38F8283B" w14:textId="5A608648" w:rsidR="00F031BD" w:rsidRDefault="00F031BD" w:rsidP="00F031BD">
            <w:pPr>
              <w:rPr>
                <w:rFonts w:ascii="Calibri" w:hAnsi="Calibri" w:cs="Calibri"/>
              </w:rPr>
            </w:pPr>
          </w:p>
        </w:tc>
      </w:tr>
      <w:tr w:rsidR="00F031BD" w14:paraId="3E3B6321" w14:textId="77777777">
        <w:trPr>
          <w:trHeight w:val="300"/>
        </w:trPr>
        <w:tc>
          <w:tcPr>
            <w:tcW w:w="1065" w:type="dxa"/>
            <w:vAlign w:val="center"/>
          </w:tcPr>
          <w:p w14:paraId="73FCB452" w14:textId="77777777" w:rsidR="00F031BD" w:rsidRDefault="00F031BD" w:rsidP="00F031BD">
            <w:pPr>
              <w:rPr>
                <w:rFonts w:ascii="Calibri" w:hAnsi="Calibri" w:cs="Calibri"/>
              </w:rPr>
            </w:pPr>
            <w:r>
              <w:rPr>
                <w:rFonts w:ascii="Calibri" w:hAnsi="Calibri" w:cs="Calibri"/>
              </w:rPr>
              <w:t>5.3.21</w:t>
            </w:r>
          </w:p>
        </w:tc>
        <w:tc>
          <w:tcPr>
            <w:tcW w:w="4959" w:type="dxa"/>
            <w:gridSpan w:val="3"/>
            <w:shd w:val="clear" w:color="auto" w:fill="DEEAF6" w:themeFill="accent5" w:themeFillTint="33"/>
            <w:vAlign w:val="center"/>
          </w:tcPr>
          <w:p w14:paraId="409EA97F" w14:textId="77777777" w:rsidR="00F031BD" w:rsidRDefault="00F031BD" w:rsidP="00F031BD">
            <w:pPr>
              <w:rPr>
                <w:rFonts w:ascii="Calibri" w:hAnsi="Calibri" w:cs="Calibri"/>
              </w:rPr>
            </w:pPr>
            <w:r>
              <w:rPr>
                <w:rFonts w:ascii="Calibri" w:hAnsi="Calibri" w:cs="Calibri"/>
              </w:rPr>
              <w:t>Activities of extraterritorial organizations and bodies</w:t>
            </w:r>
          </w:p>
        </w:tc>
        <w:tc>
          <w:tcPr>
            <w:tcW w:w="1456" w:type="dxa"/>
            <w:vAlign w:val="center"/>
          </w:tcPr>
          <w:p w14:paraId="21D942C8" w14:textId="77777777" w:rsidR="00F031BD" w:rsidRDefault="00F031BD" w:rsidP="00F031BD">
            <w:pPr>
              <w:rPr>
                <w:rFonts w:ascii="Calibri" w:hAnsi="Calibri" w:cs="Calibri"/>
              </w:rPr>
            </w:pPr>
          </w:p>
        </w:tc>
        <w:tc>
          <w:tcPr>
            <w:tcW w:w="1455" w:type="dxa"/>
            <w:gridSpan w:val="2"/>
            <w:vAlign w:val="center"/>
          </w:tcPr>
          <w:p w14:paraId="26E3BDBC" w14:textId="77777777" w:rsidR="00F031BD" w:rsidRDefault="00F031BD" w:rsidP="00F031BD">
            <w:pPr>
              <w:rPr>
                <w:rFonts w:ascii="Calibri" w:hAnsi="Calibri" w:cs="Calibri"/>
              </w:rPr>
            </w:pPr>
          </w:p>
        </w:tc>
        <w:tc>
          <w:tcPr>
            <w:tcW w:w="1505" w:type="dxa"/>
            <w:vAlign w:val="center"/>
          </w:tcPr>
          <w:p w14:paraId="09F2AF4A" w14:textId="440C603B" w:rsidR="00F031BD" w:rsidRDefault="00F031BD" w:rsidP="00F031BD">
            <w:pPr>
              <w:rPr>
                <w:rFonts w:ascii="Calibri" w:hAnsi="Calibri" w:cs="Calibri"/>
              </w:rPr>
            </w:pPr>
          </w:p>
        </w:tc>
      </w:tr>
      <w:tr w:rsidR="00F031BD" w14:paraId="5183B21F" w14:textId="77777777">
        <w:trPr>
          <w:trHeight w:val="22"/>
        </w:trPr>
        <w:tc>
          <w:tcPr>
            <w:tcW w:w="1065" w:type="dxa"/>
            <w:vAlign w:val="center"/>
          </w:tcPr>
          <w:p w14:paraId="0756BA24" w14:textId="77777777" w:rsidR="00F031BD" w:rsidRDefault="00F031BD" w:rsidP="00F031BD">
            <w:pPr>
              <w:rPr>
                <w:rFonts w:ascii="Calibri" w:hAnsi="Calibri" w:cs="Calibri"/>
              </w:rPr>
            </w:pPr>
            <w:r>
              <w:rPr>
                <w:rFonts w:ascii="Calibri" w:hAnsi="Calibri" w:cs="Calibri"/>
              </w:rPr>
              <w:t>5.3.22</w:t>
            </w:r>
          </w:p>
        </w:tc>
        <w:tc>
          <w:tcPr>
            <w:tcW w:w="4959" w:type="dxa"/>
            <w:gridSpan w:val="3"/>
            <w:shd w:val="clear" w:color="auto" w:fill="DEEAF6" w:themeFill="accent5" w:themeFillTint="33"/>
            <w:vAlign w:val="center"/>
          </w:tcPr>
          <w:p w14:paraId="252F9FB1" w14:textId="77777777" w:rsidR="00F031BD" w:rsidRDefault="00F031BD" w:rsidP="00F031BD">
            <w:pPr>
              <w:rPr>
                <w:rFonts w:ascii="Calibri" w:hAnsi="Calibri" w:cs="Calibri"/>
              </w:rPr>
            </w:pPr>
            <w:r>
              <w:rPr>
                <w:rFonts w:ascii="Calibri" w:hAnsi="Calibri" w:cs="Calibri"/>
              </w:rPr>
              <w:t xml:space="preserve"> Other</w:t>
            </w:r>
          </w:p>
        </w:tc>
        <w:tc>
          <w:tcPr>
            <w:tcW w:w="1456" w:type="dxa"/>
            <w:vAlign w:val="center"/>
          </w:tcPr>
          <w:p w14:paraId="2F0E0E03" w14:textId="77777777" w:rsidR="00F031BD" w:rsidRDefault="00F031BD" w:rsidP="00F031BD">
            <w:pPr>
              <w:rPr>
                <w:rFonts w:ascii="Calibri" w:hAnsi="Calibri" w:cs="Calibri"/>
              </w:rPr>
            </w:pPr>
          </w:p>
        </w:tc>
        <w:tc>
          <w:tcPr>
            <w:tcW w:w="1455" w:type="dxa"/>
            <w:gridSpan w:val="2"/>
            <w:vAlign w:val="center"/>
          </w:tcPr>
          <w:p w14:paraId="493C5238" w14:textId="77777777" w:rsidR="00F031BD" w:rsidRDefault="00F031BD" w:rsidP="00F031BD">
            <w:pPr>
              <w:rPr>
                <w:rFonts w:ascii="Calibri" w:hAnsi="Calibri" w:cs="Calibri"/>
              </w:rPr>
            </w:pPr>
          </w:p>
        </w:tc>
        <w:tc>
          <w:tcPr>
            <w:tcW w:w="1505" w:type="dxa"/>
            <w:vAlign w:val="center"/>
          </w:tcPr>
          <w:p w14:paraId="2A2B12F9" w14:textId="29D49CBD" w:rsidR="00F031BD" w:rsidRDefault="00F031BD" w:rsidP="00F031BD">
            <w:pPr>
              <w:rPr>
                <w:rFonts w:ascii="Calibri" w:hAnsi="Calibri" w:cs="Calibri"/>
              </w:rPr>
            </w:pPr>
          </w:p>
        </w:tc>
      </w:tr>
      <w:tr w:rsidR="00F031BD" w14:paraId="1D9A0B35" w14:textId="77777777">
        <w:trPr>
          <w:trHeight w:val="596"/>
        </w:trPr>
        <w:tc>
          <w:tcPr>
            <w:tcW w:w="1065" w:type="dxa"/>
            <w:vAlign w:val="center"/>
          </w:tcPr>
          <w:p w14:paraId="44553D08" w14:textId="77777777" w:rsidR="00F031BD" w:rsidRDefault="00F031BD" w:rsidP="00F031BD">
            <w:pPr>
              <w:rPr>
                <w:rFonts w:ascii="Calibri" w:hAnsi="Calibri" w:cs="Calibri"/>
              </w:rPr>
            </w:pPr>
            <w:r>
              <w:rPr>
                <w:rFonts w:ascii="Calibri" w:hAnsi="Calibri" w:cs="Calibri"/>
              </w:rPr>
              <w:t>5.3.23</w:t>
            </w:r>
          </w:p>
        </w:tc>
        <w:tc>
          <w:tcPr>
            <w:tcW w:w="9375" w:type="dxa"/>
            <w:gridSpan w:val="7"/>
            <w:shd w:val="clear" w:color="auto" w:fill="DEEAF6" w:themeFill="accent5" w:themeFillTint="33"/>
            <w:vAlign w:val="center"/>
          </w:tcPr>
          <w:p w14:paraId="151339B8" w14:textId="77777777" w:rsidR="00F031BD" w:rsidRDefault="00F031BD" w:rsidP="00F031BD">
            <w:pPr>
              <w:rPr>
                <w:rFonts w:ascii="Calibri" w:hAnsi="Calibri" w:cs="Calibri"/>
              </w:rPr>
            </w:pPr>
            <w:r>
              <w:rPr>
                <w:rFonts w:ascii="Calibri" w:hAnsi="Calibri" w:cs="Calibri"/>
              </w:rPr>
              <w:t>If “Other” selected, please explain.</w:t>
            </w:r>
          </w:p>
        </w:tc>
      </w:tr>
      <w:tr w:rsidR="00F031BD" w14:paraId="7F9AD4DE" w14:textId="77777777">
        <w:trPr>
          <w:trHeight w:val="1020"/>
        </w:trPr>
        <w:tc>
          <w:tcPr>
            <w:tcW w:w="1065" w:type="dxa"/>
            <w:vAlign w:val="center"/>
          </w:tcPr>
          <w:p w14:paraId="39ACAF0B" w14:textId="77777777" w:rsidR="00F031BD" w:rsidRDefault="00F031BD" w:rsidP="00F031BD">
            <w:pPr>
              <w:rPr>
                <w:rFonts w:ascii="Calibri" w:hAnsi="Calibri" w:cs="Calibri"/>
              </w:rPr>
            </w:pPr>
          </w:p>
        </w:tc>
        <w:tc>
          <w:tcPr>
            <w:tcW w:w="9375" w:type="dxa"/>
            <w:gridSpan w:val="7"/>
            <w:shd w:val="clear" w:color="auto" w:fill="auto"/>
            <w:vAlign w:val="center"/>
          </w:tcPr>
          <w:p w14:paraId="30C41B14" w14:textId="77777777" w:rsidR="00F031BD" w:rsidRDefault="00F031BD" w:rsidP="00F031BD">
            <w:pPr>
              <w:rPr>
                <w:rFonts w:ascii="Calibri" w:hAnsi="Calibri" w:cs="Calibri"/>
              </w:rPr>
            </w:pPr>
          </w:p>
          <w:p w14:paraId="6E4F9F30" w14:textId="77777777" w:rsidR="00F031BD" w:rsidRDefault="00F031BD" w:rsidP="00F031BD"/>
        </w:tc>
      </w:tr>
      <w:tr w:rsidR="00F031BD" w14:paraId="45C5B8F8" w14:textId="77777777">
        <w:trPr>
          <w:trHeight w:val="596"/>
        </w:trPr>
        <w:tc>
          <w:tcPr>
            <w:tcW w:w="1065" w:type="dxa"/>
            <w:vAlign w:val="center"/>
          </w:tcPr>
          <w:p w14:paraId="71E54028" w14:textId="77777777" w:rsidR="00F031BD" w:rsidRDefault="00F031BD" w:rsidP="00F031BD">
            <w:pPr>
              <w:rPr>
                <w:rFonts w:ascii="Calibri" w:hAnsi="Calibri" w:cs="Calibri"/>
                <w:b/>
                <w:bCs/>
              </w:rPr>
            </w:pPr>
            <w:r>
              <w:rPr>
                <w:rFonts w:ascii="Calibri" w:hAnsi="Calibri" w:cs="Calibri"/>
                <w:b/>
                <w:bCs/>
              </w:rPr>
              <w:t>5.4</w:t>
            </w:r>
          </w:p>
        </w:tc>
        <w:tc>
          <w:tcPr>
            <w:tcW w:w="9375" w:type="dxa"/>
            <w:gridSpan w:val="7"/>
            <w:shd w:val="clear" w:color="auto" w:fill="DEEAF6" w:themeFill="accent5" w:themeFillTint="33"/>
            <w:vAlign w:val="center"/>
          </w:tcPr>
          <w:p w14:paraId="02DB33F3" w14:textId="77777777" w:rsidR="00F031BD" w:rsidRDefault="00F031BD" w:rsidP="00F031BD">
            <w:pPr>
              <w:rPr>
                <w:rFonts w:ascii="Calibri" w:hAnsi="Calibri" w:cs="Calibri"/>
              </w:rPr>
            </w:pPr>
            <w:r>
              <w:rPr>
                <w:rFonts w:ascii="Calibri" w:hAnsi="Calibri" w:cs="Calibri"/>
              </w:rPr>
              <w:t xml:space="preserve">If necessary, please clarify any of the above answers to questions regarding the </w:t>
            </w:r>
            <w:r>
              <w:rPr>
                <w:rFonts w:ascii="Calibri" w:hAnsi="Calibri" w:cs="Calibri"/>
                <w:b/>
                <w:color w:val="7030A0"/>
              </w:rPr>
              <w:t>targeted entities</w:t>
            </w:r>
            <w:r>
              <w:rPr>
                <w:rFonts w:ascii="Calibri" w:hAnsi="Calibri" w:cs="Calibri"/>
              </w:rPr>
              <w:t>.</w:t>
            </w:r>
          </w:p>
          <w:p w14:paraId="2E6496AB" w14:textId="77777777" w:rsidR="00F031BD" w:rsidRDefault="00F031BD" w:rsidP="00F031BD">
            <w:pPr>
              <w:rPr>
                <w:rFonts w:ascii="Calibri" w:hAnsi="Calibri" w:cs="Calibri"/>
              </w:rPr>
            </w:pPr>
          </w:p>
          <w:p w14:paraId="63F4EA19" w14:textId="77777777" w:rsidR="00F031BD" w:rsidRDefault="00F031BD" w:rsidP="00F031BD">
            <w:pPr>
              <w:rPr>
                <w:rFonts w:ascii="Calibri" w:hAnsi="Calibri" w:cs="Calibri"/>
              </w:rPr>
            </w:pPr>
            <w:r>
              <w:rPr>
                <w:rFonts w:ascii="Calibri" w:hAnsi="Calibri" w:cs="Calibri"/>
              </w:rPr>
              <w:t xml:space="preserve">For example, specify if duties vary across the </w:t>
            </w:r>
            <w:r>
              <w:rPr>
                <w:rFonts w:ascii="Calibri" w:hAnsi="Calibri" w:cs="Calibri"/>
                <w:b/>
                <w:color w:val="7030A0"/>
              </w:rPr>
              <w:t>targeted entities</w:t>
            </w:r>
            <w:r>
              <w:rPr>
                <w:rFonts w:ascii="Calibri" w:hAnsi="Calibri" w:cs="Calibri"/>
              </w:rPr>
              <w:t>.</w:t>
            </w:r>
          </w:p>
        </w:tc>
      </w:tr>
      <w:tr w:rsidR="00F031BD" w14:paraId="7F1F4384" w14:textId="77777777">
        <w:trPr>
          <w:trHeight w:val="1020"/>
        </w:trPr>
        <w:tc>
          <w:tcPr>
            <w:tcW w:w="1065" w:type="dxa"/>
            <w:vAlign w:val="center"/>
          </w:tcPr>
          <w:p w14:paraId="4D55CD8C" w14:textId="77777777" w:rsidR="00F031BD" w:rsidRDefault="00F031BD" w:rsidP="00F031BD">
            <w:pPr>
              <w:rPr>
                <w:rFonts w:ascii="Calibri" w:hAnsi="Calibri" w:cs="Calibri"/>
              </w:rPr>
            </w:pPr>
          </w:p>
        </w:tc>
        <w:tc>
          <w:tcPr>
            <w:tcW w:w="9375" w:type="dxa"/>
            <w:gridSpan w:val="7"/>
            <w:shd w:val="clear" w:color="auto" w:fill="auto"/>
            <w:vAlign w:val="center"/>
          </w:tcPr>
          <w:p w14:paraId="6FBB4A53" w14:textId="14A434C1" w:rsidR="00F031BD" w:rsidRDefault="00F031BD" w:rsidP="00F031BD"/>
        </w:tc>
      </w:tr>
      <w:tr w:rsidR="00F031BD" w14:paraId="50653111" w14:textId="77777777">
        <w:trPr>
          <w:trHeight w:val="800"/>
        </w:trPr>
        <w:tc>
          <w:tcPr>
            <w:tcW w:w="1065" w:type="dxa"/>
            <w:vAlign w:val="center"/>
          </w:tcPr>
          <w:p w14:paraId="6D6E1869" w14:textId="77777777" w:rsidR="00F031BD" w:rsidRDefault="00F031BD" w:rsidP="00F031BD">
            <w:pPr>
              <w:rPr>
                <w:rFonts w:ascii="Calibri" w:hAnsi="Calibri" w:cs="Calibri"/>
                <w:b/>
                <w:bCs/>
              </w:rPr>
            </w:pPr>
            <w:r>
              <w:rPr>
                <w:rFonts w:ascii="Calibri" w:hAnsi="Calibri" w:cs="Calibri"/>
                <w:b/>
                <w:bCs/>
              </w:rPr>
              <w:t>5.5</w:t>
            </w:r>
          </w:p>
        </w:tc>
        <w:tc>
          <w:tcPr>
            <w:tcW w:w="9375" w:type="dxa"/>
            <w:gridSpan w:val="7"/>
            <w:shd w:val="clear" w:color="auto" w:fill="DEEAF6" w:themeFill="accent5" w:themeFillTint="33"/>
            <w:vAlign w:val="center"/>
          </w:tcPr>
          <w:p w14:paraId="33AB5EEB" w14:textId="77777777" w:rsidR="00F031BD" w:rsidRDefault="00F031BD" w:rsidP="00F031BD">
            <w:pPr>
              <w:rPr>
                <w:rFonts w:ascii="Calibri" w:hAnsi="Calibri" w:cs="Calibri"/>
              </w:rPr>
            </w:pPr>
            <w:r>
              <w:rPr>
                <w:rFonts w:ascii="Calibri" w:hAnsi="Calibri" w:cs="Calibri"/>
              </w:rPr>
              <w:t>Describe the threshold criteria to identify entities for whom or instances in which compliance is mandatory.</w:t>
            </w:r>
          </w:p>
        </w:tc>
      </w:tr>
      <w:tr w:rsidR="00F031BD" w14:paraId="6E681F86" w14:textId="77777777">
        <w:trPr>
          <w:trHeight w:val="440"/>
        </w:trPr>
        <w:tc>
          <w:tcPr>
            <w:tcW w:w="1065" w:type="dxa"/>
            <w:vAlign w:val="center"/>
          </w:tcPr>
          <w:p w14:paraId="55182EE5" w14:textId="77777777" w:rsidR="00F031BD" w:rsidRDefault="00F031BD" w:rsidP="00F031BD">
            <w:pPr>
              <w:rPr>
                <w:rFonts w:ascii="Calibri" w:hAnsi="Calibri" w:cs="Calibri"/>
              </w:rPr>
            </w:pPr>
          </w:p>
        </w:tc>
        <w:tc>
          <w:tcPr>
            <w:tcW w:w="4382" w:type="dxa"/>
            <w:shd w:val="clear" w:color="auto" w:fill="DEEAF6" w:themeFill="accent5" w:themeFillTint="33"/>
            <w:vAlign w:val="center"/>
          </w:tcPr>
          <w:p w14:paraId="1BCBD93E" w14:textId="77777777" w:rsidR="00F031BD" w:rsidRDefault="00F031BD" w:rsidP="00F031BD">
            <w:pPr>
              <w:rPr>
                <w:rFonts w:ascii="Calibri" w:hAnsi="Calibri" w:cs="Calibri"/>
              </w:rPr>
            </w:pPr>
            <w:r>
              <w:rPr>
                <w:rFonts w:ascii="Calibri" w:hAnsi="Calibri" w:cs="Calibri"/>
              </w:rPr>
              <w:t>Threshold type</w:t>
            </w:r>
          </w:p>
        </w:tc>
        <w:tc>
          <w:tcPr>
            <w:tcW w:w="4993" w:type="dxa"/>
            <w:gridSpan w:val="6"/>
            <w:shd w:val="clear" w:color="auto" w:fill="DEEAF6" w:themeFill="accent5" w:themeFillTint="33"/>
            <w:vAlign w:val="center"/>
          </w:tcPr>
          <w:p w14:paraId="7659CF06" w14:textId="77777777" w:rsidR="00F031BD" w:rsidRDefault="00F031BD" w:rsidP="00F031BD">
            <w:pPr>
              <w:rPr>
                <w:rFonts w:ascii="Calibri" w:hAnsi="Calibri" w:cs="Calibri"/>
              </w:rPr>
            </w:pPr>
            <w:r>
              <w:rPr>
                <w:rFonts w:ascii="Calibri" w:hAnsi="Calibri" w:cs="Calibri"/>
              </w:rPr>
              <w:t>Describe</w:t>
            </w:r>
          </w:p>
        </w:tc>
      </w:tr>
      <w:tr w:rsidR="00F031BD" w14:paraId="63AA02A1" w14:textId="77777777">
        <w:trPr>
          <w:trHeight w:val="620"/>
        </w:trPr>
        <w:tc>
          <w:tcPr>
            <w:tcW w:w="1065" w:type="dxa"/>
            <w:vAlign w:val="center"/>
          </w:tcPr>
          <w:p w14:paraId="2B8E4BBF" w14:textId="77777777" w:rsidR="00F031BD" w:rsidRDefault="00F031BD" w:rsidP="00F031BD">
            <w:pPr>
              <w:rPr>
                <w:rFonts w:ascii="Calibri" w:hAnsi="Calibri" w:cs="Calibri"/>
              </w:rPr>
            </w:pPr>
            <w:r>
              <w:rPr>
                <w:rFonts w:ascii="Calibri" w:hAnsi="Calibri" w:cs="Calibri"/>
              </w:rPr>
              <w:t>5.5.1</w:t>
            </w:r>
          </w:p>
        </w:tc>
        <w:tc>
          <w:tcPr>
            <w:tcW w:w="4382" w:type="dxa"/>
            <w:shd w:val="clear" w:color="auto" w:fill="E2EFD9" w:themeFill="accent6" w:themeFillTint="33"/>
            <w:vAlign w:val="center"/>
          </w:tcPr>
          <w:p w14:paraId="0CFC9FCD" w14:textId="77777777" w:rsidR="00F031BD" w:rsidRDefault="00F031BD" w:rsidP="00F031BD">
            <w:pPr>
              <w:rPr>
                <w:rFonts w:ascii="Calibri" w:hAnsi="Calibri" w:cs="Calibri"/>
              </w:rPr>
            </w:pPr>
            <w:r>
              <w:rPr>
                <w:rFonts w:ascii="Calibri" w:hAnsi="Calibri" w:cs="Calibri"/>
              </w:rPr>
              <w:t>Minimum number of employees (Enter min number of full-time employees – FTEs)</w:t>
            </w:r>
          </w:p>
        </w:tc>
        <w:tc>
          <w:tcPr>
            <w:tcW w:w="4993" w:type="dxa"/>
            <w:gridSpan w:val="6"/>
            <w:shd w:val="clear" w:color="auto" w:fill="auto"/>
            <w:vAlign w:val="center"/>
          </w:tcPr>
          <w:p w14:paraId="43DF2C0F" w14:textId="77777777" w:rsidR="00F031BD" w:rsidRDefault="00F031BD" w:rsidP="00F031BD"/>
        </w:tc>
      </w:tr>
      <w:tr w:rsidR="00F031BD" w14:paraId="6048EEF5" w14:textId="77777777">
        <w:trPr>
          <w:trHeight w:val="440"/>
        </w:trPr>
        <w:tc>
          <w:tcPr>
            <w:tcW w:w="1065" w:type="dxa"/>
            <w:vAlign w:val="center"/>
          </w:tcPr>
          <w:p w14:paraId="0C33C9C3" w14:textId="77777777" w:rsidR="00F031BD" w:rsidRDefault="00F031BD" w:rsidP="00F031BD">
            <w:pPr>
              <w:rPr>
                <w:rFonts w:ascii="Calibri" w:hAnsi="Calibri" w:cs="Calibri"/>
              </w:rPr>
            </w:pPr>
            <w:r>
              <w:rPr>
                <w:rFonts w:ascii="Calibri" w:hAnsi="Calibri" w:cs="Calibri"/>
              </w:rPr>
              <w:t>5.5.2</w:t>
            </w:r>
          </w:p>
        </w:tc>
        <w:tc>
          <w:tcPr>
            <w:tcW w:w="4382" w:type="dxa"/>
            <w:shd w:val="clear" w:color="auto" w:fill="E2EFD9" w:themeFill="accent6" w:themeFillTint="33"/>
            <w:vAlign w:val="center"/>
          </w:tcPr>
          <w:p w14:paraId="39CFE733" w14:textId="77777777" w:rsidR="00F031BD" w:rsidRDefault="00F031BD" w:rsidP="00F031BD">
            <w:pPr>
              <w:rPr>
                <w:rFonts w:ascii="Calibri" w:hAnsi="Calibri" w:cs="Calibri"/>
              </w:rPr>
            </w:pPr>
            <w:r>
              <w:rPr>
                <w:rFonts w:ascii="Calibri" w:hAnsi="Calibri" w:cs="Calibri"/>
              </w:rPr>
              <w:t>Minimum revenue (Enter minimum revenue)</w:t>
            </w:r>
          </w:p>
        </w:tc>
        <w:tc>
          <w:tcPr>
            <w:tcW w:w="4993" w:type="dxa"/>
            <w:gridSpan w:val="6"/>
            <w:shd w:val="clear" w:color="auto" w:fill="auto"/>
            <w:vAlign w:val="center"/>
          </w:tcPr>
          <w:p w14:paraId="388EFB3C" w14:textId="77777777" w:rsidR="00F031BD" w:rsidRDefault="00F031BD" w:rsidP="00F031BD"/>
        </w:tc>
      </w:tr>
      <w:tr w:rsidR="00F031BD" w14:paraId="29663779" w14:textId="77777777">
        <w:trPr>
          <w:trHeight w:val="440"/>
        </w:trPr>
        <w:tc>
          <w:tcPr>
            <w:tcW w:w="1065" w:type="dxa"/>
            <w:vAlign w:val="center"/>
          </w:tcPr>
          <w:p w14:paraId="690415C0" w14:textId="77777777" w:rsidR="00F031BD" w:rsidRDefault="00F031BD" w:rsidP="00F031BD">
            <w:pPr>
              <w:rPr>
                <w:rFonts w:ascii="Calibri" w:hAnsi="Calibri" w:cs="Calibri"/>
              </w:rPr>
            </w:pPr>
            <w:r>
              <w:rPr>
                <w:rFonts w:ascii="Calibri" w:hAnsi="Calibri" w:cs="Calibri"/>
              </w:rPr>
              <w:t>5.5.3</w:t>
            </w:r>
          </w:p>
        </w:tc>
        <w:tc>
          <w:tcPr>
            <w:tcW w:w="4382" w:type="dxa"/>
            <w:shd w:val="clear" w:color="auto" w:fill="E2EFD9" w:themeFill="accent6" w:themeFillTint="33"/>
            <w:vAlign w:val="center"/>
          </w:tcPr>
          <w:p w14:paraId="5CC36467" w14:textId="77777777" w:rsidR="00F031BD" w:rsidRDefault="00F031BD" w:rsidP="00F031BD">
            <w:pPr>
              <w:rPr>
                <w:rFonts w:ascii="Calibri" w:hAnsi="Calibri" w:cs="Calibri"/>
                <w:lang w:val="sv-SE"/>
              </w:rPr>
            </w:pPr>
            <w:r>
              <w:rPr>
                <w:rFonts w:ascii="Calibri" w:hAnsi="Calibri" w:cs="Calibri"/>
                <w:lang w:val="sv-SE"/>
              </w:rPr>
              <w:t>Minimum assets (Enter minimum assets)</w:t>
            </w:r>
          </w:p>
        </w:tc>
        <w:tc>
          <w:tcPr>
            <w:tcW w:w="4993" w:type="dxa"/>
            <w:gridSpan w:val="6"/>
            <w:shd w:val="clear" w:color="auto" w:fill="auto"/>
            <w:vAlign w:val="center"/>
          </w:tcPr>
          <w:p w14:paraId="5CF4762B" w14:textId="77777777" w:rsidR="00F031BD" w:rsidRDefault="00F031BD" w:rsidP="00F031BD">
            <w:pPr>
              <w:rPr>
                <w:lang w:val="sv-SE"/>
              </w:rPr>
            </w:pPr>
          </w:p>
        </w:tc>
      </w:tr>
      <w:tr w:rsidR="00F031BD" w14:paraId="3E49DEC0" w14:textId="77777777">
        <w:trPr>
          <w:trHeight w:val="620"/>
        </w:trPr>
        <w:tc>
          <w:tcPr>
            <w:tcW w:w="1065" w:type="dxa"/>
            <w:vAlign w:val="center"/>
          </w:tcPr>
          <w:p w14:paraId="516AED5B" w14:textId="77777777" w:rsidR="00F031BD" w:rsidRDefault="00F031BD" w:rsidP="00F031BD">
            <w:pPr>
              <w:rPr>
                <w:rFonts w:ascii="Calibri" w:hAnsi="Calibri" w:cs="Calibri"/>
              </w:rPr>
            </w:pPr>
            <w:r>
              <w:rPr>
                <w:rFonts w:ascii="Calibri" w:hAnsi="Calibri" w:cs="Calibri"/>
              </w:rPr>
              <w:t>5.5.4</w:t>
            </w:r>
          </w:p>
        </w:tc>
        <w:tc>
          <w:tcPr>
            <w:tcW w:w="4382" w:type="dxa"/>
            <w:shd w:val="clear" w:color="auto" w:fill="E2EFD9" w:themeFill="accent6" w:themeFillTint="33"/>
            <w:vAlign w:val="center"/>
          </w:tcPr>
          <w:p w14:paraId="0E209214" w14:textId="77777777" w:rsidR="00F031BD" w:rsidRDefault="00F031BD" w:rsidP="00F031BD">
            <w:pPr>
              <w:rPr>
                <w:rFonts w:ascii="Calibri" w:hAnsi="Calibri" w:cs="Calibri"/>
              </w:rPr>
            </w:pPr>
            <w:r>
              <w:rPr>
                <w:rFonts w:ascii="Calibri" w:hAnsi="Calibri" w:cs="Calibri"/>
              </w:rPr>
              <w:t>Minimum contract value (Enter minimum contract value)</w:t>
            </w:r>
          </w:p>
        </w:tc>
        <w:tc>
          <w:tcPr>
            <w:tcW w:w="4993" w:type="dxa"/>
            <w:gridSpan w:val="6"/>
            <w:shd w:val="clear" w:color="auto" w:fill="auto"/>
            <w:vAlign w:val="center"/>
          </w:tcPr>
          <w:p w14:paraId="58A7F409" w14:textId="77777777" w:rsidR="00F031BD" w:rsidRDefault="00F031BD" w:rsidP="00F031BD"/>
        </w:tc>
      </w:tr>
      <w:tr w:rsidR="00F031BD" w14:paraId="6B775262" w14:textId="77777777">
        <w:trPr>
          <w:trHeight w:val="440"/>
        </w:trPr>
        <w:tc>
          <w:tcPr>
            <w:tcW w:w="1065" w:type="dxa"/>
            <w:vAlign w:val="center"/>
          </w:tcPr>
          <w:p w14:paraId="32F351A7" w14:textId="77777777" w:rsidR="00F031BD" w:rsidRDefault="00F031BD" w:rsidP="00F031BD">
            <w:pPr>
              <w:rPr>
                <w:rFonts w:ascii="Calibri" w:hAnsi="Calibri" w:cs="Calibri"/>
              </w:rPr>
            </w:pPr>
            <w:r>
              <w:rPr>
                <w:rFonts w:ascii="Calibri" w:hAnsi="Calibri" w:cs="Calibri"/>
              </w:rPr>
              <w:t>5.5.5</w:t>
            </w:r>
          </w:p>
        </w:tc>
        <w:tc>
          <w:tcPr>
            <w:tcW w:w="4382" w:type="dxa"/>
            <w:shd w:val="clear" w:color="auto" w:fill="E2EFD9" w:themeFill="accent6" w:themeFillTint="33"/>
            <w:vAlign w:val="center"/>
          </w:tcPr>
          <w:p w14:paraId="3B904EB5" w14:textId="77777777" w:rsidR="00F031BD" w:rsidRDefault="00F031BD" w:rsidP="00F031BD">
            <w:pPr>
              <w:rPr>
                <w:rFonts w:ascii="Calibri" w:hAnsi="Calibri" w:cs="Calibri"/>
              </w:rPr>
            </w:pPr>
            <w:r>
              <w:rPr>
                <w:rFonts w:ascii="Calibri" w:hAnsi="Calibri" w:cs="Calibri"/>
              </w:rPr>
              <w:t>Entity is headquartered in the jurisdiction</w:t>
            </w:r>
          </w:p>
        </w:tc>
        <w:tc>
          <w:tcPr>
            <w:tcW w:w="4993" w:type="dxa"/>
            <w:gridSpan w:val="6"/>
            <w:shd w:val="clear" w:color="auto" w:fill="auto"/>
            <w:vAlign w:val="center"/>
          </w:tcPr>
          <w:p w14:paraId="65BF0031" w14:textId="2527C3CF" w:rsidR="00F031BD" w:rsidRPr="00A9223B" w:rsidRDefault="00F031BD" w:rsidP="00F031BD">
            <w:pPr>
              <w:rPr>
                <w:rFonts w:eastAsia="等线"/>
                <w:lang w:eastAsia="zh-CN"/>
              </w:rPr>
            </w:pPr>
            <w:r>
              <w:rPr>
                <w:rFonts w:eastAsia="等线" w:hint="eastAsia"/>
                <w:lang w:eastAsia="zh-CN"/>
              </w:rPr>
              <w:t>X</w:t>
            </w:r>
          </w:p>
        </w:tc>
      </w:tr>
      <w:tr w:rsidR="00F031BD" w14:paraId="5E7DE026" w14:textId="77777777">
        <w:trPr>
          <w:trHeight w:val="350"/>
        </w:trPr>
        <w:tc>
          <w:tcPr>
            <w:tcW w:w="1065" w:type="dxa"/>
            <w:vAlign w:val="center"/>
          </w:tcPr>
          <w:p w14:paraId="5BA059BC" w14:textId="77777777" w:rsidR="00F031BD" w:rsidRDefault="00F031BD" w:rsidP="00F031BD">
            <w:pPr>
              <w:rPr>
                <w:rFonts w:ascii="Calibri" w:hAnsi="Calibri" w:cs="Calibri"/>
              </w:rPr>
            </w:pPr>
            <w:r>
              <w:rPr>
                <w:rFonts w:ascii="Calibri" w:hAnsi="Calibri" w:cs="Calibri"/>
              </w:rPr>
              <w:t>5.5.6</w:t>
            </w:r>
          </w:p>
        </w:tc>
        <w:tc>
          <w:tcPr>
            <w:tcW w:w="4382" w:type="dxa"/>
            <w:shd w:val="clear" w:color="auto" w:fill="E2EFD9" w:themeFill="accent6" w:themeFillTint="33"/>
            <w:vAlign w:val="center"/>
          </w:tcPr>
          <w:p w14:paraId="319F5CEF" w14:textId="77777777" w:rsidR="00F031BD" w:rsidRDefault="00F031BD" w:rsidP="00F031BD">
            <w:pPr>
              <w:rPr>
                <w:rFonts w:ascii="Calibri" w:hAnsi="Calibri" w:cs="Calibri"/>
              </w:rPr>
            </w:pPr>
            <w:r>
              <w:rPr>
                <w:rFonts w:ascii="Calibri" w:hAnsi="Calibri" w:cs="Calibri"/>
              </w:rPr>
              <w:t>Other</w:t>
            </w:r>
          </w:p>
        </w:tc>
        <w:tc>
          <w:tcPr>
            <w:tcW w:w="4993" w:type="dxa"/>
            <w:gridSpan w:val="6"/>
            <w:shd w:val="clear" w:color="auto" w:fill="auto"/>
            <w:vAlign w:val="center"/>
          </w:tcPr>
          <w:p w14:paraId="49BD1C48" w14:textId="77777777" w:rsidR="00F031BD" w:rsidRDefault="00F031BD" w:rsidP="00F031BD">
            <w:pPr>
              <w:rPr>
                <w:rFonts w:ascii="Calibri" w:hAnsi="Calibri" w:cs="Calibri"/>
              </w:rPr>
            </w:pPr>
          </w:p>
          <w:p w14:paraId="76F2DFBA" w14:textId="77777777" w:rsidR="00F031BD" w:rsidRDefault="00F031BD" w:rsidP="00F031BD"/>
        </w:tc>
      </w:tr>
      <w:tr w:rsidR="00F031BD" w14:paraId="4590625F" w14:textId="77777777">
        <w:trPr>
          <w:trHeight w:val="710"/>
        </w:trPr>
        <w:tc>
          <w:tcPr>
            <w:tcW w:w="1065" w:type="dxa"/>
            <w:vAlign w:val="center"/>
          </w:tcPr>
          <w:p w14:paraId="1E0CFC21" w14:textId="77777777" w:rsidR="00F031BD" w:rsidRDefault="00F031BD" w:rsidP="00F031BD">
            <w:pPr>
              <w:rPr>
                <w:rFonts w:ascii="Calibri" w:hAnsi="Calibri" w:cs="Calibri"/>
                <w:b/>
                <w:bCs/>
              </w:rPr>
            </w:pPr>
            <w:r>
              <w:rPr>
                <w:rFonts w:ascii="Calibri" w:hAnsi="Calibri" w:cs="Calibri"/>
                <w:b/>
                <w:bCs/>
              </w:rPr>
              <w:t>5.6</w:t>
            </w:r>
          </w:p>
        </w:tc>
        <w:tc>
          <w:tcPr>
            <w:tcW w:w="9375" w:type="dxa"/>
            <w:gridSpan w:val="7"/>
            <w:shd w:val="clear" w:color="auto" w:fill="DEEAF6" w:themeFill="accent5" w:themeFillTint="33"/>
            <w:vAlign w:val="center"/>
          </w:tcPr>
          <w:p w14:paraId="73314E29" w14:textId="77777777" w:rsidR="00F031BD" w:rsidRDefault="00F031BD" w:rsidP="00F031BD">
            <w:pPr>
              <w:rPr>
                <w:rFonts w:ascii="Calibri" w:hAnsi="Calibri" w:cs="Calibri"/>
              </w:rPr>
            </w:pPr>
            <w:r>
              <w:rPr>
                <w:rFonts w:ascii="Calibri" w:hAnsi="Calibri" w:cs="Calibri"/>
              </w:rPr>
              <w:t xml:space="preserve">Can entities for whom compliance with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is mandatory opt out of the obligation (e.g. comply or explain)? Select the appropriate response using an X.   </w:t>
            </w:r>
          </w:p>
        </w:tc>
      </w:tr>
      <w:tr w:rsidR="00F031BD" w14:paraId="4C668D8B" w14:textId="77777777">
        <w:trPr>
          <w:trHeight w:val="440"/>
        </w:trPr>
        <w:tc>
          <w:tcPr>
            <w:tcW w:w="1065" w:type="dxa"/>
            <w:vAlign w:val="center"/>
          </w:tcPr>
          <w:p w14:paraId="4F1AAA81" w14:textId="77777777" w:rsidR="00F031BD" w:rsidRDefault="00F031BD" w:rsidP="00F031BD">
            <w:pPr>
              <w:rPr>
                <w:rFonts w:ascii="Calibri" w:hAnsi="Calibri" w:cs="Calibri"/>
              </w:rPr>
            </w:pPr>
            <w:r>
              <w:rPr>
                <w:rFonts w:ascii="Calibri" w:hAnsi="Calibri" w:cs="Calibri"/>
              </w:rPr>
              <w:t>5.6.1</w:t>
            </w:r>
          </w:p>
        </w:tc>
        <w:tc>
          <w:tcPr>
            <w:tcW w:w="4382" w:type="dxa"/>
            <w:shd w:val="clear" w:color="auto" w:fill="E2EFD9" w:themeFill="accent6" w:themeFillTint="33"/>
            <w:vAlign w:val="center"/>
          </w:tcPr>
          <w:p w14:paraId="4D0C0874" w14:textId="77777777" w:rsidR="00F031BD" w:rsidRDefault="00F031BD" w:rsidP="00F031BD">
            <w:pPr>
              <w:rPr>
                <w:rFonts w:ascii="Calibri" w:hAnsi="Calibri" w:cs="Calibri"/>
              </w:rPr>
            </w:pPr>
            <w:r>
              <w:rPr>
                <w:rFonts w:ascii="Calibri" w:hAnsi="Calibri" w:cs="Calibri"/>
              </w:rPr>
              <w:t>No</w:t>
            </w:r>
          </w:p>
        </w:tc>
        <w:tc>
          <w:tcPr>
            <w:tcW w:w="4993" w:type="dxa"/>
            <w:gridSpan w:val="6"/>
            <w:shd w:val="clear" w:color="auto" w:fill="auto"/>
            <w:vAlign w:val="center"/>
          </w:tcPr>
          <w:p w14:paraId="61AD3210" w14:textId="77777777" w:rsidR="00F031BD" w:rsidRDefault="00F031BD" w:rsidP="00F031BD">
            <w:pPr>
              <w:rPr>
                <w:rFonts w:ascii="Calibri" w:hAnsi="Calibri" w:cs="Calibri"/>
              </w:rPr>
            </w:pPr>
            <w:r>
              <w:rPr>
                <w:rFonts w:cstheme="minorHAnsi"/>
              </w:rPr>
              <w:t>X</w:t>
            </w:r>
          </w:p>
        </w:tc>
      </w:tr>
      <w:tr w:rsidR="00F031BD" w14:paraId="4BC5BAC9" w14:textId="77777777">
        <w:trPr>
          <w:trHeight w:val="440"/>
        </w:trPr>
        <w:tc>
          <w:tcPr>
            <w:tcW w:w="1065" w:type="dxa"/>
            <w:vAlign w:val="center"/>
          </w:tcPr>
          <w:p w14:paraId="1550DF65" w14:textId="77777777" w:rsidR="00F031BD" w:rsidRDefault="00F031BD" w:rsidP="00F031BD">
            <w:pPr>
              <w:rPr>
                <w:rFonts w:ascii="Calibri" w:hAnsi="Calibri" w:cs="Calibri"/>
              </w:rPr>
            </w:pPr>
            <w:r>
              <w:rPr>
                <w:rFonts w:ascii="Calibri" w:hAnsi="Calibri" w:cs="Calibri"/>
              </w:rPr>
              <w:t>5.6.2</w:t>
            </w:r>
          </w:p>
        </w:tc>
        <w:tc>
          <w:tcPr>
            <w:tcW w:w="4382" w:type="dxa"/>
            <w:shd w:val="clear" w:color="auto" w:fill="E2EFD9" w:themeFill="accent6" w:themeFillTint="33"/>
            <w:vAlign w:val="center"/>
          </w:tcPr>
          <w:p w14:paraId="5A96ED9F" w14:textId="77777777" w:rsidR="00F031BD" w:rsidRDefault="00F031BD" w:rsidP="00F031BD">
            <w:pPr>
              <w:rPr>
                <w:rFonts w:ascii="Calibri" w:hAnsi="Calibri" w:cs="Calibri"/>
              </w:rPr>
            </w:pPr>
            <w:r>
              <w:rPr>
                <w:rFonts w:ascii="Calibri" w:hAnsi="Calibri" w:cs="Calibri"/>
              </w:rPr>
              <w:t>Yes</w:t>
            </w:r>
          </w:p>
        </w:tc>
        <w:tc>
          <w:tcPr>
            <w:tcW w:w="4993" w:type="dxa"/>
            <w:gridSpan w:val="6"/>
            <w:shd w:val="clear" w:color="auto" w:fill="auto"/>
            <w:vAlign w:val="center"/>
          </w:tcPr>
          <w:p w14:paraId="6B26D4FC" w14:textId="77777777" w:rsidR="00F031BD" w:rsidRDefault="00F031BD" w:rsidP="00F031BD">
            <w:pPr>
              <w:rPr>
                <w:rFonts w:ascii="Calibri" w:hAnsi="Calibri" w:cs="Calibri"/>
              </w:rPr>
            </w:pPr>
          </w:p>
        </w:tc>
      </w:tr>
      <w:tr w:rsidR="00F031BD" w14:paraId="741777C1" w14:textId="77777777">
        <w:trPr>
          <w:trHeight w:val="440"/>
        </w:trPr>
        <w:tc>
          <w:tcPr>
            <w:tcW w:w="1065" w:type="dxa"/>
            <w:vAlign w:val="center"/>
          </w:tcPr>
          <w:p w14:paraId="7B9B98F1" w14:textId="77777777" w:rsidR="00F031BD" w:rsidRDefault="00F031BD" w:rsidP="00F031BD">
            <w:pPr>
              <w:rPr>
                <w:rFonts w:ascii="Calibri" w:hAnsi="Calibri" w:cs="Calibri"/>
              </w:rPr>
            </w:pPr>
            <w:r>
              <w:rPr>
                <w:rFonts w:ascii="Calibri" w:hAnsi="Calibri" w:cs="Calibri"/>
              </w:rPr>
              <w:t>5.6.3</w:t>
            </w:r>
          </w:p>
        </w:tc>
        <w:tc>
          <w:tcPr>
            <w:tcW w:w="4382" w:type="dxa"/>
            <w:shd w:val="clear" w:color="auto" w:fill="E2EFD9" w:themeFill="accent6" w:themeFillTint="33"/>
            <w:vAlign w:val="center"/>
          </w:tcPr>
          <w:p w14:paraId="1B475348" w14:textId="77777777" w:rsidR="00F031BD" w:rsidRDefault="00F031BD" w:rsidP="00F031BD">
            <w:pPr>
              <w:rPr>
                <w:rFonts w:ascii="Calibri" w:hAnsi="Calibri" w:cs="Calibri"/>
              </w:rPr>
            </w:pPr>
            <w:r>
              <w:rPr>
                <w:rFonts w:ascii="Calibri" w:hAnsi="Calibri" w:cs="Calibri"/>
              </w:rPr>
              <w:t>Not specified</w:t>
            </w:r>
          </w:p>
        </w:tc>
        <w:tc>
          <w:tcPr>
            <w:tcW w:w="4993" w:type="dxa"/>
            <w:gridSpan w:val="6"/>
            <w:shd w:val="clear" w:color="auto" w:fill="auto"/>
            <w:vAlign w:val="center"/>
          </w:tcPr>
          <w:p w14:paraId="1A52C335" w14:textId="77777777" w:rsidR="00F031BD" w:rsidRDefault="00F031BD" w:rsidP="00F031BD">
            <w:pPr>
              <w:rPr>
                <w:rFonts w:ascii="Calibri" w:hAnsi="Calibri" w:cs="Calibri"/>
              </w:rPr>
            </w:pPr>
          </w:p>
        </w:tc>
      </w:tr>
      <w:tr w:rsidR="00F031BD" w14:paraId="03A40361" w14:textId="77777777">
        <w:trPr>
          <w:trHeight w:val="889"/>
        </w:trPr>
        <w:tc>
          <w:tcPr>
            <w:tcW w:w="1065" w:type="dxa"/>
            <w:vAlign w:val="center"/>
          </w:tcPr>
          <w:p w14:paraId="435A2D76" w14:textId="77777777" w:rsidR="00F031BD" w:rsidRDefault="00F031BD" w:rsidP="00F031BD">
            <w:pPr>
              <w:rPr>
                <w:rFonts w:ascii="Calibri" w:hAnsi="Calibri" w:cs="Calibri"/>
                <w:b/>
                <w:bCs/>
              </w:rPr>
            </w:pPr>
            <w:r>
              <w:rPr>
                <w:rFonts w:ascii="Calibri" w:hAnsi="Calibri" w:cs="Calibri"/>
                <w:b/>
                <w:bCs/>
              </w:rPr>
              <w:t>5.7</w:t>
            </w:r>
          </w:p>
        </w:tc>
        <w:tc>
          <w:tcPr>
            <w:tcW w:w="9375" w:type="dxa"/>
            <w:gridSpan w:val="7"/>
            <w:shd w:val="clear" w:color="auto" w:fill="DEEAF6" w:themeFill="accent5" w:themeFillTint="33"/>
            <w:vAlign w:val="center"/>
          </w:tcPr>
          <w:p w14:paraId="758ED591" w14:textId="77777777" w:rsidR="00F031BD" w:rsidRDefault="00F031BD" w:rsidP="00F031BD">
            <w:pPr>
              <w:rPr>
                <w:rFonts w:ascii="Calibri" w:hAnsi="Calibri" w:cs="Calibri"/>
              </w:rPr>
            </w:pPr>
            <w:r>
              <w:rPr>
                <w:rFonts w:ascii="Calibri" w:hAnsi="Calibri" w:cs="Calibri"/>
              </w:rPr>
              <w:t xml:space="preserve">If yes, describe the available opt-out provisions, referencing the relevant section/ subsection/ 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F031BD" w14:paraId="2DB37EBB" w14:textId="77777777">
        <w:trPr>
          <w:trHeight w:val="1020"/>
        </w:trPr>
        <w:tc>
          <w:tcPr>
            <w:tcW w:w="1065" w:type="dxa"/>
            <w:vAlign w:val="center"/>
          </w:tcPr>
          <w:p w14:paraId="462262B3" w14:textId="77777777" w:rsidR="00F031BD" w:rsidRDefault="00F031BD" w:rsidP="00F031BD">
            <w:pPr>
              <w:rPr>
                <w:rFonts w:ascii="Calibri" w:hAnsi="Calibri" w:cs="Calibri"/>
              </w:rPr>
            </w:pPr>
          </w:p>
        </w:tc>
        <w:tc>
          <w:tcPr>
            <w:tcW w:w="9375" w:type="dxa"/>
            <w:gridSpan w:val="7"/>
            <w:shd w:val="clear" w:color="auto" w:fill="auto"/>
            <w:vAlign w:val="center"/>
          </w:tcPr>
          <w:p w14:paraId="6E221CB0" w14:textId="77777777" w:rsidR="00F031BD" w:rsidRDefault="00F031BD" w:rsidP="00F031BD"/>
        </w:tc>
      </w:tr>
      <w:tr w:rsidR="00F031BD" w14:paraId="637B0402" w14:textId="77777777">
        <w:trPr>
          <w:trHeight w:val="22"/>
        </w:trPr>
        <w:tc>
          <w:tcPr>
            <w:tcW w:w="1065" w:type="dxa"/>
            <w:vAlign w:val="center"/>
          </w:tcPr>
          <w:p w14:paraId="5A1189E6" w14:textId="77777777" w:rsidR="00F031BD" w:rsidRDefault="00F031BD" w:rsidP="00F031BD">
            <w:pPr>
              <w:rPr>
                <w:rFonts w:ascii="Calibri" w:hAnsi="Calibri" w:cs="Calibri"/>
                <w:b/>
                <w:bCs/>
              </w:rPr>
            </w:pPr>
            <w:r>
              <w:rPr>
                <w:rFonts w:ascii="Calibri" w:hAnsi="Calibri" w:cs="Calibri"/>
                <w:b/>
                <w:bCs/>
              </w:rPr>
              <w:t>5.8</w:t>
            </w:r>
          </w:p>
        </w:tc>
        <w:tc>
          <w:tcPr>
            <w:tcW w:w="9375" w:type="dxa"/>
            <w:gridSpan w:val="7"/>
            <w:shd w:val="clear" w:color="auto" w:fill="DEEAF6" w:themeFill="accent5" w:themeFillTint="33"/>
            <w:vAlign w:val="center"/>
          </w:tcPr>
          <w:p w14:paraId="6DE41EB5" w14:textId="77777777" w:rsidR="00F031BD" w:rsidRDefault="00F031BD" w:rsidP="00F031BD">
            <w:pPr>
              <w:rPr>
                <w:rFonts w:ascii="Calibri" w:hAnsi="Calibri" w:cs="Calibri"/>
              </w:rPr>
            </w:pPr>
            <w:r>
              <w:rPr>
                <w:rFonts w:ascii="Calibri" w:hAnsi="Calibri" w:cs="Calibri"/>
              </w:rPr>
              <w:t>What are the sanctions for non-compliance? Select all that apply using an X and describe in the text field below. Select all that apply using an X.</w:t>
            </w:r>
          </w:p>
        </w:tc>
      </w:tr>
      <w:tr w:rsidR="00F031BD" w14:paraId="5F403ACA" w14:textId="77777777">
        <w:trPr>
          <w:trHeight w:val="23"/>
        </w:trPr>
        <w:tc>
          <w:tcPr>
            <w:tcW w:w="1065" w:type="dxa"/>
            <w:vAlign w:val="center"/>
          </w:tcPr>
          <w:p w14:paraId="01559D1E" w14:textId="77777777" w:rsidR="00F031BD" w:rsidRDefault="00F031BD" w:rsidP="00F031BD">
            <w:pPr>
              <w:rPr>
                <w:rFonts w:ascii="Calibri" w:hAnsi="Calibri" w:cs="Calibri"/>
              </w:rPr>
            </w:pPr>
            <w:r>
              <w:rPr>
                <w:rFonts w:ascii="Calibri" w:hAnsi="Calibri" w:cs="Calibri"/>
              </w:rPr>
              <w:t>5.8.1</w:t>
            </w:r>
          </w:p>
        </w:tc>
        <w:tc>
          <w:tcPr>
            <w:tcW w:w="6697" w:type="dxa"/>
            <w:gridSpan w:val="5"/>
            <w:shd w:val="clear" w:color="auto" w:fill="E2EFD9" w:themeFill="accent6" w:themeFillTint="33"/>
            <w:vAlign w:val="center"/>
          </w:tcPr>
          <w:p w14:paraId="4C7939F3" w14:textId="77777777" w:rsidR="00F031BD" w:rsidRDefault="00F031BD" w:rsidP="00F031BD">
            <w:pPr>
              <w:rPr>
                <w:rFonts w:ascii="Calibri" w:hAnsi="Calibri" w:cs="Calibri"/>
              </w:rPr>
            </w:pPr>
            <w:r>
              <w:rPr>
                <w:rFonts w:ascii="Calibri" w:hAnsi="Calibri" w:cs="Calibri"/>
              </w:rPr>
              <w:t>Monetary fine</w:t>
            </w:r>
          </w:p>
        </w:tc>
        <w:tc>
          <w:tcPr>
            <w:tcW w:w="2678" w:type="dxa"/>
            <w:gridSpan w:val="2"/>
            <w:vAlign w:val="center"/>
          </w:tcPr>
          <w:p w14:paraId="61B10601" w14:textId="77777777" w:rsidR="00F031BD" w:rsidRDefault="00F031BD" w:rsidP="00F031BD">
            <w:pPr>
              <w:rPr>
                <w:rFonts w:ascii="Calibri" w:hAnsi="Calibri" w:cs="Calibri"/>
              </w:rPr>
            </w:pPr>
          </w:p>
        </w:tc>
      </w:tr>
      <w:tr w:rsidR="00F031BD" w14:paraId="505E4924" w14:textId="77777777">
        <w:trPr>
          <w:trHeight w:val="20"/>
        </w:trPr>
        <w:tc>
          <w:tcPr>
            <w:tcW w:w="1065" w:type="dxa"/>
            <w:vAlign w:val="center"/>
          </w:tcPr>
          <w:p w14:paraId="3E1C3CD6" w14:textId="77777777" w:rsidR="00F031BD" w:rsidRDefault="00F031BD" w:rsidP="00F031BD">
            <w:pPr>
              <w:rPr>
                <w:rFonts w:ascii="Calibri" w:hAnsi="Calibri" w:cs="Calibri"/>
              </w:rPr>
            </w:pPr>
            <w:r>
              <w:rPr>
                <w:rFonts w:ascii="Calibri" w:hAnsi="Calibri" w:cs="Calibri"/>
              </w:rPr>
              <w:t>5.8.2</w:t>
            </w:r>
          </w:p>
        </w:tc>
        <w:tc>
          <w:tcPr>
            <w:tcW w:w="6697" w:type="dxa"/>
            <w:gridSpan w:val="5"/>
            <w:shd w:val="clear" w:color="auto" w:fill="E2EFD9" w:themeFill="accent6" w:themeFillTint="33"/>
            <w:vAlign w:val="center"/>
          </w:tcPr>
          <w:p w14:paraId="5C56B555" w14:textId="77777777" w:rsidR="00F031BD" w:rsidRDefault="00F031BD" w:rsidP="00F031BD">
            <w:pPr>
              <w:rPr>
                <w:rFonts w:ascii="Calibri" w:hAnsi="Calibri" w:cs="Calibri"/>
              </w:rPr>
            </w:pPr>
            <w:r>
              <w:rPr>
                <w:rFonts w:ascii="Calibri" w:hAnsi="Calibri" w:cs="Calibri"/>
              </w:rPr>
              <w:t>Restriction on business activities</w:t>
            </w:r>
          </w:p>
        </w:tc>
        <w:tc>
          <w:tcPr>
            <w:tcW w:w="2678" w:type="dxa"/>
            <w:gridSpan w:val="2"/>
            <w:vAlign w:val="center"/>
          </w:tcPr>
          <w:p w14:paraId="057764AF" w14:textId="09788FF0" w:rsidR="00F031BD" w:rsidRPr="00327A86" w:rsidRDefault="00F031BD" w:rsidP="00F031BD">
            <w:pPr>
              <w:rPr>
                <w:rFonts w:ascii="Calibri" w:eastAsia="等线" w:hAnsi="Calibri" w:cs="Calibri"/>
                <w:lang w:eastAsia="zh-CN"/>
              </w:rPr>
            </w:pPr>
          </w:p>
        </w:tc>
      </w:tr>
      <w:tr w:rsidR="00F031BD" w14:paraId="556E8129" w14:textId="77777777">
        <w:trPr>
          <w:trHeight w:val="20"/>
        </w:trPr>
        <w:tc>
          <w:tcPr>
            <w:tcW w:w="1065" w:type="dxa"/>
            <w:vAlign w:val="center"/>
          </w:tcPr>
          <w:p w14:paraId="4C28D36D" w14:textId="77777777" w:rsidR="00F031BD" w:rsidRDefault="00F031BD" w:rsidP="00F031BD">
            <w:pPr>
              <w:rPr>
                <w:rFonts w:ascii="Calibri" w:hAnsi="Calibri" w:cs="Calibri"/>
              </w:rPr>
            </w:pPr>
            <w:r>
              <w:rPr>
                <w:rFonts w:ascii="Calibri" w:hAnsi="Calibri" w:cs="Calibri"/>
              </w:rPr>
              <w:t>5.8.3</w:t>
            </w:r>
          </w:p>
        </w:tc>
        <w:tc>
          <w:tcPr>
            <w:tcW w:w="6697" w:type="dxa"/>
            <w:gridSpan w:val="5"/>
            <w:shd w:val="clear" w:color="auto" w:fill="E2EFD9" w:themeFill="accent6" w:themeFillTint="33"/>
            <w:vAlign w:val="center"/>
          </w:tcPr>
          <w:p w14:paraId="5543E546" w14:textId="77777777" w:rsidR="00F031BD" w:rsidRDefault="00F031BD" w:rsidP="00F031BD">
            <w:pPr>
              <w:rPr>
                <w:rFonts w:ascii="Calibri" w:hAnsi="Calibri" w:cs="Calibri"/>
              </w:rPr>
            </w:pPr>
            <w:r>
              <w:rPr>
                <w:rFonts w:ascii="Calibri" w:hAnsi="Calibri" w:cs="Calibri"/>
              </w:rPr>
              <w:t>Voiding or setting aside of contract</w:t>
            </w:r>
          </w:p>
        </w:tc>
        <w:tc>
          <w:tcPr>
            <w:tcW w:w="2678" w:type="dxa"/>
            <w:gridSpan w:val="2"/>
            <w:vAlign w:val="center"/>
          </w:tcPr>
          <w:p w14:paraId="28BF7EC1" w14:textId="77777777" w:rsidR="00F031BD" w:rsidRDefault="00F031BD" w:rsidP="00F031BD">
            <w:pPr>
              <w:rPr>
                <w:rFonts w:ascii="Calibri" w:hAnsi="Calibri" w:cs="Calibri"/>
              </w:rPr>
            </w:pPr>
          </w:p>
        </w:tc>
      </w:tr>
      <w:tr w:rsidR="00F031BD" w14:paraId="77EA97C3" w14:textId="77777777">
        <w:trPr>
          <w:trHeight w:val="20"/>
        </w:trPr>
        <w:tc>
          <w:tcPr>
            <w:tcW w:w="1065" w:type="dxa"/>
            <w:vAlign w:val="center"/>
          </w:tcPr>
          <w:p w14:paraId="0B5DF3F0" w14:textId="77777777" w:rsidR="00F031BD" w:rsidRDefault="00F031BD" w:rsidP="00F031BD">
            <w:pPr>
              <w:rPr>
                <w:rFonts w:ascii="Calibri" w:hAnsi="Calibri" w:cs="Calibri"/>
              </w:rPr>
            </w:pPr>
            <w:r>
              <w:rPr>
                <w:rFonts w:ascii="Calibri" w:hAnsi="Calibri" w:cs="Calibri"/>
              </w:rPr>
              <w:t>5.8.4</w:t>
            </w:r>
          </w:p>
        </w:tc>
        <w:tc>
          <w:tcPr>
            <w:tcW w:w="6697" w:type="dxa"/>
            <w:gridSpan w:val="5"/>
            <w:shd w:val="clear" w:color="auto" w:fill="E2EFD9" w:themeFill="accent6" w:themeFillTint="33"/>
            <w:vAlign w:val="center"/>
          </w:tcPr>
          <w:p w14:paraId="2E640333" w14:textId="77777777" w:rsidR="00F031BD" w:rsidRDefault="00F031BD" w:rsidP="00F031BD">
            <w:pPr>
              <w:rPr>
                <w:rFonts w:ascii="Calibri" w:hAnsi="Calibri" w:cs="Calibri"/>
              </w:rPr>
            </w:pPr>
            <w:r>
              <w:rPr>
                <w:rFonts w:ascii="Calibri" w:hAnsi="Calibri" w:cs="Calibri"/>
              </w:rPr>
              <w:t>Exclusion from government contracts</w:t>
            </w:r>
          </w:p>
        </w:tc>
        <w:tc>
          <w:tcPr>
            <w:tcW w:w="2678" w:type="dxa"/>
            <w:gridSpan w:val="2"/>
            <w:vAlign w:val="center"/>
          </w:tcPr>
          <w:p w14:paraId="4DDB7A2B" w14:textId="77777777" w:rsidR="00F031BD" w:rsidRDefault="00F031BD" w:rsidP="00F031BD">
            <w:pPr>
              <w:rPr>
                <w:rFonts w:ascii="Calibri" w:hAnsi="Calibri" w:cs="Calibri"/>
              </w:rPr>
            </w:pPr>
          </w:p>
        </w:tc>
      </w:tr>
      <w:tr w:rsidR="00F031BD" w14:paraId="4AC919A4" w14:textId="77777777">
        <w:trPr>
          <w:trHeight w:val="20"/>
        </w:trPr>
        <w:tc>
          <w:tcPr>
            <w:tcW w:w="1065" w:type="dxa"/>
            <w:vAlign w:val="center"/>
          </w:tcPr>
          <w:p w14:paraId="7DCD135D" w14:textId="77777777" w:rsidR="00F031BD" w:rsidRDefault="00F031BD" w:rsidP="00F031BD">
            <w:pPr>
              <w:rPr>
                <w:rFonts w:ascii="Calibri" w:hAnsi="Calibri" w:cs="Calibri"/>
              </w:rPr>
            </w:pPr>
            <w:r>
              <w:rPr>
                <w:rFonts w:ascii="Calibri" w:hAnsi="Calibri" w:cs="Calibri"/>
              </w:rPr>
              <w:t>5.8.5</w:t>
            </w:r>
          </w:p>
        </w:tc>
        <w:tc>
          <w:tcPr>
            <w:tcW w:w="6697" w:type="dxa"/>
            <w:gridSpan w:val="5"/>
            <w:shd w:val="clear" w:color="auto" w:fill="E2EFD9" w:themeFill="accent6" w:themeFillTint="33"/>
            <w:vAlign w:val="center"/>
          </w:tcPr>
          <w:p w14:paraId="3F6CDCFB" w14:textId="77777777" w:rsidR="00F031BD" w:rsidRDefault="00F031BD" w:rsidP="00F031BD">
            <w:pPr>
              <w:rPr>
                <w:rFonts w:ascii="Calibri" w:hAnsi="Calibri" w:cs="Calibri"/>
              </w:rPr>
            </w:pPr>
            <w:r>
              <w:rPr>
                <w:rFonts w:ascii="Calibri" w:hAnsi="Calibri" w:cs="Calibri"/>
              </w:rPr>
              <w:t>Award of damages or compensation</w:t>
            </w:r>
          </w:p>
        </w:tc>
        <w:tc>
          <w:tcPr>
            <w:tcW w:w="2678" w:type="dxa"/>
            <w:gridSpan w:val="2"/>
            <w:vAlign w:val="center"/>
          </w:tcPr>
          <w:p w14:paraId="4E666F4F" w14:textId="41881743" w:rsidR="00F031BD" w:rsidRPr="00287A00" w:rsidRDefault="00F031BD" w:rsidP="00F031BD">
            <w:pPr>
              <w:rPr>
                <w:rFonts w:ascii="Calibri" w:eastAsia="等线" w:hAnsi="Calibri" w:cs="Calibri"/>
                <w:lang w:eastAsia="zh-CN"/>
              </w:rPr>
            </w:pPr>
          </w:p>
        </w:tc>
      </w:tr>
      <w:tr w:rsidR="00F031BD" w14:paraId="5874E637" w14:textId="77777777">
        <w:trPr>
          <w:trHeight w:val="20"/>
        </w:trPr>
        <w:tc>
          <w:tcPr>
            <w:tcW w:w="1065" w:type="dxa"/>
            <w:vAlign w:val="center"/>
          </w:tcPr>
          <w:p w14:paraId="1FE990A8" w14:textId="77777777" w:rsidR="00F031BD" w:rsidRDefault="00F031BD" w:rsidP="00F031BD">
            <w:pPr>
              <w:rPr>
                <w:rFonts w:ascii="Calibri" w:hAnsi="Calibri" w:cs="Calibri"/>
              </w:rPr>
            </w:pPr>
            <w:r>
              <w:rPr>
                <w:rFonts w:ascii="Calibri" w:hAnsi="Calibri" w:cs="Calibri"/>
              </w:rPr>
              <w:t>5.8.6</w:t>
            </w:r>
          </w:p>
        </w:tc>
        <w:tc>
          <w:tcPr>
            <w:tcW w:w="6697" w:type="dxa"/>
            <w:gridSpan w:val="5"/>
            <w:shd w:val="clear" w:color="auto" w:fill="E2EFD9" w:themeFill="accent6" w:themeFillTint="33"/>
            <w:vAlign w:val="center"/>
          </w:tcPr>
          <w:p w14:paraId="5E5F3BF8" w14:textId="77777777" w:rsidR="00F031BD" w:rsidRDefault="00F031BD" w:rsidP="00F031BD">
            <w:pPr>
              <w:rPr>
                <w:rFonts w:ascii="Calibri" w:hAnsi="Calibri" w:cs="Calibri"/>
              </w:rPr>
            </w:pPr>
            <w:r>
              <w:rPr>
                <w:rFonts w:ascii="Calibri" w:hAnsi="Calibri" w:cs="Calibri"/>
              </w:rPr>
              <w:t>Penalty for senior managers</w:t>
            </w:r>
          </w:p>
        </w:tc>
        <w:tc>
          <w:tcPr>
            <w:tcW w:w="2678" w:type="dxa"/>
            <w:gridSpan w:val="2"/>
            <w:vAlign w:val="center"/>
          </w:tcPr>
          <w:p w14:paraId="068C891E" w14:textId="24A1A629" w:rsidR="00F031BD" w:rsidRPr="00287A00" w:rsidRDefault="00F031BD" w:rsidP="00F031BD">
            <w:pPr>
              <w:rPr>
                <w:rFonts w:ascii="Calibri" w:eastAsia="等线" w:hAnsi="Calibri" w:cs="Calibri"/>
                <w:lang w:eastAsia="zh-CN"/>
              </w:rPr>
            </w:pPr>
          </w:p>
        </w:tc>
      </w:tr>
      <w:tr w:rsidR="00F031BD" w14:paraId="15793CA7" w14:textId="77777777">
        <w:trPr>
          <w:trHeight w:val="20"/>
        </w:trPr>
        <w:tc>
          <w:tcPr>
            <w:tcW w:w="1065" w:type="dxa"/>
            <w:vAlign w:val="center"/>
          </w:tcPr>
          <w:p w14:paraId="17B0AD2A" w14:textId="77777777" w:rsidR="00F031BD" w:rsidRDefault="00F031BD" w:rsidP="00F031BD">
            <w:pPr>
              <w:rPr>
                <w:rFonts w:ascii="Calibri" w:hAnsi="Calibri" w:cs="Calibri"/>
              </w:rPr>
            </w:pPr>
            <w:r>
              <w:rPr>
                <w:rFonts w:ascii="Calibri" w:hAnsi="Calibri" w:cs="Calibri"/>
              </w:rPr>
              <w:t>5.8.7</w:t>
            </w:r>
          </w:p>
        </w:tc>
        <w:tc>
          <w:tcPr>
            <w:tcW w:w="6697" w:type="dxa"/>
            <w:gridSpan w:val="5"/>
            <w:shd w:val="clear" w:color="auto" w:fill="E2EFD9" w:themeFill="accent6" w:themeFillTint="33"/>
            <w:vAlign w:val="center"/>
          </w:tcPr>
          <w:p w14:paraId="6FEFEE49" w14:textId="77777777" w:rsidR="00F031BD" w:rsidRDefault="00F031BD" w:rsidP="00F031BD">
            <w:pPr>
              <w:rPr>
                <w:rFonts w:ascii="Calibri" w:hAnsi="Calibri" w:cs="Calibri"/>
              </w:rPr>
            </w:pPr>
            <w:r>
              <w:rPr>
                <w:rFonts w:ascii="Calibri" w:hAnsi="Calibri" w:cs="Calibri"/>
              </w:rPr>
              <w:t>Criminal penalties</w:t>
            </w:r>
          </w:p>
        </w:tc>
        <w:tc>
          <w:tcPr>
            <w:tcW w:w="2678" w:type="dxa"/>
            <w:gridSpan w:val="2"/>
            <w:vAlign w:val="center"/>
          </w:tcPr>
          <w:p w14:paraId="6295520A" w14:textId="77777777" w:rsidR="00F031BD" w:rsidRDefault="00F031BD" w:rsidP="00F031BD">
            <w:pPr>
              <w:rPr>
                <w:rFonts w:ascii="Calibri" w:hAnsi="Calibri" w:cs="Calibri"/>
              </w:rPr>
            </w:pPr>
          </w:p>
        </w:tc>
      </w:tr>
      <w:tr w:rsidR="00F031BD" w14:paraId="1C3A9F78" w14:textId="77777777">
        <w:trPr>
          <w:trHeight w:val="20"/>
        </w:trPr>
        <w:tc>
          <w:tcPr>
            <w:tcW w:w="1065" w:type="dxa"/>
            <w:vAlign w:val="center"/>
          </w:tcPr>
          <w:p w14:paraId="67187F2C" w14:textId="77777777" w:rsidR="00F031BD" w:rsidRDefault="00F031BD" w:rsidP="00F031BD">
            <w:pPr>
              <w:rPr>
                <w:rFonts w:ascii="Calibri" w:hAnsi="Calibri" w:cs="Calibri"/>
              </w:rPr>
            </w:pPr>
            <w:r>
              <w:rPr>
                <w:rFonts w:ascii="Calibri" w:hAnsi="Calibri" w:cs="Calibri"/>
              </w:rPr>
              <w:t>5.8.8</w:t>
            </w:r>
          </w:p>
        </w:tc>
        <w:tc>
          <w:tcPr>
            <w:tcW w:w="6697" w:type="dxa"/>
            <w:gridSpan w:val="5"/>
            <w:shd w:val="clear" w:color="auto" w:fill="E2EFD9" w:themeFill="accent6" w:themeFillTint="33"/>
            <w:vAlign w:val="center"/>
          </w:tcPr>
          <w:p w14:paraId="31D3B724" w14:textId="77777777" w:rsidR="00F031BD" w:rsidRDefault="00F031BD" w:rsidP="00F031BD">
            <w:pPr>
              <w:rPr>
                <w:rFonts w:ascii="Calibri" w:hAnsi="Calibri" w:cs="Calibri"/>
              </w:rPr>
            </w:pPr>
            <w:r>
              <w:rPr>
                <w:rFonts w:ascii="Calibri" w:hAnsi="Calibri" w:cs="Calibri"/>
              </w:rPr>
              <w:t>Not specified</w:t>
            </w:r>
          </w:p>
        </w:tc>
        <w:tc>
          <w:tcPr>
            <w:tcW w:w="2678" w:type="dxa"/>
            <w:gridSpan w:val="2"/>
            <w:vAlign w:val="center"/>
          </w:tcPr>
          <w:p w14:paraId="2225B918" w14:textId="77777777" w:rsidR="00F031BD" w:rsidRDefault="00F031BD" w:rsidP="00F031BD">
            <w:pPr>
              <w:rPr>
                <w:rFonts w:ascii="Calibri" w:hAnsi="Calibri" w:cs="Calibri"/>
              </w:rPr>
            </w:pPr>
          </w:p>
        </w:tc>
      </w:tr>
      <w:tr w:rsidR="00F031BD" w14:paraId="1B26C798" w14:textId="77777777">
        <w:trPr>
          <w:trHeight w:val="20"/>
        </w:trPr>
        <w:tc>
          <w:tcPr>
            <w:tcW w:w="1065" w:type="dxa"/>
            <w:vAlign w:val="center"/>
          </w:tcPr>
          <w:p w14:paraId="10047897" w14:textId="77777777" w:rsidR="00F031BD" w:rsidRDefault="00F031BD" w:rsidP="00F031BD">
            <w:pPr>
              <w:rPr>
                <w:rFonts w:ascii="Calibri" w:hAnsi="Calibri" w:cs="Calibri"/>
              </w:rPr>
            </w:pPr>
            <w:r>
              <w:rPr>
                <w:rFonts w:ascii="Calibri" w:hAnsi="Calibri" w:cs="Calibri"/>
              </w:rPr>
              <w:t>5.8.9</w:t>
            </w:r>
          </w:p>
        </w:tc>
        <w:tc>
          <w:tcPr>
            <w:tcW w:w="6697" w:type="dxa"/>
            <w:gridSpan w:val="5"/>
            <w:shd w:val="clear" w:color="auto" w:fill="E2EFD9" w:themeFill="accent6" w:themeFillTint="33"/>
            <w:vAlign w:val="center"/>
          </w:tcPr>
          <w:p w14:paraId="169302F6" w14:textId="77777777" w:rsidR="00F031BD" w:rsidRDefault="00F031BD" w:rsidP="00F031BD">
            <w:pPr>
              <w:rPr>
                <w:rFonts w:ascii="Calibri" w:hAnsi="Calibri" w:cs="Calibri"/>
              </w:rPr>
            </w:pPr>
            <w:r>
              <w:rPr>
                <w:rFonts w:ascii="Calibri" w:hAnsi="Calibri" w:cs="Calibri"/>
              </w:rPr>
              <w:t>Not applicable (in the case of voluntary tools)</w:t>
            </w:r>
          </w:p>
        </w:tc>
        <w:tc>
          <w:tcPr>
            <w:tcW w:w="2678" w:type="dxa"/>
            <w:gridSpan w:val="2"/>
            <w:vAlign w:val="center"/>
          </w:tcPr>
          <w:p w14:paraId="20E5637F" w14:textId="77777777" w:rsidR="00F031BD" w:rsidRDefault="00F031BD" w:rsidP="00F031BD">
            <w:pPr>
              <w:rPr>
                <w:rFonts w:ascii="Calibri" w:hAnsi="Calibri" w:cs="Calibri"/>
              </w:rPr>
            </w:pPr>
          </w:p>
        </w:tc>
      </w:tr>
      <w:tr w:rsidR="00F031BD" w14:paraId="76D4DB30" w14:textId="77777777">
        <w:trPr>
          <w:trHeight w:val="20"/>
        </w:trPr>
        <w:tc>
          <w:tcPr>
            <w:tcW w:w="1065" w:type="dxa"/>
            <w:vAlign w:val="center"/>
          </w:tcPr>
          <w:p w14:paraId="39C3DE7F" w14:textId="77777777" w:rsidR="00F031BD" w:rsidRDefault="00F031BD" w:rsidP="00F031BD">
            <w:pPr>
              <w:rPr>
                <w:rFonts w:ascii="Calibri" w:hAnsi="Calibri" w:cs="Calibri"/>
              </w:rPr>
            </w:pPr>
            <w:r>
              <w:rPr>
                <w:rFonts w:ascii="Calibri" w:hAnsi="Calibri" w:cs="Calibri"/>
              </w:rPr>
              <w:t>5.8.10</w:t>
            </w:r>
          </w:p>
        </w:tc>
        <w:tc>
          <w:tcPr>
            <w:tcW w:w="6697" w:type="dxa"/>
            <w:gridSpan w:val="5"/>
            <w:shd w:val="clear" w:color="auto" w:fill="E2EFD9" w:themeFill="accent6" w:themeFillTint="33"/>
            <w:vAlign w:val="center"/>
          </w:tcPr>
          <w:p w14:paraId="2A3B8488" w14:textId="77777777" w:rsidR="00F031BD" w:rsidRDefault="00F031BD" w:rsidP="00F031BD">
            <w:pPr>
              <w:rPr>
                <w:rFonts w:ascii="Calibri" w:hAnsi="Calibri" w:cs="Calibri"/>
              </w:rPr>
            </w:pPr>
            <w:r>
              <w:rPr>
                <w:rFonts w:ascii="Calibri" w:hAnsi="Calibri" w:cs="Calibri"/>
              </w:rPr>
              <w:t>Other</w:t>
            </w:r>
          </w:p>
        </w:tc>
        <w:tc>
          <w:tcPr>
            <w:tcW w:w="2678" w:type="dxa"/>
            <w:gridSpan w:val="2"/>
            <w:vAlign w:val="center"/>
          </w:tcPr>
          <w:p w14:paraId="48581971" w14:textId="77777777" w:rsidR="00F031BD" w:rsidRDefault="00F031BD" w:rsidP="00F031BD">
            <w:pPr>
              <w:rPr>
                <w:rFonts w:ascii="Calibri" w:hAnsi="Calibri" w:cs="Calibri"/>
              </w:rPr>
            </w:pPr>
          </w:p>
        </w:tc>
      </w:tr>
      <w:tr w:rsidR="00F031BD" w14:paraId="11E62980" w14:textId="77777777">
        <w:trPr>
          <w:trHeight w:val="20"/>
        </w:trPr>
        <w:tc>
          <w:tcPr>
            <w:tcW w:w="1065" w:type="dxa"/>
            <w:vAlign w:val="center"/>
          </w:tcPr>
          <w:p w14:paraId="5EE9CA27" w14:textId="77777777" w:rsidR="00F031BD" w:rsidRDefault="00F031BD" w:rsidP="00F031BD">
            <w:pPr>
              <w:rPr>
                <w:rFonts w:ascii="Calibri" w:hAnsi="Calibri" w:cs="Calibri"/>
                <w:b/>
                <w:bCs/>
              </w:rPr>
            </w:pPr>
            <w:r>
              <w:rPr>
                <w:rFonts w:ascii="Calibri" w:hAnsi="Calibri" w:cs="Calibri"/>
                <w:b/>
                <w:bCs/>
              </w:rPr>
              <w:t>5.9</w:t>
            </w:r>
          </w:p>
        </w:tc>
        <w:tc>
          <w:tcPr>
            <w:tcW w:w="9375" w:type="dxa"/>
            <w:gridSpan w:val="7"/>
            <w:shd w:val="clear" w:color="auto" w:fill="DEEAF6" w:themeFill="accent5" w:themeFillTint="33"/>
            <w:vAlign w:val="center"/>
          </w:tcPr>
          <w:p w14:paraId="49FD34FA" w14:textId="77777777" w:rsidR="00F031BD" w:rsidRDefault="00F031BD" w:rsidP="00F031BD">
            <w:pPr>
              <w:rPr>
                <w:rFonts w:ascii="Calibri" w:hAnsi="Calibri" w:cs="Calibri"/>
              </w:rPr>
            </w:pPr>
            <w:r>
              <w:rPr>
                <w:rFonts w:ascii="Calibri" w:hAnsi="Calibri" w:cs="Calibri"/>
              </w:rPr>
              <w:t xml:space="preserve">Describe the sanctions for non-compliance selected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F031BD" w14:paraId="4277F1B1" w14:textId="77777777">
        <w:trPr>
          <w:trHeight w:val="1020"/>
        </w:trPr>
        <w:tc>
          <w:tcPr>
            <w:tcW w:w="1065" w:type="dxa"/>
            <w:vAlign w:val="center"/>
          </w:tcPr>
          <w:p w14:paraId="45D2BC56" w14:textId="77777777" w:rsidR="00F031BD" w:rsidRDefault="00F031BD" w:rsidP="00F031BD">
            <w:pPr>
              <w:rPr>
                <w:rFonts w:ascii="Calibri" w:hAnsi="Calibri" w:cs="Calibri"/>
              </w:rPr>
            </w:pPr>
          </w:p>
        </w:tc>
        <w:tc>
          <w:tcPr>
            <w:tcW w:w="9375" w:type="dxa"/>
            <w:gridSpan w:val="7"/>
            <w:shd w:val="clear" w:color="auto" w:fill="auto"/>
            <w:vAlign w:val="center"/>
          </w:tcPr>
          <w:p w14:paraId="70B09CB0" w14:textId="2381A9DD" w:rsidR="00F031BD" w:rsidRDefault="00F031BD" w:rsidP="00F031BD">
            <w:r>
              <w:rPr>
                <w:rFonts w:eastAsia="等线" w:hint="eastAsia"/>
                <w:lang w:eastAsia="zh-CN"/>
              </w:rPr>
              <w:t>According to Article 30-33, s</w:t>
            </w:r>
            <w:r w:rsidRPr="00617E0E">
              <w:t>anctions for violating the Guid</w:t>
            </w:r>
            <w:r>
              <w:rPr>
                <w:rFonts w:eastAsia="等线" w:hint="eastAsia"/>
                <w:lang w:eastAsia="zh-CN"/>
              </w:rPr>
              <w:t xml:space="preserve">elines </w:t>
            </w:r>
            <w:r w:rsidRPr="00617E0E">
              <w:t xml:space="preserve">include ordering rectification </w:t>
            </w:r>
            <w:r>
              <w:rPr>
                <w:rFonts w:eastAsia="等线" w:hint="eastAsia"/>
                <w:lang w:eastAsia="zh-CN"/>
              </w:rPr>
              <w:t>by</w:t>
            </w:r>
            <w:r w:rsidRPr="00617E0E">
              <w:t xml:space="preserve"> non-compliant banking and insurance institutions</w:t>
            </w:r>
            <w:r>
              <w:rPr>
                <w:rFonts w:eastAsia="等线" w:hint="eastAsia"/>
                <w:lang w:eastAsia="zh-CN"/>
              </w:rPr>
              <w:t xml:space="preserve">. </w:t>
            </w:r>
            <w:r w:rsidRPr="00617E0E">
              <w:t xml:space="preserve">The assessment results of an institution's green finance performance will significantly influence its supervisory rating, business access, and the performance evaluations of its senior management. </w:t>
            </w:r>
          </w:p>
        </w:tc>
      </w:tr>
      <w:tr w:rsidR="00F031BD" w14:paraId="2C210F19" w14:textId="77777777">
        <w:trPr>
          <w:trHeight w:val="1430"/>
        </w:trPr>
        <w:tc>
          <w:tcPr>
            <w:tcW w:w="1065" w:type="dxa"/>
            <w:vAlign w:val="center"/>
          </w:tcPr>
          <w:p w14:paraId="0E7FE08E" w14:textId="77777777" w:rsidR="00F031BD" w:rsidRDefault="00F031BD" w:rsidP="00F031BD">
            <w:pPr>
              <w:rPr>
                <w:rFonts w:ascii="Calibri" w:hAnsi="Calibri" w:cs="Calibri"/>
                <w:b/>
                <w:bCs/>
              </w:rPr>
            </w:pPr>
            <w:r>
              <w:rPr>
                <w:rFonts w:ascii="Calibri" w:hAnsi="Calibri" w:cs="Calibri"/>
                <w:b/>
                <w:bCs/>
              </w:rPr>
              <w:t>5.10</w:t>
            </w:r>
          </w:p>
        </w:tc>
        <w:tc>
          <w:tcPr>
            <w:tcW w:w="9375" w:type="dxa"/>
            <w:gridSpan w:val="7"/>
            <w:shd w:val="clear" w:color="auto" w:fill="DEEAF6" w:themeFill="accent5" w:themeFillTint="33"/>
            <w:vAlign w:val="center"/>
          </w:tcPr>
          <w:p w14:paraId="5AD6657A" w14:textId="77777777" w:rsidR="00F031BD" w:rsidRDefault="00F031BD" w:rsidP="00F031BD">
            <w:pPr>
              <w:rPr>
                <w:rFonts w:ascii="Calibri" w:hAnsi="Calibri" w:cs="Calibri"/>
              </w:rPr>
            </w:pPr>
            <w:r>
              <w:rPr>
                <w:rFonts w:ascii="Calibri" w:hAnsi="Calibri" w:cs="Calibri"/>
              </w:rPr>
              <w:t>In the case of voluntary rules, is there evidence that this</w:t>
            </w:r>
            <w:r>
              <w:rPr>
                <w:rFonts w:ascii="Calibri" w:eastAsia="Times New Roman" w:hAnsi="Calibri" w:cs="Calibri"/>
                <w:b/>
                <w:color w:val="7030A0"/>
                <w:kern w:val="0"/>
                <w:lang w:val="en-SG" w:eastAsia="en-GB"/>
                <w14:ligatures w14:val="none"/>
              </w:rPr>
              <w:t xml:space="preserve"> policy tool</w:t>
            </w:r>
            <w:r>
              <w:rPr>
                <w:rFonts w:ascii="Calibri" w:hAnsi="Calibri" w:cs="Calibri"/>
              </w:rPr>
              <w:t xml:space="preserve"> is being implemented?   </w:t>
            </w:r>
          </w:p>
          <w:p w14:paraId="6DFFD481" w14:textId="77777777" w:rsidR="00F031BD" w:rsidRDefault="00F031BD" w:rsidP="00F031BD">
            <w:pPr>
              <w:rPr>
                <w:rFonts w:ascii="Calibri" w:hAnsi="Calibri" w:cs="Calibri"/>
              </w:rPr>
            </w:pPr>
            <w:r>
              <w:rPr>
                <w:rFonts w:ascii="Calibri" w:hAnsi="Calibri" w:cs="Calibri"/>
              </w:rPr>
              <w:t xml:space="preserve">For example, if follow up regulations are being developed, initiatives are being launched, funding is being allocated, etc. </w:t>
            </w:r>
          </w:p>
          <w:p w14:paraId="0A885B3E" w14:textId="77777777" w:rsidR="00F031BD" w:rsidRDefault="00F031BD" w:rsidP="00F031BD">
            <w:pPr>
              <w:rPr>
                <w:rFonts w:ascii="Calibri" w:hAnsi="Calibri" w:cs="Calibri"/>
              </w:rPr>
            </w:pPr>
            <w:r>
              <w:rPr>
                <w:rFonts w:ascii="Calibri" w:hAnsi="Calibri" w:cs="Calibri"/>
              </w:rPr>
              <w:t xml:space="preserve">Select the appropriate response using an X.   </w:t>
            </w:r>
          </w:p>
        </w:tc>
      </w:tr>
      <w:tr w:rsidR="00F031BD" w14:paraId="4D227A07" w14:textId="77777777">
        <w:trPr>
          <w:trHeight w:val="440"/>
        </w:trPr>
        <w:tc>
          <w:tcPr>
            <w:tcW w:w="1065" w:type="dxa"/>
            <w:vAlign w:val="center"/>
          </w:tcPr>
          <w:p w14:paraId="0B4D070E" w14:textId="77777777" w:rsidR="00F031BD" w:rsidRDefault="00F031BD" w:rsidP="00F031BD">
            <w:pPr>
              <w:rPr>
                <w:rFonts w:ascii="Calibri" w:hAnsi="Calibri" w:cs="Calibri"/>
              </w:rPr>
            </w:pPr>
            <w:r>
              <w:rPr>
                <w:rFonts w:ascii="Calibri" w:hAnsi="Calibri" w:cs="Calibri"/>
              </w:rPr>
              <w:t>5.10.1</w:t>
            </w:r>
          </w:p>
        </w:tc>
        <w:tc>
          <w:tcPr>
            <w:tcW w:w="4782" w:type="dxa"/>
            <w:gridSpan w:val="2"/>
            <w:shd w:val="clear" w:color="auto" w:fill="E2EFD9" w:themeFill="accent6" w:themeFillTint="33"/>
            <w:vAlign w:val="center"/>
          </w:tcPr>
          <w:p w14:paraId="251456D0" w14:textId="77777777" w:rsidR="00F031BD" w:rsidRDefault="00F031BD" w:rsidP="00F031BD">
            <w:pPr>
              <w:rPr>
                <w:rFonts w:ascii="Calibri" w:hAnsi="Calibri" w:cs="Calibri"/>
              </w:rPr>
            </w:pPr>
            <w:r>
              <w:rPr>
                <w:rFonts w:ascii="Calibri" w:hAnsi="Calibri" w:cs="Calibri"/>
              </w:rPr>
              <w:t>No known evidence of implementation</w:t>
            </w:r>
          </w:p>
        </w:tc>
        <w:tc>
          <w:tcPr>
            <w:tcW w:w="4593" w:type="dxa"/>
            <w:gridSpan w:val="5"/>
            <w:shd w:val="clear" w:color="auto" w:fill="auto"/>
            <w:vAlign w:val="center"/>
          </w:tcPr>
          <w:p w14:paraId="18534248" w14:textId="04623CD8" w:rsidR="00F031BD" w:rsidRPr="00A80532" w:rsidRDefault="00F031BD" w:rsidP="00F031BD">
            <w:pPr>
              <w:rPr>
                <w:rFonts w:ascii="Calibri" w:eastAsia="等线" w:hAnsi="Calibri" w:cs="Calibri"/>
                <w:lang w:eastAsia="zh-CN"/>
              </w:rPr>
            </w:pPr>
          </w:p>
        </w:tc>
      </w:tr>
      <w:tr w:rsidR="00F031BD" w14:paraId="40F513C4" w14:textId="77777777">
        <w:trPr>
          <w:trHeight w:val="440"/>
        </w:trPr>
        <w:tc>
          <w:tcPr>
            <w:tcW w:w="1065" w:type="dxa"/>
            <w:vAlign w:val="center"/>
          </w:tcPr>
          <w:p w14:paraId="3EB04F63" w14:textId="77777777" w:rsidR="00F031BD" w:rsidRDefault="00F031BD" w:rsidP="00F031BD">
            <w:pPr>
              <w:rPr>
                <w:rFonts w:ascii="Calibri" w:hAnsi="Calibri" w:cs="Calibri"/>
              </w:rPr>
            </w:pPr>
            <w:r>
              <w:rPr>
                <w:rFonts w:ascii="Calibri" w:hAnsi="Calibri" w:cs="Calibri"/>
              </w:rPr>
              <w:t>5.10.2</w:t>
            </w:r>
          </w:p>
        </w:tc>
        <w:tc>
          <w:tcPr>
            <w:tcW w:w="4782" w:type="dxa"/>
            <w:gridSpan w:val="2"/>
            <w:shd w:val="clear" w:color="auto" w:fill="E2EFD9" w:themeFill="accent6" w:themeFillTint="33"/>
            <w:vAlign w:val="center"/>
          </w:tcPr>
          <w:p w14:paraId="0CE25193" w14:textId="77777777" w:rsidR="00F031BD" w:rsidRDefault="00F031BD" w:rsidP="00F031BD">
            <w:pPr>
              <w:rPr>
                <w:rFonts w:ascii="Calibri" w:hAnsi="Calibri" w:cs="Calibri"/>
              </w:rPr>
            </w:pPr>
            <w:r>
              <w:rPr>
                <w:rFonts w:ascii="Calibri" w:hAnsi="Calibri" w:cs="Calibri"/>
              </w:rPr>
              <w:t>Yes</w:t>
            </w:r>
          </w:p>
        </w:tc>
        <w:tc>
          <w:tcPr>
            <w:tcW w:w="4593" w:type="dxa"/>
            <w:gridSpan w:val="5"/>
            <w:shd w:val="clear" w:color="auto" w:fill="auto"/>
            <w:vAlign w:val="center"/>
          </w:tcPr>
          <w:p w14:paraId="61602840" w14:textId="77777777" w:rsidR="00F031BD" w:rsidRDefault="00F031BD" w:rsidP="00F031BD">
            <w:pPr>
              <w:rPr>
                <w:rFonts w:ascii="Calibri" w:hAnsi="Calibri" w:cs="Calibri"/>
              </w:rPr>
            </w:pPr>
          </w:p>
        </w:tc>
      </w:tr>
      <w:tr w:rsidR="00F031BD" w14:paraId="75A4993B" w14:textId="77777777">
        <w:trPr>
          <w:trHeight w:val="890"/>
        </w:trPr>
        <w:tc>
          <w:tcPr>
            <w:tcW w:w="1065" w:type="dxa"/>
            <w:vAlign w:val="center"/>
          </w:tcPr>
          <w:p w14:paraId="15040AFE" w14:textId="77777777" w:rsidR="00F031BD" w:rsidRDefault="00F031BD" w:rsidP="00F031BD">
            <w:pPr>
              <w:rPr>
                <w:rFonts w:ascii="Calibri" w:hAnsi="Calibri" w:cs="Calibri"/>
                <w:b/>
                <w:bCs/>
              </w:rPr>
            </w:pPr>
            <w:r>
              <w:rPr>
                <w:rFonts w:ascii="Calibri" w:hAnsi="Calibri" w:cs="Calibri"/>
                <w:b/>
                <w:bCs/>
              </w:rPr>
              <w:t>5.11</w:t>
            </w:r>
          </w:p>
        </w:tc>
        <w:tc>
          <w:tcPr>
            <w:tcW w:w="9375" w:type="dxa"/>
            <w:gridSpan w:val="7"/>
            <w:shd w:val="clear" w:color="auto" w:fill="DEEAF6" w:themeFill="accent5" w:themeFillTint="33"/>
            <w:vAlign w:val="center"/>
          </w:tcPr>
          <w:p w14:paraId="57265C02" w14:textId="77777777" w:rsidR="00F031BD" w:rsidRDefault="00F031BD" w:rsidP="00F031BD">
            <w:pPr>
              <w:rPr>
                <w:rFonts w:ascii="Calibri" w:hAnsi="Calibri" w:cs="Calibri"/>
              </w:rPr>
            </w:pPr>
            <w:r>
              <w:rPr>
                <w:rFonts w:ascii="Calibri" w:hAnsi="Calibri" w:cs="Calibri"/>
              </w:rPr>
              <w:t xml:space="preserve">Briefly explain your answer to Q5.10.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F031BD" w14:paraId="517997CF" w14:textId="77777777">
        <w:trPr>
          <w:trHeight w:val="1020"/>
        </w:trPr>
        <w:tc>
          <w:tcPr>
            <w:tcW w:w="1065" w:type="dxa"/>
            <w:vAlign w:val="center"/>
          </w:tcPr>
          <w:p w14:paraId="46976AD6" w14:textId="77777777" w:rsidR="00F031BD" w:rsidRDefault="00F031BD" w:rsidP="00F031BD">
            <w:pPr>
              <w:rPr>
                <w:rFonts w:ascii="Calibri" w:hAnsi="Calibri" w:cs="Calibri"/>
              </w:rPr>
            </w:pPr>
          </w:p>
        </w:tc>
        <w:tc>
          <w:tcPr>
            <w:tcW w:w="9375" w:type="dxa"/>
            <w:gridSpan w:val="7"/>
            <w:shd w:val="clear" w:color="auto" w:fill="auto"/>
            <w:vAlign w:val="center"/>
          </w:tcPr>
          <w:p w14:paraId="39EA7E11" w14:textId="77777777" w:rsidR="00F031BD" w:rsidRDefault="00F031BD" w:rsidP="00F031BD">
            <w:pPr>
              <w:rPr>
                <w:rFonts w:ascii="Calibri" w:hAnsi="Calibri" w:cs="Calibri"/>
              </w:rPr>
            </w:pPr>
          </w:p>
          <w:p w14:paraId="73F32259" w14:textId="77777777" w:rsidR="00F031BD" w:rsidRDefault="00F031BD" w:rsidP="00F031BD"/>
        </w:tc>
      </w:tr>
      <w:tr w:rsidR="00F031BD" w14:paraId="21959815" w14:textId="77777777">
        <w:trPr>
          <w:trHeight w:val="1475"/>
        </w:trPr>
        <w:tc>
          <w:tcPr>
            <w:tcW w:w="1065" w:type="dxa"/>
            <w:vAlign w:val="center"/>
          </w:tcPr>
          <w:p w14:paraId="40C1B432" w14:textId="77777777" w:rsidR="00F031BD" w:rsidRDefault="00F031BD" w:rsidP="00F031BD">
            <w:pPr>
              <w:rPr>
                <w:rFonts w:ascii="Calibri" w:hAnsi="Calibri" w:cs="Calibri"/>
                <w:b/>
                <w:bCs/>
              </w:rPr>
            </w:pPr>
            <w:r>
              <w:rPr>
                <w:rFonts w:ascii="Calibri" w:hAnsi="Calibri" w:cs="Calibri"/>
                <w:b/>
                <w:bCs/>
              </w:rPr>
              <w:t>5.12</w:t>
            </w:r>
          </w:p>
        </w:tc>
        <w:tc>
          <w:tcPr>
            <w:tcW w:w="9375" w:type="dxa"/>
            <w:gridSpan w:val="7"/>
            <w:shd w:val="clear" w:color="auto" w:fill="DEEAF6" w:themeFill="accent5" w:themeFillTint="33"/>
            <w:vAlign w:val="center"/>
          </w:tcPr>
          <w:p w14:paraId="622AAD64" w14:textId="77777777" w:rsidR="00F031BD" w:rsidRDefault="00F031BD" w:rsidP="00F031BD">
            <w:pPr>
              <w:rPr>
                <w:rFonts w:ascii="Calibri" w:hAnsi="Calibri" w:cs="Calibri"/>
              </w:rPr>
            </w:pPr>
            <w:r>
              <w:rPr>
                <w:rFonts w:ascii="Calibri" w:hAnsi="Calibri" w:cs="Calibri"/>
              </w:rPr>
              <w:t xml:space="preserve">If the case of mandatory rules, is there any evidence that the </w:t>
            </w:r>
            <w:r>
              <w:rPr>
                <w:rFonts w:ascii="Calibri" w:eastAsia="Times New Roman" w:hAnsi="Calibri" w:cs="Calibri"/>
                <w:b/>
                <w:bCs/>
                <w:color w:val="7030A0"/>
                <w:kern w:val="0"/>
                <w:lang w:val="en-SG" w:eastAsia="en-GB"/>
                <w14:ligatures w14:val="none"/>
              </w:rPr>
              <w:t xml:space="preserve"> </w:t>
            </w:r>
            <w:r>
              <w:rPr>
                <w:rFonts w:ascii="Calibri" w:eastAsia="Times New Roman" w:hAnsi="Calibri" w:cs="Calibri"/>
                <w:b/>
                <w:color w:val="7030A0"/>
                <w:kern w:val="0"/>
                <w:lang w:val="en-SG" w:eastAsia="en-GB"/>
                <w14:ligatures w14:val="none"/>
              </w:rPr>
              <w:t>policy tool</w:t>
            </w:r>
            <w:r>
              <w:rPr>
                <w:rFonts w:ascii="Calibri" w:hAnsi="Calibri" w:cs="Calibri"/>
              </w:rPr>
              <w:t xml:space="preserve"> has ever been enforced?</w:t>
            </w:r>
          </w:p>
          <w:p w14:paraId="1A4ABD42" w14:textId="77777777" w:rsidR="00F031BD" w:rsidRDefault="00F031BD" w:rsidP="00F031BD">
            <w:pPr>
              <w:rPr>
                <w:rFonts w:ascii="Calibri" w:hAnsi="Calibri" w:cs="Calibri"/>
              </w:rPr>
            </w:pPr>
            <w:r>
              <w:rPr>
                <w:rFonts w:ascii="Calibri" w:hAnsi="Calibri" w:cs="Calibri"/>
              </w:rPr>
              <w:t>For example, is there any evidence of regulatory disputes, sanctions, penalties for non-compliance, etc?</w:t>
            </w:r>
          </w:p>
          <w:p w14:paraId="404B3DFB" w14:textId="77777777" w:rsidR="00F031BD" w:rsidRDefault="00F031BD" w:rsidP="00F031BD">
            <w:pPr>
              <w:rPr>
                <w:rFonts w:ascii="Calibri" w:hAnsi="Calibri" w:cs="Calibri"/>
              </w:rPr>
            </w:pPr>
            <w:r>
              <w:rPr>
                <w:rFonts w:ascii="Calibri" w:hAnsi="Calibri" w:cs="Calibri"/>
              </w:rPr>
              <w:t xml:space="preserve">Select the appropriate response using an X.   </w:t>
            </w:r>
          </w:p>
        </w:tc>
      </w:tr>
      <w:tr w:rsidR="00F031BD" w14:paraId="1405477B" w14:textId="77777777">
        <w:trPr>
          <w:trHeight w:val="440"/>
        </w:trPr>
        <w:tc>
          <w:tcPr>
            <w:tcW w:w="1065" w:type="dxa"/>
            <w:vAlign w:val="center"/>
          </w:tcPr>
          <w:p w14:paraId="02F82590" w14:textId="77777777" w:rsidR="00F031BD" w:rsidRDefault="00F031BD" w:rsidP="00F031BD">
            <w:pPr>
              <w:rPr>
                <w:rFonts w:ascii="Calibri" w:hAnsi="Calibri" w:cs="Calibri"/>
              </w:rPr>
            </w:pPr>
            <w:r>
              <w:rPr>
                <w:rFonts w:ascii="Calibri" w:hAnsi="Calibri" w:cs="Calibri"/>
              </w:rPr>
              <w:t>5.12.1</w:t>
            </w:r>
          </w:p>
        </w:tc>
        <w:tc>
          <w:tcPr>
            <w:tcW w:w="4782" w:type="dxa"/>
            <w:gridSpan w:val="2"/>
            <w:shd w:val="clear" w:color="auto" w:fill="E2EFD9" w:themeFill="accent6" w:themeFillTint="33"/>
            <w:vAlign w:val="center"/>
          </w:tcPr>
          <w:p w14:paraId="04C5C72E" w14:textId="77777777" w:rsidR="00F031BD" w:rsidRDefault="00F031BD" w:rsidP="00F031BD">
            <w:pPr>
              <w:rPr>
                <w:rFonts w:ascii="Calibri" w:hAnsi="Calibri" w:cs="Calibri"/>
              </w:rPr>
            </w:pPr>
            <w:r>
              <w:rPr>
                <w:rFonts w:ascii="Calibri" w:hAnsi="Calibri" w:cs="Calibri"/>
              </w:rPr>
              <w:t>No known evidence of enforcement</w:t>
            </w:r>
          </w:p>
        </w:tc>
        <w:tc>
          <w:tcPr>
            <w:tcW w:w="4593" w:type="dxa"/>
            <w:gridSpan w:val="5"/>
            <w:shd w:val="clear" w:color="auto" w:fill="auto"/>
            <w:vAlign w:val="center"/>
          </w:tcPr>
          <w:p w14:paraId="3276D63A" w14:textId="77777777" w:rsidR="00F031BD" w:rsidRDefault="00F031BD" w:rsidP="00F031BD">
            <w:pPr>
              <w:rPr>
                <w:rFonts w:ascii="Calibri" w:hAnsi="Calibri" w:cs="Calibri"/>
              </w:rPr>
            </w:pPr>
            <w:r>
              <w:rPr>
                <w:rFonts w:cstheme="minorHAnsi"/>
              </w:rPr>
              <w:t>X</w:t>
            </w:r>
          </w:p>
        </w:tc>
      </w:tr>
      <w:tr w:rsidR="00F031BD" w14:paraId="74400703" w14:textId="77777777">
        <w:trPr>
          <w:trHeight w:val="440"/>
        </w:trPr>
        <w:tc>
          <w:tcPr>
            <w:tcW w:w="1065" w:type="dxa"/>
            <w:vAlign w:val="center"/>
          </w:tcPr>
          <w:p w14:paraId="2993EACD" w14:textId="77777777" w:rsidR="00F031BD" w:rsidRDefault="00F031BD" w:rsidP="00F031BD">
            <w:pPr>
              <w:rPr>
                <w:rFonts w:ascii="Calibri" w:hAnsi="Calibri" w:cs="Calibri"/>
              </w:rPr>
            </w:pPr>
            <w:r>
              <w:rPr>
                <w:rFonts w:ascii="Calibri" w:hAnsi="Calibri" w:cs="Calibri"/>
              </w:rPr>
              <w:t>5.12.2</w:t>
            </w:r>
          </w:p>
        </w:tc>
        <w:tc>
          <w:tcPr>
            <w:tcW w:w="4782" w:type="dxa"/>
            <w:gridSpan w:val="2"/>
            <w:shd w:val="clear" w:color="auto" w:fill="E2EFD9" w:themeFill="accent6" w:themeFillTint="33"/>
            <w:vAlign w:val="center"/>
          </w:tcPr>
          <w:p w14:paraId="2AA383A4" w14:textId="77777777" w:rsidR="00F031BD" w:rsidRDefault="00F031BD" w:rsidP="00F031BD">
            <w:pPr>
              <w:rPr>
                <w:rFonts w:ascii="Calibri" w:hAnsi="Calibri" w:cs="Calibri"/>
              </w:rPr>
            </w:pPr>
            <w:r>
              <w:rPr>
                <w:rFonts w:ascii="Calibri" w:hAnsi="Calibri" w:cs="Calibri"/>
              </w:rPr>
              <w:t>Yes</w:t>
            </w:r>
          </w:p>
        </w:tc>
        <w:tc>
          <w:tcPr>
            <w:tcW w:w="4593" w:type="dxa"/>
            <w:gridSpan w:val="5"/>
            <w:shd w:val="clear" w:color="auto" w:fill="auto"/>
            <w:vAlign w:val="center"/>
          </w:tcPr>
          <w:p w14:paraId="5DFDFF82" w14:textId="77777777" w:rsidR="00F031BD" w:rsidRDefault="00F031BD" w:rsidP="00F031BD">
            <w:pPr>
              <w:rPr>
                <w:rFonts w:ascii="Calibri" w:hAnsi="Calibri" w:cs="Calibri"/>
              </w:rPr>
            </w:pPr>
          </w:p>
        </w:tc>
      </w:tr>
      <w:tr w:rsidR="00F031BD" w14:paraId="60591154" w14:textId="77777777">
        <w:trPr>
          <w:trHeight w:val="1160"/>
        </w:trPr>
        <w:tc>
          <w:tcPr>
            <w:tcW w:w="1065" w:type="dxa"/>
            <w:vAlign w:val="center"/>
          </w:tcPr>
          <w:p w14:paraId="5759EC15" w14:textId="77777777" w:rsidR="00F031BD" w:rsidRDefault="00F031BD" w:rsidP="00F031BD">
            <w:pPr>
              <w:rPr>
                <w:rFonts w:ascii="Calibri" w:hAnsi="Calibri" w:cs="Calibri"/>
                <w:b/>
                <w:bCs/>
              </w:rPr>
            </w:pPr>
            <w:r>
              <w:rPr>
                <w:rFonts w:ascii="Calibri" w:hAnsi="Calibri" w:cs="Calibri"/>
                <w:b/>
                <w:bCs/>
              </w:rPr>
              <w:t>5.13</w:t>
            </w:r>
          </w:p>
        </w:tc>
        <w:tc>
          <w:tcPr>
            <w:tcW w:w="9375" w:type="dxa"/>
            <w:gridSpan w:val="7"/>
            <w:shd w:val="clear" w:color="auto" w:fill="DEEAF6" w:themeFill="accent5" w:themeFillTint="33"/>
            <w:vAlign w:val="center"/>
          </w:tcPr>
          <w:p w14:paraId="2FC2D458" w14:textId="77777777" w:rsidR="00F031BD" w:rsidRDefault="00F031BD" w:rsidP="00F031BD">
            <w:pPr>
              <w:rPr>
                <w:rFonts w:ascii="Calibri" w:hAnsi="Calibri" w:cs="Calibri"/>
              </w:rPr>
            </w:pPr>
            <w:r>
              <w:rPr>
                <w:rFonts w:ascii="Calibri" w:hAnsi="Calibri" w:cs="Calibri"/>
              </w:rPr>
              <w:t xml:space="preserve">Briefly explain your answer to Q5.12, noting one to two exemplary cases of enforcement if relevant.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F031BD" w14:paraId="5E7E6809" w14:textId="77777777">
        <w:trPr>
          <w:trHeight w:val="1020"/>
        </w:trPr>
        <w:tc>
          <w:tcPr>
            <w:tcW w:w="1065" w:type="dxa"/>
            <w:vAlign w:val="center"/>
          </w:tcPr>
          <w:p w14:paraId="53FAA9CB" w14:textId="77777777" w:rsidR="00F031BD" w:rsidRDefault="00F031BD" w:rsidP="00F031BD">
            <w:pPr>
              <w:rPr>
                <w:rFonts w:ascii="Calibri" w:hAnsi="Calibri" w:cs="Calibri"/>
              </w:rPr>
            </w:pPr>
          </w:p>
        </w:tc>
        <w:tc>
          <w:tcPr>
            <w:tcW w:w="9375" w:type="dxa"/>
            <w:gridSpan w:val="7"/>
            <w:shd w:val="clear" w:color="auto" w:fill="auto"/>
            <w:vAlign w:val="center"/>
          </w:tcPr>
          <w:p w14:paraId="7B53F22B" w14:textId="30AB10EE" w:rsidR="00F031BD" w:rsidRDefault="00F031BD" w:rsidP="00F031BD">
            <w:r w:rsidRPr="00764EAC">
              <w:rPr>
                <w:rFonts w:eastAsia="等线"/>
                <w:lang w:eastAsia="zh-CN"/>
              </w:rPr>
              <w:t>The Guideline</w:t>
            </w:r>
            <w:r>
              <w:rPr>
                <w:rFonts w:eastAsia="等线" w:hint="eastAsia"/>
                <w:lang w:eastAsia="zh-CN"/>
              </w:rPr>
              <w:t>s are</w:t>
            </w:r>
            <w:r w:rsidRPr="00764EAC">
              <w:rPr>
                <w:rFonts w:eastAsia="等线"/>
                <w:lang w:eastAsia="zh-CN"/>
              </w:rPr>
              <w:t xml:space="preserve"> not referenced in any publicly available penalty decisions as the grounds for the penalty</w:t>
            </w:r>
            <w:r>
              <w:rPr>
                <w:rFonts w:eastAsia="等线" w:hint="eastAsia"/>
                <w:lang w:eastAsia="zh-CN"/>
              </w:rPr>
              <w:t>.</w:t>
            </w:r>
          </w:p>
        </w:tc>
      </w:tr>
      <w:tr w:rsidR="00F031BD" w14:paraId="0750EC84" w14:textId="77777777">
        <w:trPr>
          <w:trHeight w:val="1070"/>
        </w:trPr>
        <w:tc>
          <w:tcPr>
            <w:tcW w:w="1065" w:type="dxa"/>
            <w:vAlign w:val="center"/>
          </w:tcPr>
          <w:p w14:paraId="326A0A65" w14:textId="77777777" w:rsidR="00F031BD" w:rsidRDefault="00F031BD" w:rsidP="00F031BD">
            <w:pPr>
              <w:rPr>
                <w:rFonts w:ascii="Calibri" w:hAnsi="Calibri" w:cs="Calibri"/>
                <w:b/>
                <w:bCs/>
              </w:rPr>
            </w:pPr>
            <w:r>
              <w:rPr>
                <w:rFonts w:ascii="Calibri" w:hAnsi="Calibri" w:cs="Calibri"/>
                <w:b/>
                <w:bCs/>
              </w:rPr>
              <w:t>5.14</w:t>
            </w:r>
          </w:p>
        </w:tc>
        <w:tc>
          <w:tcPr>
            <w:tcW w:w="9375" w:type="dxa"/>
            <w:gridSpan w:val="7"/>
            <w:shd w:val="clear" w:color="auto" w:fill="DEEAF6" w:themeFill="accent5" w:themeFillTint="33"/>
            <w:vAlign w:val="center"/>
          </w:tcPr>
          <w:p w14:paraId="291D9877" w14:textId="77777777" w:rsidR="00F031BD" w:rsidRDefault="00F031BD" w:rsidP="00F031BD">
            <w:pPr>
              <w:rPr>
                <w:rFonts w:ascii="Calibri" w:hAnsi="Calibri" w:cs="Calibri"/>
              </w:rPr>
            </w:pPr>
            <w:r>
              <w:rPr>
                <w:rFonts w:ascii="Calibri" w:hAnsi="Calibri" w:cs="Calibri"/>
              </w:rPr>
              <w:t>To your knowledge, has this</w:t>
            </w:r>
            <w:r>
              <w:rPr>
                <w:rFonts w:ascii="Calibri" w:eastAsia="Times New Roman" w:hAnsi="Calibri" w:cs="Calibri"/>
                <w:b/>
                <w:color w:val="7030A0"/>
                <w:kern w:val="0"/>
                <w:lang w:val="en-SG" w:eastAsia="en-GB"/>
                <w14:ligatures w14:val="none"/>
              </w:rPr>
              <w:t xml:space="preserve"> policy tool</w:t>
            </w:r>
            <w:r>
              <w:rPr>
                <w:rFonts w:ascii="Calibri" w:hAnsi="Calibri" w:cs="Calibri"/>
              </w:rPr>
              <w:t xml:space="preserve"> ever been involved in litigation? This could include direct challenges to the</w:t>
            </w:r>
            <w:r>
              <w:rPr>
                <w:rFonts w:ascii="Calibri" w:eastAsia="Times New Roman" w:hAnsi="Calibri" w:cs="Calibri"/>
                <w:b/>
                <w:color w:val="7030A0"/>
                <w:kern w:val="0"/>
                <w:lang w:val="en-SG" w:eastAsia="en-GB"/>
                <w14:ligatures w14:val="none"/>
              </w:rPr>
              <w:t xml:space="preserve"> policy tool</w:t>
            </w:r>
            <w:r>
              <w:rPr>
                <w:rFonts w:ascii="Calibri" w:hAnsi="Calibri" w:cs="Calibri"/>
              </w:rPr>
              <w:t xml:space="preserve">, or its inclusion in cases where it is being cited as a basis for challenging other regulations.  </w:t>
            </w:r>
          </w:p>
          <w:p w14:paraId="6F6EC38D" w14:textId="77777777" w:rsidR="00F031BD" w:rsidRDefault="00F031BD" w:rsidP="00F031BD">
            <w:pPr>
              <w:rPr>
                <w:rFonts w:ascii="Calibri" w:hAnsi="Calibri" w:cs="Calibri"/>
              </w:rPr>
            </w:pPr>
            <w:r>
              <w:rPr>
                <w:rFonts w:ascii="Calibri" w:hAnsi="Calibri" w:cs="Calibri"/>
              </w:rPr>
              <w:t xml:space="preserve">Select the appropriate response using an X.   </w:t>
            </w:r>
          </w:p>
        </w:tc>
      </w:tr>
      <w:tr w:rsidR="00F031BD" w14:paraId="0B9D3705" w14:textId="77777777">
        <w:trPr>
          <w:trHeight w:val="440"/>
        </w:trPr>
        <w:tc>
          <w:tcPr>
            <w:tcW w:w="1065" w:type="dxa"/>
            <w:vAlign w:val="center"/>
          </w:tcPr>
          <w:p w14:paraId="468E33D5" w14:textId="77777777" w:rsidR="00F031BD" w:rsidRDefault="00F031BD" w:rsidP="00F031BD">
            <w:pPr>
              <w:rPr>
                <w:rFonts w:ascii="Calibri" w:hAnsi="Calibri" w:cs="Calibri"/>
              </w:rPr>
            </w:pPr>
            <w:r>
              <w:rPr>
                <w:rFonts w:ascii="Calibri" w:hAnsi="Calibri" w:cs="Calibri"/>
              </w:rPr>
              <w:t>5.14.1</w:t>
            </w:r>
          </w:p>
        </w:tc>
        <w:tc>
          <w:tcPr>
            <w:tcW w:w="4782" w:type="dxa"/>
            <w:gridSpan w:val="2"/>
            <w:shd w:val="clear" w:color="auto" w:fill="E2EFD9" w:themeFill="accent6" w:themeFillTint="33"/>
            <w:vAlign w:val="center"/>
          </w:tcPr>
          <w:p w14:paraId="58674ED7" w14:textId="77777777" w:rsidR="00F031BD" w:rsidRDefault="00F031BD" w:rsidP="00F031BD">
            <w:pPr>
              <w:rPr>
                <w:rFonts w:ascii="Calibri" w:hAnsi="Calibri" w:cs="Calibri"/>
              </w:rPr>
            </w:pPr>
            <w:r>
              <w:rPr>
                <w:rFonts w:ascii="Calibri" w:hAnsi="Calibri" w:cs="Calibri"/>
              </w:rPr>
              <w:t>No known involvement in litigation</w:t>
            </w:r>
          </w:p>
        </w:tc>
        <w:tc>
          <w:tcPr>
            <w:tcW w:w="4593" w:type="dxa"/>
            <w:gridSpan w:val="5"/>
            <w:shd w:val="clear" w:color="auto" w:fill="auto"/>
            <w:vAlign w:val="center"/>
          </w:tcPr>
          <w:p w14:paraId="0E486D7E" w14:textId="77777777" w:rsidR="00F031BD" w:rsidRDefault="00F031BD" w:rsidP="00F031BD">
            <w:pPr>
              <w:rPr>
                <w:rFonts w:ascii="Calibri" w:hAnsi="Calibri" w:cs="Calibri"/>
              </w:rPr>
            </w:pPr>
            <w:r>
              <w:rPr>
                <w:rFonts w:cstheme="minorHAnsi"/>
              </w:rPr>
              <w:t>X</w:t>
            </w:r>
          </w:p>
        </w:tc>
      </w:tr>
      <w:tr w:rsidR="00F031BD" w14:paraId="48C53F1F" w14:textId="77777777">
        <w:trPr>
          <w:trHeight w:val="350"/>
        </w:trPr>
        <w:tc>
          <w:tcPr>
            <w:tcW w:w="1065" w:type="dxa"/>
            <w:vAlign w:val="center"/>
          </w:tcPr>
          <w:p w14:paraId="29546FCB" w14:textId="77777777" w:rsidR="00F031BD" w:rsidRDefault="00F031BD" w:rsidP="00F031BD">
            <w:pPr>
              <w:rPr>
                <w:rFonts w:ascii="Calibri" w:hAnsi="Calibri" w:cs="Calibri"/>
              </w:rPr>
            </w:pPr>
            <w:r>
              <w:rPr>
                <w:rFonts w:ascii="Calibri" w:hAnsi="Calibri" w:cs="Calibri"/>
              </w:rPr>
              <w:t>5.14.2</w:t>
            </w:r>
          </w:p>
        </w:tc>
        <w:tc>
          <w:tcPr>
            <w:tcW w:w="4782" w:type="dxa"/>
            <w:gridSpan w:val="2"/>
            <w:shd w:val="clear" w:color="auto" w:fill="E2EFD9" w:themeFill="accent6" w:themeFillTint="33"/>
            <w:vAlign w:val="center"/>
          </w:tcPr>
          <w:p w14:paraId="27518255" w14:textId="77777777" w:rsidR="00F031BD" w:rsidRDefault="00F031BD" w:rsidP="00F031BD">
            <w:pPr>
              <w:rPr>
                <w:rFonts w:ascii="Calibri" w:hAnsi="Calibri" w:cs="Calibri"/>
              </w:rPr>
            </w:pPr>
            <w:r>
              <w:rPr>
                <w:rFonts w:ascii="Calibri" w:hAnsi="Calibri" w:cs="Calibri"/>
              </w:rPr>
              <w:t>Yes</w:t>
            </w:r>
          </w:p>
        </w:tc>
        <w:tc>
          <w:tcPr>
            <w:tcW w:w="4593" w:type="dxa"/>
            <w:gridSpan w:val="5"/>
            <w:shd w:val="clear" w:color="auto" w:fill="auto"/>
            <w:vAlign w:val="center"/>
          </w:tcPr>
          <w:p w14:paraId="7D01CA92" w14:textId="77777777" w:rsidR="00F031BD" w:rsidRDefault="00F031BD" w:rsidP="00F031BD">
            <w:pPr>
              <w:rPr>
                <w:rFonts w:ascii="Calibri" w:hAnsi="Calibri" w:cs="Calibri"/>
              </w:rPr>
            </w:pPr>
          </w:p>
        </w:tc>
      </w:tr>
      <w:tr w:rsidR="00F031BD" w14:paraId="7D44C0A8" w14:textId="77777777">
        <w:trPr>
          <w:trHeight w:val="766"/>
        </w:trPr>
        <w:tc>
          <w:tcPr>
            <w:tcW w:w="1065" w:type="dxa"/>
            <w:vAlign w:val="center"/>
          </w:tcPr>
          <w:p w14:paraId="52135A4F" w14:textId="77777777" w:rsidR="00F031BD" w:rsidRDefault="00F031BD" w:rsidP="00F031BD">
            <w:pPr>
              <w:rPr>
                <w:rFonts w:ascii="Calibri" w:hAnsi="Calibri" w:cs="Calibri"/>
                <w:b/>
                <w:bCs/>
              </w:rPr>
            </w:pPr>
            <w:r>
              <w:rPr>
                <w:rFonts w:ascii="Calibri" w:hAnsi="Calibri" w:cs="Calibri"/>
                <w:b/>
                <w:bCs/>
              </w:rPr>
              <w:t>5.15</w:t>
            </w:r>
          </w:p>
        </w:tc>
        <w:tc>
          <w:tcPr>
            <w:tcW w:w="9375" w:type="dxa"/>
            <w:gridSpan w:val="7"/>
            <w:shd w:val="clear" w:color="auto" w:fill="DEEAF6" w:themeFill="accent5" w:themeFillTint="33"/>
            <w:vAlign w:val="center"/>
          </w:tcPr>
          <w:p w14:paraId="4B7C5E91" w14:textId="77777777" w:rsidR="00F031BD" w:rsidRDefault="00F031BD" w:rsidP="00F031BD">
            <w:pPr>
              <w:rPr>
                <w:rFonts w:ascii="Calibri" w:hAnsi="Calibri" w:cs="Calibri"/>
              </w:rPr>
            </w:pPr>
            <w:r>
              <w:rPr>
                <w:rFonts w:ascii="Calibri" w:hAnsi="Calibri" w:cs="Calibri"/>
              </w:rPr>
              <w:t xml:space="preserve">Briefly explain your answer to Q5.14.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F031BD" w14:paraId="1E80ACE0" w14:textId="77777777">
        <w:trPr>
          <w:trHeight w:val="1020"/>
        </w:trPr>
        <w:tc>
          <w:tcPr>
            <w:tcW w:w="1065" w:type="dxa"/>
            <w:vAlign w:val="center"/>
          </w:tcPr>
          <w:p w14:paraId="519FE105" w14:textId="77777777" w:rsidR="00F031BD" w:rsidRDefault="00F031BD" w:rsidP="00F031BD">
            <w:pPr>
              <w:rPr>
                <w:rFonts w:ascii="Calibri" w:hAnsi="Calibri" w:cs="Calibri"/>
              </w:rPr>
            </w:pPr>
          </w:p>
        </w:tc>
        <w:tc>
          <w:tcPr>
            <w:tcW w:w="9375" w:type="dxa"/>
            <w:gridSpan w:val="7"/>
            <w:shd w:val="clear" w:color="auto" w:fill="auto"/>
            <w:vAlign w:val="center"/>
          </w:tcPr>
          <w:p w14:paraId="7379B0CD" w14:textId="77777777" w:rsidR="00F031BD" w:rsidRDefault="00F031BD" w:rsidP="00F031BD"/>
        </w:tc>
      </w:tr>
    </w:tbl>
    <w:p w14:paraId="4974BF5A" w14:textId="77777777" w:rsidR="00321DC1" w:rsidRDefault="00321DC1">
      <w:pPr>
        <w:rPr>
          <w:rFonts w:eastAsiaTheme="majorEastAsia" w:cstheme="minorHAnsi"/>
        </w:rPr>
      </w:pPr>
    </w:p>
    <w:p w14:paraId="1EDDBF75" w14:textId="77777777" w:rsidR="00321DC1" w:rsidRDefault="00B412E3">
      <w:pPr>
        <w:pStyle w:val="2"/>
      </w:pPr>
      <w:bookmarkStart w:id="41" w:name="_Toc198223633"/>
      <w:r>
        <w:rPr>
          <w:lang w:val="en-SG"/>
        </w:rPr>
        <w:t>Section 5.2: Policy goal or function of the policy tool</w:t>
      </w:r>
      <w:bookmarkEnd w:id="41"/>
      <w:r>
        <w:t> </w:t>
      </w:r>
    </w:p>
    <w:tbl>
      <w:tblPr>
        <w:tblW w:w="1043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66"/>
        <w:gridCol w:w="4680"/>
        <w:gridCol w:w="1080"/>
        <w:gridCol w:w="450"/>
        <w:gridCol w:w="1890"/>
        <w:gridCol w:w="1266"/>
      </w:tblGrid>
      <w:tr w:rsidR="00321DC1" w14:paraId="65D70BCD" w14:textId="77777777">
        <w:trPr>
          <w:trHeight w:val="300"/>
        </w:trPr>
        <w:tc>
          <w:tcPr>
            <w:tcW w:w="10432" w:type="dxa"/>
            <w:gridSpan w:val="6"/>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3C06A43A"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Please answer all questions in this section.</w:t>
            </w:r>
          </w:p>
        </w:tc>
      </w:tr>
      <w:tr w:rsidR="00321DC1" w14:paraId="008DFA73"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5ECA34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kern w:val="0"/>
                <w:lang w:val="en-SG" w:eastAsia="en-GB"/>
                <w14:ligatures w14:val="none"/>
              </w:rPr>
              <w:t>5.16</w:t>
            </w: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2415CB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of the following best describes the function(s) or objective(s)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19BA2A5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1CDC2D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5.16.1</w:t>
            </w:r>
          </w:p>
        </w:tc>
        <w:tc>
          <w:tcPr>
            <w:tcW w:w="8100"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DB8099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Risk management and governance of climate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w:t>
            </w:r>
            <w:r>
              <w:rPr>
                <w:rFonts w:ascii="Calibri" w:hAnsi="Calibri" w:cs="Calibri"/>
              </w:rPr>
              <w:t xml:space="preserve">Please answer all questions in </w:t>
            </w:r>
            <w:hyperlink w:anchor="_Section_5.2.1:_Risk" w:history="1">
              <w:r w:rsidR="00321DC1">
                <w:rPr>
                  <w:rStyle w:val="af3"/>
                  <w:rFonts w:ascii="Calibri" w:hAnsi="Calibri" w:cs="Calibri"/>
                </w:rPr>
                <w:t>Section 5.2.1</w:t>
              </w:r>
            </w:hyperlink>
            <w:r>
              <w:rPr>
                <w:rFonts w:ascii="Calibri" w:eastAsia="Times New Roman" w:hAnsi="Calibri" w:cs="Calibri"/>
                <w:kern w:val="0"/>
                <w:lang w:eastAsia="en-GB"/>
                <w14:ligatures w14:val="none"/>
              </w:rPr>
              <w:t>] </w:t>
            </w:r>
          </w:p>
        </w:tc>
        <w:tc>
          <w:tcPr>
            <w:tcW w:w="1266" w:type="dxa"/>
            <w:tcBorders>
              <w:top w:val="single" w:sz="6" w:space="0" w:color="auto"/>
              <w:left w:val="single" w:sz="6" w:space="0" w:color="auto"/>
              <w:bottom w:val="single" w:sz="6" w:space="0" w:color="auto"/>
              <w:right w:val="single" w:sz="6" w:space="0" w:color="auto"/>
            </w:tcBorders>
            <w:shd w:val="clear" w:color="auto" w:fill="auto"/>
            <w:vAlign w:val="center"/>
          </w:tcPr>
          <w:p w14:paraId="08540115"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555B42C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5F72FC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5.16.2</w:t>
            </w:r>
          </w:p>
        </w:tc>
        <w:tc>
          <w:tcPr>
            <w:tcW w:w="8100"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6F1063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scenario analysis of climate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w:t>
            </w:r>
            <w:r>
              <w:rPr>
                <w:rFonts w:ascii="Calibri" w:hAnsi="Calibri" w:cs="Calibri"/>
              </w:rPr>
              <w:t xml:space="preserve">Please answer all questions in </w:t>
            </w:r>
            <w:hyperlink w:anchor="_Section_5.2.2:_Scenario" w:history="1">
              <w:r w:rsidR="00321DC1">
                <w:rPr>
                  <w:rStyle w:val="af3"/>
                  <w:rFonts w:ascii="Calibri" w:hAnsi="Calibri" w:cs="Calibri"/>
                </w:rPr>
                <w:t>Section 5.2.2</w:t>
              </w:r>
            </w:hyperlink>
            <w:r>
              <w:rPr>
                <w:rFonts w:ascii="Calibri" w:eastAsia="Times New Roman" w:hAnsi="Calibri" w:cs="Calibri"/>
                <w:kern w:val="0"/>
                <w:lang w:eastAsia="en-GB"/>
                <w14:ligatures w14:val="none"/>
              </w:rPr>
              <w:t>] </w:t>
            </w:r>
          </w:p>
        </w:tc>
        <w:tc>
          <w:tcPr>
            <w:tcW w:w="1266" w:type="dxa"/>
            <w:tcBorders>
              <w:top w:val="single" w:sz="6" w:space="0" w:color="auto"/>
              <w:left w:val="single" w:sz="6" w:space="0" w:color="auto"/>
              <w:bottom w:val="single" w:sz="6" w:space="0" w:color="auto"/>
              <w:right w:val="single" w:sz="6" w:space="0" w:color="auto"/>
            </w:tcBorders>
            <w:shd w:val="clear" w:color="auto" w:fill="auto"/>
            <w:vAlign w:val="center"/>
          </w:tcPr>
          <w:p w14:paraId="2789324C" w14:textId="77777777" w:rsidR="00321DC1" w:rsidRPr="0013117C" w:rsidRDefault="00B412E3">
            <w:pPr>
              <w:textAlignment w:val="baseline"/>
              <w:rPr>
                <w:rFonts w:ascii="Calibri" w:eastAsia="等线" w:hAnsi="Calibri" w:cs="Calibri"/>
                <w:kern w:val="0"/>
                <w:lang w:eastAsia="zh-CN"/>
                <w14:ligatures w14:val="none"/>
              </w:rPr>
            </w:pPr>
            <w:r>
              <w:rPr>
                <w:rFonts w:cstheme="minorHAnsi"/>
              </w:rPr>
              <w:t>X</w:t>
            </w:r>
          </w:p>
        </w:tc>
      </w:tr>
      <w:tr w:rsidR="00321DC1" w14:paraId="5D37A52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91ED7B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5.16.3</w:t>
            </w:r>
          </w:p>
        </w:tc>
        <w:tc>
          <w:tcPr>
            <w:tcW w:w="8100"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F4568A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Adjusted </w:t>
            </w:r>
            <w:r>
              <w:rPr>
                <w:rFonts w:ascii="Calibri" w:eastAsia="Times New Roman" w:hAnsi="Calibri" w:cs="Calibri"/>
                <w:b/>
                <w:color w:val="7030A0"/>
                <w:kern w:val="0"/>
                <w:lang w:eastAsia="en-GB"/>
                <w14:ligatures w14:val="none"/>
              </w:rPr>
              <w:t>capital and liquidity requirements</w:t>
            </w:r>
            <w:r>
              <w:rPr>
                <w:rFonts w:ascii="Calibri" w:eastAsia="Times New Roman" w:hAnsi="Calibri" w:cs="Calibri"/>
                <w:kern w:val="0"/>
                <w:lang w:eastAsia="en-GB"/>
                <w14:ligatures w14:val="none"/>
              </w:rPr>
              <w:t xml:space="preserve"> </w:t>
            </w:r>
            <w:r>
              <w:rPr>
                <w:rFonts w:ascii="Calibri" w:eastAsia="Times New Roman" w:hAnsi="Calibri" w:cs="Calibri"/>
                <w:b/>
                <w:color w:val="7030A0"/>
                <w:kern w:val="0"/>
                <w:lang w:eastAsia="en-GB"/>
                <w14:ligatures w14:val="none"/>
              </w:rPr>
              <w:t>for 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w:t>
            </w:r>
            <w:r>
              <w:rPr>
                <w:rFonts w:ascii="Calibri" w:hAnsi="Calibri" w:cs="Calibri"/>
              </w:rPr>
              <w:t xml:space="preserve">Please answer all questions in </w:t>
            </w:r>
            <w:hyperlink w:anchor="_Section_5.2.3:_Capital" w:history="1">
              <w:r w:rsidR="00321DC1">
                <w:rPr>
                  <w:rStyle w:val="af3"/>
                  <w:rFonts w:ascii="Calibri" w:hAnsi="Calibri" w:cs="Calibri"/>
                </w:rPr>
                <w:t>Section 5.2.3</w:t>
              </w:r>
            </w:hyperlink>
            <w:r>
              <w:rPr>
                <w:rFonts w:ascii="Calibri" w:eastAsia="Times New Roman" w:hAnsi="Calibri" w:cs="Calibri"/>
                <w:kern w:val="0"/>
                <w:lang w:eastAsia="en-GB"/>
                <w14:ligatures w14:val="none"/>
              </w:rPr>
              <w:t>] </w:t>
            </w:r>
          </w:p>
        </w:tc>
        <w:tc>
          <w:tcPr>
            <w:tcW w:w="1266" w:type="dxa"/>
            <w:tcBorders>
              <w:top w:val="single" w:sz="6" w:space="0" w:color="auto"/>
              <w:left w:val="single" w:sz="6" w:space="0" w:color="auto"/>
              <w:bottom w:val="single" w:sz="6" w:space="0" w:color="auto"/>
              <w:right w:val="single" w:sz="6" w:space="0" w:color="auto"/>
            </w:tcBorders>
            <w:shd w:val="clear" w:color="auto" w:fill="auto"/>
            <w:vAlign w:val="center"/>
          </w:tcPr>
          <w:p w14:paraId="44CBE5B2" w14:textId="3E02EFD4" w:rsidR="00321DC1" w:rsidRPr="00287A00" w:rsidRDefault="00321DC1">
            <w:pPr>
              <w:textAlignment w:val="baseline"/>
              <w:rPr>
                <w:rFonts w:ascii="Calibri" w:eastAsia="等线" w:hAnsi="Calibri" w:cs="Calibri"/>
                <w:kern w:val="0"/>
                <w:lang w:eastAsia="zh-CN"/>
                <w14:ligatures w14:val="none"/>
              </w:rPr>
            </w:pPr>
          </w:p>
        </w:tc>
      </w:tr>
      <w:tr w:rsidR="00321DC1" w14:paraId="1657E89D"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C7613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5.16.4</w:t>
            </w:r>
          </w:p>
        </w:tc>
        <w:tc>
          <w:tcPr>
            <w:tcW w:w="8100"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DE986F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  </w:t>
            </w:r>
          </w:p>
        </w:tc>
        <w:tc>
          <w:tcPr>
            <w:tcW w:w="1266" w:type="dxa"/>
            <w:tcBorders>
              <w:top w:val="single" w:sz="6" w:space="0" w:color="auto"/>
              <w:left w:val="single" w:sz="6" w:space="0" w:color="auto"/>
              <w:bottom w:val="single" w:sz="6" w:space="0" w:color="auto"/>
              <w:right w:val="single" w:sz="6" w:space="0" w:color="auto"/>
            </w:tcBorders>
            <w:shd w:val="clear" w:color="auto" w:fill="auto"/>
            <w:vAlign w:val="center"/>
          </w:tcPr>
          <w:p w14:paraId="52EAD771" w14:textId="77777777" w:rsidR="00321DC1" w:rsidRDefault="00321DC1">
            <w:pPr>
              <w:textAlignment w:val="baseline"/>
              <w:rPr>
                <w:rFonts w:ascii="Calibri" w:eastAsia="Times New Roman" w:hAnsi="Calibri" w:cs="Calibri"/>
                <w:kern w:val="0"/>
                <w:lang w:eastAsia="en-GB"/>
                <w14:ligatures w14:val="none"/>
              </w:rPr>
            </w:pPr>
          </w:p>
        </w:tc>
      </w:tr>
      <w:tr w:rsidR="00321DC1" w14:paraId="44A28BD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838B5A"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5.17</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285DE0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Q5.16 = Other(s)] Please describe the objective of the </w:t>
            </w:r>
            <w:r>
              <w:rPr>
                <w:rFonts w:ascii="Calibri" w:eastAsia="Times New Roman" w:hAnsi="Calibri" w:cs="Calibri"/>
                <w:b/>
                <w:color w:val="7030A0"/>
                <w:kern w:val="0"/>
                <w:lang w:eastAsia="en-GB"/>
                <w14:ligatures w14:val="none"/>
              </w:rPr>
              <w:t>prudential policy tool</w:t>
            </w:r>
            <w:r>
              <w:rPr>
                <w:rFonts w:ascii="Calibri" w:eastAsia="Times New Roman" w:hAnsi="Calibri" w:cs="Calibri"/>
                <w:color w:val="7030A0"/>
                <w:kern w:val="0"/>
                <w:lang w:eastAsia="en-GB"/>
                <w14:ligatures w14:val="none"/>
              </w:rPr>
              <w:t> </w:t>
            </w:r>
          </w:p>
        </w:tc>
      </w:tr>
      <w:tr w:rsidR="00321DC1" w14:paraId="3D54C94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ADB181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2320D33E" w14:textId="77777777" w:rsidR="00321DC1" w:rsidRDefault="00321DC1"/>
        </w:tc>
      </w:tr>
      <w:tr w:rsidR="00321DC1" w14:paraId="650416D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8BA0413"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5.18</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33B4CF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of the following phases of </w:t>
            </w:r>
            <w:r>
              <w:rPr>
                <w:rFonts w:ascii="Calibri" w:eastAsia="Times New Roman" w:hAnsi="Calibri" w:cs="Calibri"/>
                <w:b/>
                <w:color w:val="7030A0"/>
                <w:kern w:val="0"/>
                <w:lang w:eastAsia="en-GB"/>
                <w14:ligatures w14:val="none"/>
              </w:rPr>
              <w:t>climate-related risk management</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process are addressed by the </w:t>
            </w:r>
            <w:r>
              <w:rPr>
                <w:rFonts w:ascii="Calibri" w:eastAsia="Times New Roman" w:hAnsi="Calibri" w:cs="Calibri"/>
                <w:b/>
                <w:color w:val="7030A0"/>
                <w:kern w:val="0"/>
                <w:lang w:eastAsia="en-GB"/>
                <w14:ligatures w14:val="none"/>
              </w:rPr>
              <w:t>prudential policy tool</w:t>
            </w:r>
            <w:r>
              <w:rPr>
                <w:rFonts w:ascii="Calibri" w:eastAsia="Times New Roman" w:hAnsi="Calibri" w:cs="Calibri"/>
                <w:kern w:val="0"/>
                <w:lang w:eastAsia="en-GB"/>
                <w14:ligatures w14:val="none"/>
              </w:rPr>
              <w:t>? Select all that apply using an X. </w:t>
            </w:r>
          </w:p>
        </w:tc>
      </w:tr>
      <w:tr w:rsidR="00321DC1" w14:paraId="71107C8E"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8EC122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5.18.1</w:t>
            </w:r>
          </w:p>
        </w:tc>
        <w:tc>
          <w:tcPr>
            <w:tcW w:w="468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3819E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Risk identification </w:t>
            </w:r>
          </w:p>
        </w:tc>
        <w:tc>
          <w:tcPr>
            <w:tcW w:w="468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5EAEC034"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3FE94FB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087427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5.18.2</w:t>
            </w:r>
          </w:p>
        </w:tc>
        <w:tc>
          <w:tcPr>
            <w:tcW w:w="468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00E3BE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Risk assessment </w:t>
            </w:r>
          </w:p>
        </w:tc>
        <w:tc>
          <w:tcPr>
            <w:tcW w:w="468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3D1DEBBC"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24043E8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4A3B40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5.18.3</w:t>
            </w:r>
          </w:p>
        </w:tc>
        <w:tc>
          <w:tcPr>
            <w:tcW w:w="468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73DA81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Risk mitigation </w:t>
            </w:r>
          </w:p>
        </w:tc>
        <w:tc>
          <w:tcPr>
            <w:tcW w:w="468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3663B78"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6116603E"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1DF123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5.18.4</w:t>
            </w:r>
          </w:p>
        </w:tc>
        <w:tc>
          <w:tcPr>
            <w:tcW w:w="468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5CA8DA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Risk monitoring </w:t>
            </w:r>
          </w:p>
        </w:tc>
        <w:tc>
          <w:tcPr>
            <w:tcW w:w="468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A989BF"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65A468AD"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2770E1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5.19</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C64E4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types of </w:t>
            </w:r>
            <w:r>
              <w:rPr>
                <w:rFonts w:ascii="Calibri" w:eastAsia="Times New Roman" w:hAnsi="Calibri" w:cs="Calibri"/>
                <w:b/>
                <w:color w:val="7030A0"/>
                <w:kern w:val="0"/>
                <w:lang w:eastAsia="en-GB"/>
                <w14:ligatures w14:val="none"/>
              </w:rPr>
              <w:t>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are identified and/or addressed by the </w:t>
            </w:r>
            <w:r>
              <w:rPr>
                <w:rFonts w:ascii="Calibri" w:eastAsia="Times New Roman" w:hAnsi="Calibri" w:cs="Calibri"/>
                <w:b/>
                <w:color w:val="7030A0"/>
                <w:kern w:val="0"/>
                <w:lang w:eastAsia="en-GB"/>
                <w14:ligatures w14:val="none"/>
              </w:rPr>
              <w:t>prudential policy tool</w:t>
            </w:r>
            <w:r>
              <w:rPr>
                <w:rFonts w:ascii="Calibri" w:eastAsia="Times New Roman" w:hAnsi="Calibri" w:cs="Calibri"/>
                <w:kern w:val="0"/>
                <w:lang w:eastAsia="en-GB"/>
                <w14:ligatures w14:val="none"/>
              </w:rPr>
              <w:t>? Select all that apply using an X. </w:t>
            </w:r>
          </w:p>
        </w:tc>
      </w:tr>
      <w:tr w:rsidR="00321DC1" w14:paraId="2DDB7947"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F50B3C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5.19.1</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60DA799" w14:textId="77777777" w:rsidR="00321DC1" w:rsidRDefault="00B412E3">
            <w:pPr>
              <w:textAlignment w:val="baseline"/>
              <w:rPr>
                <w:rFonts w:ascii="Calibri" w:eastAsia="Times New Roman" w:hAnsi="Calibri" w:cs="Calibri"/>
                <w:b/>
                <w:kern w:val="0"/>
                <w:lang w:eastAsia="en-GB"/>
                <w14:ligatures w14:val="none"/>
              </w:rPr>
            </w:pPr>
            <w:r>
              <w:rPr>
                <w:rFonts w:ascii="Calibri" w:eastAsia="Times New Roman" w:hAnsi="Calibri" w:cs="Calibri"/>
                <w:b/>
                <w:color w:val="7030A0"/>
                <w:kern w:val="0"/>
                <w:lang w:eastAsia="en-GB"/>
                <w14:ligatures w14:val="none"/>
              </w:rPr>
              <w:t>Climate physical risk</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4E34503"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4B49D1B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7C875E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5.19.2</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060FCD5" w14:textId="77777777" w:rsidR="00321DC1" w:rsidRDefault="00B412E3">
            <w:pPr>
              <w:textAlignment w:val="baseline"/>
              <w:rPr>
                <w:rFonts w:ascii="Calibri" w:eastAsia="Times New Roman" w:hAnsi="Calibri" w:cs="Calibri"/>
                <w:b/>
                <w:kern w:val="0"/>
                <w:lang w:eastAsia="en-GB"/>
                <w14:ligatures w14:val="none"/>
              </w:rPr>
            </w:pPr>
            <w:r>
              <w:rPr>
                <w:rFonts w:ascii="Calibri" w:eastAsia="Times New Roman" w:hAnsi="Calibri" w:cs="Calibri"/>
                <w:b/>
                <w:color w:val="7030A0"/>
                <w:kern w:val="0"/>
                <w:lang w:eastAsia="en-GB"/>
                <w14:ligatures w14:val="none"/>
              </w:rPr>
              <w:t>Climate transition risk</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3D05B42" w14:textId="1E452A1C" w:rsidR="00321DC1" w:rsidRDefault="00287A00">
            <w:pPr>
              <w:textAlignment w:val="baseline"/>
              <w:rPr>
                <w:rFonts w:ascii="Calibri" w:eastAsia="Times New Roman" w:hAnsi="Calibri" w:cs="Calibri"/>
                <w:kern w:val="0"/>
                <w:lang w:eastAsia="en-GB"/>
                <w14:ligatures w14:val="none"/>
              </w:rPr>
            </w:pPr>
            <w:r>
              <w:rPr>
                <w:rFonts w:cstheme="minorHAnsi"/>
              </w:rPr>
              <w:t>X</w:t>
            </w:r>
          </w:p>
        </w:tc>
      </w:tr>
      <w:tr w:rsidR="00321DC1" w14:paraId="12734B5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9FE173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5.19.3</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3CC8CD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ESG risks (or E&amp;S risks)</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944E0DC" w14:textId="46B1638E" w:rsidR="00321DC1" w:rsidRDefault="00287A00">
            <w:pPr>
              <w:textAlignment w:val="baseline"/>
              <w:rPr>
                <w:rFonts w:ascii="Calibri" w:eastAsia="Times New Roman" w:hAnsi="Calibri" w:cs="Calibri"/>
                <w:kern w:val="0"/>
                <w:lang w:eastAsia="en-GB"/>
                <w14:ligatures w14:val="none"/>
              </w:rPr>
            </w:pPr>
            <w:r>
              <w:rPr>
                <w:rFonts w:cstheme="minorHAnsi"/>
              </w:rPr>
              <w:t>X</w:t>
            </w:r>
          </w:p>
        </w:tc>
      </w:tr>
      <w:tr w:rsidR="00321DC1" w14:paraId="3F8A0477"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C1D0B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5.19.4</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14BA2B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eastAsia="en-GB"/>
                <w14:ligatures w14:val="none"/>
              </w:rPr>
              <w:t>Nature-related financial risks</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DAD61B4"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28CF36E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CDA2D6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5.19.5</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90CE95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 [Please specify] </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F6174EC" w14:textId="31C663C3" w:rsidR="00321DC1" w:rsidRPr="00FB5BB4" w:rsidRDefault="00321DC1">
            <w:pPr>
              <w:textAlignment w:val="baseline"/>
              <w:rPr>
                <w:rFonts w:ascii="Calibri" w:eastAsia="等线" w:hAnsi="Calibri" w:cs="Calibri"/>
                <w:kern w:val="0"/>
                <w:lang w:eastAsia="zh-CN"/>
                <w14:ligatures w14:val="none"/>
              </w:rPr>
            </w:pPr>
          </w:p>
        </w:tc>
      </w:tr>
      <w:tr w:rsidR="00321DC1" w14:paraId="3328AA52"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07B4751"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5.20</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46BB5C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xml:space="preserve">Provide supplemental information about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val="en-SG" w:eastAsia="en-GB"/>
                <w14:ligatures w14:val="none"/>
              </w:rPr>
              <w:t xml:space="preserve">addresses the incidence of </w:t>
            </w:r>
            <w:r>
              <w:rPr>
                <w:rFonts w:ascii="Calibri" w:eastAsia="Times New Roman" w:hAnsi="Calibri" w:cs="Calibri"/>
                <w:b/>
                <w:color w:val="7030A0"/>
                <w:kern w:val="0"/>
                <w:lang w:val="en-SG" w:eastAsia="en-GB"/>
                <w14:ligatures w14:val="none"/>
              </w:rPr>
              <w:t>climate-related financial risks</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val="en-SG" w:eastAsia="en-GB"/>
                <w14:ligatures w14:val="none"/>
              </w:rPr>
              <w:t xml:space="preserve">on the </w:t>
            </w:r>
            <w:r>
              <w:rPr>
                <w:rFonts w:ascii="Calibri" w:hAnsi="Calibri" w:cs="Calibri"/>
                <w:b/>
                <w:color w:val="7030A0"/>
              </w:rPr>
              <w:t>targeted entity</w:t>
            </w:r>
            <w:r>
              <w:rPr>
                <w:rFonts w:ascii="Calibri" w:eastAsia="Times New Roman" w:hAnsi="Calibri" w:cs="Calibri"/>
                <w:kern w:val="0"/>
                <w:lang w:val="en-S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SG" w:eastAsia="en-GB"/>
                <w14:ligatures w14:val="none"/>
              </w:rPr>
              <w:t>.</w:t>
            </w:r>
            <w:r>
              <w:rPr>
                <w:rFonts w:ascii="Calibri" w:eastAsia="Times New Roman" w:hAnsi="Calibri" w:cs="Calibri"/>
                <w:kern w:val="0"/>
                <w:lang w:eastAsia="en-GB"/>
                <w14:ligatures w14:val="none"/>
              </w:rPr>
              <w:t> </w:t>
            </w:r>
          </w:p>
        </w:tc>
      </w:tr>
      <w:tr w:rsidR="00321DC1" w14:paraId="275F70BD"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1AD34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88B784A" w14:textId="769E977B" w:rsidR="00C042A2" w:rsidRDefault="00750028">
            <w:pPr>
              <w:textAlignment w:val="baseline"/>
              <w:rPr>
                <w:rFonts w:ascii="Calibri" w:eastAsia="宋体" w:hAnsi="Calibri" w:cs="Calibri"/>
                <w:kern w:val="0"/>
                <w:lang w:val="en-US" w:eastAsia="zh-CN"/>
                <w14:ligatures w14:val="none"/>
              </w:rPr>
            </w:pPr>
            <w:r w:rsidRPr="00750028">
              <w:rPr>
                <w:rFonts w:ascii="Calibri" w:eastAsia="宋体" w:hAnsi="Calibri" w:cs="Calibri"/>
                <w:kern w:val="0"/>
                <w:lang w:val="en-US" w:eastAsia="zh-CN"/>
                <w14:ligatures w14:val="none"/>
              </w:rPr>
              <w:t>The Guid</w:t>
            </w:r>
            <w:r>
              <w:rPr>
                <w:rFonts w:ascii="Calibri" w:eastAsia="宋体" w:hAnsi="Calibri" w:cs="Calibri" w:hint="eastAsia"/>
                <w:kern w:val="0"/>
                <w:lang w:val="en-US" w:eastAsia="zh-CN"/>
                <w14:ligatures w14:val="none"/>
              </w:rPr>
              <w:t>elines</w:t>
            </w:r>
            <w:r w:rsidRPr="00750028">
              <w:rPr>
                <w:rFonts w:ascii="Calibri" w:eastAsia="宋体" w:hAnsi="Calibri" w:cs="Calibri"/>
                <w:kern w:val="0"/>
                <w:lang w:val="en-US" w:eastAsia="zh-CN"/>
                <w14:ligatures w14:val="none"/>
              </w:rPr>
              <w:t xml:space="preserve"> addresses the incidence of climate-related financial risks on banking and insurance institutions by </w:t>
            </w:r>
            <w:r w:rsidR="00C671FC">
              <w:rPr>
                <w:rFonts w:ascii="Calibri" w:eastAsia="宋体" w:hAnsi="Calibri" w:cs="Calibri" w:hint="eastAsia"/>
                <w:kern w:val="0"/>
                <w:lang w:val="en-US" w:eastAsia="zh-CN"/>
                <w14:ligatures w14:val="none"/>
              </w:rPr>
              <w:t xml:space="preserve">requiring </w:t>
            </w:r>
            <w:r w:rsidRPr="00750028">
              <w:rPr>
                <w:rFonts w:ascii="Calibri" w:eastAsia="宋体" w:hAnsi="Calibri" w:cs="Calibri"/>
                <w:kern w:val="0"/>
                <w:lang w:val="en-US" w:eastAsia="zh-CN"/>
                <w14:ligatures w14:val="none"/>
              </w:rPr>
              <w:t>their integration into risk management frameworks and daily operations</w:t>
            </w:r>
            <w:r w:rsidR="008C436C">
              <w:rPr>
                <w:rFonts w:ascii="Calibri" w:eastAsia="宋体" w:hAnsi="Calibri" w:cs="Calibri" w:hint="eastAsia"/>
                <w:kern w:val="0"/>
                <w:lang w:val="en-US" w:eastAsia="zh-CN"/>
                <w14:ligatures w14:val="none"/>
              </w:rPr>
              <w:t xml:space="preserve">. However, </w:t>
            </w:r>
            <w:r w:rsidR="00BE08DA">
              <w:rPr>
                <w:rFonts w:ascii="Calibri" w:eastAsia="宋体" w:hAnsi="Calibri" w:cs="Calibri" w:hint="eastAsia"/>
                <w:kern w:val="0"/>
                <w:lang w:val="en-US" w:eastAsia="zh-CN"/>
                <w14:ligatures w14:val="none"/>
              </w:rPr>
              <w:t xml:space="preserve">the Guidelines are </w:t>
            </w:r>
            <w:r w:rsidR="00BE08DA" w:rsidRPr="00BE08DA">
              <w:rPr>
                <w:rFonts w:ascii="Calibri" w:eastAsia="宋体" w:hAnsi="Calibri" w:cs="Calibri"/>
                <w:kern w:val="0"/>
                <w:lang w:val="en-US" w:eastAsia="zh-CN"/>
                <w14:ligatures w14:val="none"/>
              </w:rPr>
              <w:t>strategic directive</w:t>
            </w:r>
            <w:r w:rsidR="00BE08DA">
              <w:rPr>
                <w:rFonts w:ascii="Calibri" w:eastAsia="宋体" w:hAnsi="Calibri" w:cs="Calibri" w:hint="eastAsia"/>
                <w:kern w:val="0"/>
                <w:lang w:val="en-US" w:eastAsia="zh-CN"/>
                <w14:ligatures w14:val="none"/>
              </w:rPr>
              <w:t>s</w:t>
            </w:r>
            <w:r w:rsidR="00BE08DA" w:rsidRPr="00BE08DA">
              <w:rPr>
                <w:rFonts w:ascii="Calibri" w:eastAsia="宋体" w:hAnsi="Calibri" w:cs="Calibri"/>
                <w:kern w:val="0"/>
                <w:lang w:val="en-US" w:eastAsia="zh-CN"/>
                <w14:ligatures w14:val="none"/>
              </w:rPr>
              <w:t xml:space="preserve">, setting high-level expectations and directions rather than providing detailed, step-by-step procedures or specific metrics for implementation. </w:t>
            </w:r>
          </w:p>
          <w:p w14:paraId="63778B31" w14:textId="6C688898" w:rsidR="00C042A2" w:rsidRDefault="00C042A2">
            <w:pPr>
              <w:textAlignment w:val="baseline"/>
              <w:rPr>
                <w:rFonts w:ascii="Calibri" w:eastAsia="宋体" w:hAnsi="Calibri" w:cs="Calibri"/>
                <w:kern w:val="0"/>
                <w:lang w:val="en-US" w:eastAsia="zh-CN"/>
                <w14:ligatures w14:val="none"/>
              </w:rPr>
            </w:pPr>
            <w:r>
              <w:rPr>
                <w:rFonts w:ascii="Calibri" w:eastAsia="宋体" w:hAnsi="Calibri" w:cs="Calibri" w:hint="eastAsia"/>
                <w:kern w:val="0"/>
                <w:lang w:val="en-US" w:eastAsia="zh-CN"/>
                <w14:ligatures w14:val="none"/>
              </w:rPr>
              <w:t>Article 14 provides that b</w:t>
            </w:r>
            <w:r w:rsidRPr="00C042A2">
              <w:rPr>
                <w:rFonts w:ascii="Calibri" w:eastAsia="宋体" w:hAnsi="Calibri" w:cs="Calibri"/>
                <w:kern w:val="0"/>
                <w:lang w:val="en-US" w:eastAsia="zh-CN"/>
                <w14:ligatures w14:val="none"/>
              </w:rPr>
              <w:t>anks and insurance institutions should develop methods, tools, and techniques for assessing environmental and climate-related risks. They should gradually conduct scenario analyses and stress tests by sector, using collected data to refine models and parameters, and integrate these results into overall risk management. They must improve risk identification, assessment, and control for high-carbon assets to address transition risks. Additionally, they should study physical risks and evaluate exposure levels in key industries and regions. Insurance companies must enhance green insurance risk assessment models to better analyze risks from climate change and natural disasters.</w:t>
            </w:r>
          </w:p>
          <w:p w14:paraId="23C3BE12" w14:textId="4EF83502" w:rsidR="00321DC1" w:rsidRDefault="00750028">
            <w:pPr>
              <w:textAlignment w:val="baseline"/>
            </w:pPr>
            <w:r w:rsidRPr="00750028">
              <w:rPr>
                <w:rFonts w:ascii="Calibri" w:eastAsia="宋体" w:hAnsi="Calibri" w:cs="Calibri"/>
                <w:kern w:val="0"/>
                <w:lang w:val="en-US" w:eastAsia="zh-CN"/>
                <w14:ligatures w14:val="none"/>
              </w:rPr>
              <w:t>Articles 16, 17, and 18 require institutions to incorporate ESG</w:t>
            </w:r>
            <w:r w:rsidR="003F1351">
              <w:rPr>
                <w:rFonts w:ascii="Calibri" w:eastAsia="宋体" w:hAnsi="Calibri" w:cs="Calibri" w:hint="eastAsia"/>
                <w:kern w:val="0"/>
                <w:lang w:val="en-US" w:eastAsia="zh-CN"/>
                <w14:ligatures w14:val="none"/>
              </w:rPr>
              <w:t xml:space="preserve"> </w:t>
            </w:r>
            <w:r w:rsidRPr="00750028">
              <w:rPr>
                <w:rFonts w:ascii="Calibri" w:eastAsia="宋体" w:hAnsi="Calibri" w:cs="Calibri"/>
                <w:kern w:val="0"/>
                <w:lang w:val="en-US" w:eastAsia="zh-CN"/>
                <w14:ligatures w14:val="none"/>
              </w:rPr>
              <w:t>risks</w:t>
            </w:r>
            <w:r w:rsidR="003F1351">
              <w:rPr>
                <w:rFonts w:ascii="Calibri" w:eastAsia="宋体" w:hAnsi="Calibri" w:cs="Calibri" w:hint="eastAsia"/>
                <w:kern w:val="0"/>
                <w:lang w:val="en-US" w:eastAsia="zh-CN"/>
                <w14:ligatures w14:val="none"/>
              </w:rPr>
              <w:t xml:space="preserve"> </w:t>
            </w:r>
            <w:r w:rsidRPr="00750028">
              <w:rPr>
                <w:rFonts w:ascii="Calibri" w:eastAsia="宋体" w:hAnsi="Calibri" w:cs="Calibri"/>
                <w:kern w:val="0"/>
                <w:lang w:val="en-US" w:eastAsia="zh-CN"/>
                <w14:ligatures w14:val="none"/>
              </w:rPr>
              <w:t>into their overall risk management systems, enhance risk identification, assessment, monitoring, and control, and apply differentiated risk management measures throughout their business processes, including credit granting, underwriting, investment, and economic capital allocation, to effectively manage and mitigate these risks.</w:t>
            </w:r>
          </w:p>
        </w:tc>
      </w:tr>
      <w:tr w:rsidR="00321DC1" w14:paraId="2E81347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374BEF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5.21</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0CF5F2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refer to any of the pillars in the </w:t>
            </w:r>
            <w:r>
              <w:rPr>
                <w:rFonts w:ascii="Calibri" w:eastAsia="Times New Roman" w:hAnsi="Calibri" w:cs="Calibri"/>
                <w:b/>
                <w:bCs/>
                <w:color w:val="7030A0"/>
                <w:kern w:val="0"/>
                <w:lang w:eastAsia="en-GB"/>
                <w14:ligatures w14:val="none"/>
              </w:rPr>
              <w:t>Based</w:t>
            </w:r>
            <w:r>
              <w:rPr>
                <w:rFonts w:ascii="Calibri" w:eastAsia="Times New Roman" w:hAnsi="Calibri" w:cs="Calibri"/>
                <w:b/>
                <w:color w:val="7030A0"/>
                <w:kern w:val="0"/>
                <w:lang w:eastAsia="en-GB"/>
                <w14:ligatures w14:val="none"/>
              </w:rPr>
              <w:t xml:space="preserve"> regulatory framework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developed by the Basel Committee on Banking Supervision (BCBS) to guide the identification and management of </w:t>
            </w:r>
            <w:r>
              <w:rPr>
                <w:rFonts w:ascii="Calibri" w:eastAsia="Times New Roman" w:hAnsi="Calibri" w:cs="Calibri"/>
                <w:b/>
                <w:color w:val="7030A0"/>
                <w:kern w:val="0"/>
                <w:lang w:eastAsia="en-GB"/>
                <w14:ligatures w14:val="none"/>
              </w:rPr>
              <w:t>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by the </w:t>
            </w:r>
            <w:r>
              <w:rPr>
                <w:rFonts w:ascii="Calibri" w:hAnsi="Calibri" w:cs="Calibri"/>
                <w:b/>
                <w:color w:val="7030A0"/>
              </w:rPr>
              <w:t>targeted entities</w:t>
            </w:r>
            <w:r>
              <w:rPr>
                <w:rFonts w:ascii="Calibri" w:eastAsia="Times New Roman" w:hAnsi="Calibri" w:cs="Calibri"/>
                <w:kern w:val="0"/>
                <w:lang w:eastAsia="en-GB"/>
                <w14:ligatures w14:val="none"/>
              </w:rPr>
              <w:t>?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452D521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DC61A3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5.21.1</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3E8675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Pillar 1: Minimum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for banks </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5D05A84" w14:textId="77777777" w:rsidR="00321DC1" w:rsidRDefault="00321DC1">
            <w:pPr>
              <w:textAlignment w:val="baseline"/>
              <w:rPr>
                <w:rFonts w:ascii="Calibri" w:eastAsia="Times New Roman" w:hAnsi="Calibri" w:cs="Calibri"/>
                <w:kern w:val="0"/>
                <w:lang w:eastAsia="en-GB"/>
                <w14:ligatures w14:val="none"/>
              </w:rPr>
            </w:pPr>
          </w:p>
        </w:tc>
      </w:tr>
      <w:tr w:rsidR="00321DC1" w14:paraId="71AC016B"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B3B75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5.21.2</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78CE7A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Pillar 2: Banking supervision review and capital add-ons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3A0FA38" w14:textId="5E6D40BF" w:rsidR="00321DC1" w:rsidRPr="00287A00" w:rsidRDefault="00321DC1">
            <w:pPr>
              <w:textAlignment w:val="baseline"/>
              <w:rPr>
                <w:rFonts w:ascii="Calibri" w:eastAsia="等线" w:hAnsi="Calibri" w:cs="Calibri"/>
                <w:kern w:val="0"/>
                <w:lang w:eastAsia="zh-CN"/>
                <w14:ligatures w14:val="none"/>
              </w:rPr>
            </w:pPr>
          </w:p>
        </w:tc>
      </w:tr>
      <w:tr w:rsidR="00321DC1" w14:paraId="0233FC2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EBF663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5.21.3</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FC1786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Pillar 3: Market discipline and </w:t>
            </w:r>
            <w:r>
              <w:rPr>
                <w:rFonts w:ascii="Calibri" w:eastAsia="Times New Roman" w:hAnsi="Calibri" w:cs="Calibri"/>
                <w:b/>
                <w:color w:val="7030A0"/>
                <w:kern w:val="0"/>
                <w:lang w:eastAsia="en-GB"/>
                <w14:ligatures w14:val="none"/>
              </w:rPr>
              <w:t>disclosure</w:t>
            </w:r>
            <w:r>
              <w:rPr>
                <w:rFonts w:ascii="Calibri" w:eastAsia="Times New Roman" w:hAnsi="Calibri" w:cs="Calibri"/>
                <w:b/>
                <w:color w:val="7030A0"/>
                <w:kern w:val="0"/>
                <w:lang w:val="en-SG" w:eastAsia="en-GB"/>
                <w14:ligatures w14:val="none"/>
              </w:rPr>
              <w:t> </w:t>
            </w:r>
            <w:r>
              <w:rPr>
                <w:rFonts w:ascii="Calibri" w:eastAsia="Times New Roman" w:hAnsi="Calibri" w:cs="Calibri"/>
                <w:b/>
                <w:color w:val="7030A0"/>
                <w:kern w:val="0"/>
                <w:lang w:eastAsia="en-GB"/>
                <w14:ligatures w14:val="none"/>
              </w:rPr>
              <w:t> </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C346C84" w14:textId="70545BD9" w:rsidR="00321DC1" w:rsidRPr="008E4EE9" w:rsidRDefault="00321DC1">
            <w:pPr>
              <w:textAlignment w:val="baseline"/>
              <w:rPr>
                <w:rFonts w:ascii="Calibri" w:eastAsia="等线" w:hAnsi="Calibri" w:cs="Calibri"/>
                <w:kern w:val="0"/>
                <w:lang w:eastAsia="zh-CN"/>
                <w14:ligatures w14:val="none"/>
              </w:rPr>
            </w:pPr>
          </w:p>
        </w:tc>
      </w:tr>
      <w:tr w:rsidR="00321DC1" w14:paraId="71B03F2A"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F5CB20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5.21.4</w:t>
            </w:r>
          </w:p>
        </w:tc>
        <w:tc>
          <w:tcPr>
            <w:tcW w:w="576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22715F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applicable </w:t>
            </w:r>
          </w:p>
        </w:tc>
        <w:tc>
          <w:tcPr>
            <w:tcW w:w="360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08321B0" w14:textId="086FEAFE" w:rsidR="00321DC1" w:rsidRPr="003E3539" w:rsidRDefault="003E3539">
            <w:pPr>
              <w:textAlignment w:val="baseline"/>
              <w:rPr>
                <w:rFonts w:ascii="Calibri" w:eastAsia="等线" w:hAnsi="Calibri" w:cs="Calibri"/>
                <w:kern w:val="0"/>
                <w:lang w:eastAsia="zh-CN"/>
                <w14:ligatures w14:val="none"/>
              </w:rPr>
            </w:pPr>
            <w:r>
              <w:rPr>
                <w:rFonts w:ascii="Calibri" w:eastAsia="等线" w:hAnsi="Calibri" w:cs="Calibri" w:hint="eastAsia"/>
                <w:kern w:val="0"/>
                <w:lang w:eastAsia="zh-CN"/>
                <w14:ligatures w14:val="none"/>
              </w:rPr>
              <w:t>X</w:t>
            </w:r>
          </w:p>
        </w:tc>
      </w:tr>
      <w:tr w:rsidR="00321DC1" w14:paraId="131B25F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74338F"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5.22</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1EAADD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Q5.21 = Pillar 1, Pillar 2, or Pillar 3] Describe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refers to the Basel capital regulatory framework,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2F0FF5E2"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38C0B9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6B22BF40" w14:textId="5834C717" w:rsidR="00321DC1" w:rsidRPr="00986326" w:rsidRDefault="00321DC1" w:rsidP="00AC6533">
            <w:pPr>
              <w:textAlignment w:val="baseline"/>
              <w:rPr>
                <w:rFonts w:eastAsia="等线"/>
                <w:lang w:eastAsia="zh-CN"/>
              </w:rPr>
            </w:pPr>
          </w:p>
        </w:tc>
      </w:tr>
      <w:tr w:rsidR="00321DC1" w14:paraId="2E21774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258ADDB"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5.23</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F125A5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use </w:t>
            </w:r>
            <w:r>
              <w:rPr>
                <w:rFonts w:ascii="Calibri" w:eastAsia="Times New Roman" w:hAnsi="Calibri" w:cs="Calibri"/>
                <w:b/>
                <w:color w:val="7030A0"/>
                <w:kern w:val="0"/>
                <w:lang w:eastAsia="en-GB"/>
                <w14:ligatures w14:val="none"/>
              </w:rPr>
              <w:t xml:space="preserve">green, sustainable or transition taxonomies </w:t>
            </w:r>
            <w:r>
              <w:rPr>
                <w:rFonts w:ascii="Calibri" w:eastAsia="Times New Roman" w:hAnsi="Calibri" w:cs="Calibri"/>
                <w:kern w:val="0"/>
                <w:lang w:eastAsia="en-GB"/>
                <w14:ligatures w14:val="none"/>
              </w:rPr>
              <w:t>to classify funds or assets directed towards environment-friendly or low-carbon activities and high-carbon or carbon-intensive activities?</w:t>
            </w:r>
            <w:r>
              <w:rPr>
                <w:rFonts w:ascii="Calibri" w:hAnsi="Calibri" w:cs="Calibri"/>
              </w:rPr>
              <w:t xml:space="preserve"> Select the appropriate response using an X.   </w:t>
            </w:r>
            <w:r>
              <w:rPr>
                <w:rFonts w:ascii="Calibri" w:eastAsia="Times New Roman" w:hAnsi="Calibri" w:cs="Calibri"/>
                <w:kern w:val="0"/>
                <w:lang w:eastAsia="en-GB"/>
                <w14:ligatures w14:val="none"/>
              </w:rPr>
              <w:t> </w:t>
            </w:r>
          </w:p>
        </w:tc>
      </w:tr>
      <w:tr w:rsidR="00321DC1" w14:paraId="0943212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4E9C25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5.23.1</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6D29FB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Yes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945E3DA" w14:textId="77777777" w:rsidR="00321DC1" w:rsidRDefault="00321DC1">
            <w:pPr>
              <w:textAlignment w:val="baseline"/>
              <w:rPr>
                <w:rFonts w:ascii="Calibri" w:eastAsia="Times New Roman" w:hAnsi="Calibri" w:cs="Calibri"/>
                <w:kern w:val="0"/>
                <w:lang w:eastAsia="en-GB"/>
                <w14:ligatures w14:val="none"/>
              </w:rPr>
            </w:pPr>
          </w:p>
        </w:tc>
      </w:tr>
      <w:tr w:rsidR="00321DC1" w14:paraId="58AA80D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F5A971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5.23.2</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162949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DEA1814"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371C02B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01DD20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5.23.3</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30E740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C857666" w14:textId="77777777" w:rsidR="00321DC1" w:rsidRDefault="00321DC1">
            <w:pPr>
              <w:textAlignment w:val="baseline"/>
              <w:rPr>
                <w:rFonts w:ascii="Calibri" w:eastAsia="Times New Roman" w:hAnsi="Calibri" w:cs="Calibri"/>
                <w:kern w:val="0"/>
                <w:lang w:eastAsia="en-GB"/>
                <w14:ligatures w14:val="none"/>
              </w:rPr>
            </w:pPr>
          </w:p>
        </w:tc>
      </w:tr>
      <w:tr w:rsidR="00321DC1" w14:paraId="1252ACF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8A01FC2"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5.24</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1EF3F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Q5.23 = Yes] Which taxonomy is used, and how? (For example: </w:t>
            </w:r>
            <w:r>
              <w:rPr>
                <w:rFonts w:ascii="Calibri" w:eastAsia="Times New Roman" w:hAnsi="Calibri" w:cs="Calibri"/>
                <w:kern w:val="0"/>
                <w:lang w:val="en-US" w:eastAsia="en-GB"/>
                <w14:ligatures w14:val="none"/>
              </w:rPr>
              <w:t xml:space="preserve">to determine </w:t>
            </w:r>
            <w:r>
              <w:rPr>
                <w:rFonts w:ascii="Calibri" w:eastAsia="Times New Roman" w:hAnsi="Calibri" w:cs="Calibri"/>
                <w:b/>
                <w:color w:val="7030A0"/>
                <w:kern w:val="0"/>
                <w:lang w:val="en-US" w:eastAsia="en-GB"/>
                <w14:ligatures w14:val="none"/>
              </w:rPr>
              <w:t xml:space="preserve">green asset </w:t>
            </w:r>
            <w:r>
              <w:rPr>
                <w:rFonts w:ascii="Calibri" w:eastAsia="Times New Roman" w:hAnsi="Calibri" w:cs="Calibri"/>
                <w:b/>
                <w:bCs/>
                <w:color w:val="7030A0"/>
                <w:kern w:val="0"/>
                <w:lang w:val="en-US" w:eastAsia="en-GB"/>
                <w14:ligatures w14:val="none"/>
              </w:rPr>
              <w:t>ration</w:t>
            </w:r>
            <w:r>
              <w:rPr>
                <w:rFonts w:ascii="Calibri" w:eastAsia="Times New Roman" w:hAnsi="Calibri" w:cs="Calibri"/>
                <w:b/>
                <w:color w:val="7030A0"/>
                <w:kern w:val="0"/>
                <w:lang w:val="en-US" w:eastAsia="en-GB"/>
                <w14:ligatures w14:val="none"/>
              </w:rPr>
              <w:t xml:space="preserve"> (GAR)</w:t>
            </w:r>
            <w:r>
              <w:rPr>
                <w:rFonts w:ascii="Calibri" w:eastAsia="Times New Roman" w:hAnsi="Calibri" w:cs="Calibri"/>
                <w:kern w:val="0"/>
                <w:lang w:val="en-US" w:eastAsia="en-GB"/>
                <w14:ligatures w14:val="none"/>
              </w:rPr>
              <w:t xml:space="preserve">, or to set preferential terms of lending to particular sectors?) Please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US" w:eastAsia="en-GB"/>
                <w14:ligatures w14:val="none"/>
              </w:rPr>
              <w:t>.</w:t>
            </w:r>
            <w:r>
              <w:rPr>
                <w:rFonts w:ascii="Calibri" w:eastAsia="Times New Roman" w:hAnsi="Calibri" w:cs="Calibri"/>
                <w:kern w:val="0"/>
                <w:lang w:eastAsia="en-GB"/>
                <w14:ligatures w14:val="none"/>
              </w:rPr>
              <w:t> </w:t>
            </w:r>
          </w:p>
        </w:tc>
      </w:tr>
      <w:tr w:rsidR="00321DC1" w14:paraId="2C7B216C"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8C15D8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B343251" w14:textId="77777777" w:rsidR="00321DC1" w:rsidRDefault="00321DC1"/>
        </w:tc>
      </w:tr>
      <w:tr w:rsidR="00321DC1" w14:paraId="770DB01C"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ABDF77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kern w:val="0"/>
                <w:lang w:val="en-SG" w:eastAsia="en-GB"/>
                <w14:ligatures w14:val="none"/>
              </w:rPr>
              <w:t>5.25</w:t>
            </w: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4CB51C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xml:space="preserve">How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val="en-US" w:eastAsia="en-GB"/>
                <w14:ligatures w14:val="none"/>
              </w:rPr>
              <w:t>monitor or verify compliance with the obligations imposed on regulated entities?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Select all that apply using an X.</w:t>
            </w:r>
          </w:p>
        </w:tc>
      </w:tr>
      <w:tr w:rsidR="00321DC1" w14:paraId="16A81BE0"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32A1A6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5.25.1</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144DC5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xml:space="preserve">Self-reporting by </w:t>
            </w:r>
            <w:r>
              <w:rPr>
                <w:rFonts w:ascii="Calibri" w:hAnsi="Calibri" w:cs="Calibri"/>
                <w:b/>
                <w:color w:val="7030A0"/>
              </w:rPr>
              <w:t>targeted entities</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C571B6"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7397C59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A42222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5.25.2</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6256B2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Third-party verification</w:t>
            </w:r>
            <w:r>
              <w:rPr>
                <w:rFonts w:ascii="Calibri" w:eastAsia="Times New Roman" w:hAnsi="Calibri" w:cs="Calibri"/>
                <w:kern w:val="0"/>
                <w:lang w:eastAsia="en-GB"/>
                <w14:ligatures w14:val="none"/>
              </w:rPr>
              <w:t>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48D1628" w14:textId="7B451F6E" w:rsidR="00321DC1" w:rsidRPr="008E6C85" w:rsidRDefault="00321DC1">
            <w:pPr>
              <w:textAlignment w:val="baseline"/>
              <w:rPr>
                <w:rFonts w:ascii="Calibri" w:eastAsia="等线" w:hAnsi="Calibri" w:cs="Calibri"/>
                <w:kern w:val="0"/>
                <w:lang w:eastAsia="zh-CN"/>
                <w14:ligatures w14:val="none"/>
              </w:rPr>
            </w:pPr>
          </w:p>
        </w:tc>
      </w:tr>
      <w:tr w:rsidR="00321DC1" w14:paraId="09BAEC89"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083E9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5.25.3</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F94591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Regulatory oversight by financial supervisor</w:t>
            </w:r>
            <w:r>
              <w:rPr>
                <w:rFonts w:ascii="Calibri" w:eastAsia="Times New Roman" w:hAnsi="Calibri" w:cs="Calibri"/>
                <w:kern w:val="0"/>
                <w:lang w:eastAsia="en-GB"/>
                <w14:ligatures w14:val="none"/>
              </w:rPr>
              <w:t>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92B35C6" w14:textId="77777777" w:rsidR="00321DC1" w:rsidRDefault="00B412E3">
            <w:pPr>
              <w:textAlignment w:val="baseline"/>
              <w:rPr>
                <w:rFonts w:ascii="Calibri" w:eastAsia="Times New Roman" w:hAnsi="Calibri" w:cs="Calibri"/>
                <w:kern w:val="0"/>
                <w:lang w:eastAsia="en-GB"/>
                <w14:ligatures w14:val="none"/>
              </w:rPr>
            </w:pPr>
            <w:r>
              <w:rPr>
                <w:rFonts w:cstheme="minorHAnsi"/>
              </w:rPr>
              <w:t>X</w:t>
            </w:r>
          </w:p>
        </w:tc>
      </w:tr>
      <w:tr w:rsidR="00321DC1" w14:paraId="7ADE2AB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311042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5.25.4</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ED8675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Other(s) [Please specify]</w:t>
            </w:r>
            <w:r>
              <w:rPr>
                <w:rFonts w:ascii="Calibri" w:eastAsia="Times New Roman" w:hAnsi="Calibri" w:cs="Calibri"/>
                <w:kern w:val="0"/>
                <w:lang w:eastAsia="en-GB"/>
                <w14:ligatures w14:val="none"/>
              </w:rPr>
              <w:t>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F005588" w14:textId="77777777" w:rsidR="00321DC1" w:rsidRDefault="00321DC1">
            <w:pPr>
              <w:textAlignment w:val="baseline"/>
              <w:rPr>
                <w:rFonts w:ascii="Calibri" w:eastAsia="Times New Roman" w:hAnsi="Calibri" w:cs="Calibri"/>
                <w:kern w:val="0"/>
                <w:lang w:eastAsia="en-GB"/>
                <w14:ligatures w14:val="none"/>
              </w:rPr>
            </w:pPr>
          </w:p>
        </w:tc>
      </w:tr>
      <w:tr w:rsidR="00321DC1" w14:paraId="49EF7F3D"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81935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5.25.5</w:t>
            </w:r>
          </w:p>
        </w:tc>
        <w:tc>
          <w:tcPr>
            <w:tcW w:w="6210"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A2A125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Not specified</w:t>
            </w:r>
            <w:r>
              <w:rPr>
                <w:rFonts w:ascii="Calibri" w:eastAsia="Times New Roman" w:hAnsi="Calibri" w:cs="Calibri"/>
                <w:kern w:val="0"/>
                <w:lang w:eastAsia="en-GB"/>
                <w14:ligatures w14:val="none"/>
              </w:rPr>
              <w:t> </w:t>
            </w:r>
          </w:p>
        </w:tc>
        <w:tc>
          <w:tcPr>
            <w:tcW w:w="315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B0D57D5" w14:textId="77777777" w:rsidR="00321DC1" w:rsidRDefault="00321DC1">
            <w:pPr>
              <w:textAlignment w:val="baseline"/>
              <w:rPr>
                <w:rFonts w:ascii="Calibri" w:eastAsia="Times New Roman" w:hAnsi="Calibri" w:cs="Calibri"/>
                <w:kern w:val="0"/>
                <w:lang w:eastAsia="en-GB"/>
                <w14:ligatures w14:val="none"/>
              </w:rPr>
            </w:pPr>
          </w:p>
        </w:tc>
      </w:tr>
      <w:tr w:rsidR="00321DC1" w14:paraId="7CDDFA87"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3F1208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5.26</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47A8F7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xml:space="preserve">Describe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val="en-US" w:eastAsia="en-GB"/>
                <w14:ligatures w14:val="none"/>
              </w:rPr>
              <w:t xml:space="preserve">monitors or verifies compliance with the obligations imposed on regulated entities,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US" w:eastAsia="en-GB"/>
                <w14:ligatures w14:val="none"/>
              </w:rPr>
              <w:t>.</w:t>
            </w:r>
            <w:r>
              <w:rPr>
                <w:rFonts w:ascii="Calibri" w:eastAsia="Times New Roman" w:hAnsi="Calibri" w:cs="Calibri"/>
                <w:kern w:val="0"/>
                <w:lang w:eastAsia="en-GB"/>
                <w14:ligatures w14:val="none"/>
              </w:rPr>
              <w:t> </w:t>
            </w:r>
          </w:p>
        </w:tc>
      </w:tr>
      <w:tr w:rsidR="00FE036C" w14:paraId="4867DF2A"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AE0FF62" w14:textId="77777777" w:rsidR="00FE036C" w:rsidRDefault="00FE036C" w:rsidP="00FE036C">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8349DBC" w14:textId="77777777" w:rsidR="00FE036C" w:rsidRDefault="00FE036C" w:rsidP="00FE036C">
            <w:pPr>
              <w:rPr>
                <w:rFonts w:eastAsia="等线"/>
                <w:lang w:eastAsia="zh-CN"/>
              </w:rPr>
            </w:pPr>
            <w:r w:rsidRPr="004B2392">
              <w:t xml:space="preserve">According to Article 6-8, the Guidelines require </w:t>
            </w:r>
            <w:r>
              <w:rPr>
                <w:rFonts w:eastAsia="等线" w:hint="eastAsia"/>
                <w:lang w:eastAsia="zh-CN"/>
              </w:rPr>
              <w:t xml:space="preserve">the </w:t>
            </w:r>
            <w:r w:rsidRPr="00E93495">
              <w:t>banking and insurance institutions</w:t>
            </w:r>
            <w:r w:rsidRPr="004B2392">
              <w:t xml:space="preserve"> to set up internal oversight for green finance. The board of directors must approve green strategies and review annual progress reports. Senior management is responsible for setting green finance goals, creating processes to track performance, and reporting yearly to the board. </w:t>
            </w:r>
          </w:p>
          <w:p w14:paraId="184273F9" w14:textId="5593F85B" w:rsidR="00FE036C" w:rsidRDefault="00FE036C" w:rsidP="00FE036C">
            <w:pPr>
              <w:textAlignment w:val="baseline"/>
            </w:pPr>
            <w:r w:rsidRPr="006E1088">
              <w:rPr>
                <w:rFonts w:eastAsia="等线"/>
                <w:lang w:eastAsia="zh-CN"/>
              </w:rPr>
              <w:t xml:space="preserve">Articles 30-34 </w:t>
            </w:r>
            <w:r>
              <w:rPr>
                <w:rFonts w:eastAsia="等线" w:hint="eastAsia"/>
                <w:lang w:eastAsia="zh-CN"/>
              </w:rPr>
              <w:t xml:space="preserve">provide that, with respect to developing green finance, </w:t>
            </w:r>
            <w:r w:rsidRPr="006E1088">
              <w:rPr>
                <w:rFonts w:eastAsia="等线"/>
                <w:lang w:eastAsia="zh-CN"/>
              </w:rPr>
              <w:t xml:space="preserve">NFRA </w:t>
            </w:r>
            <w:r>
              <w:rPr>
                <w:rFonts w:eastAsia="等线" w:hint="eastAsia"/>
                <w:lang w:eastAsia="zh-CN"/>
              </w:rPr>
              <w:t xml:space="preserve">shall </w:t>
            </w:r>
            <w:r w:rsidRPr="006E1088">
              <w:rPr>
                <w:rFonts w:eastAsia="等线"/>
                <w:lang w:eastAsia="zh-CN"/>
              </w:rPr>
              <w:t xml:space="preserve">track performance </w:t>
            </w:r>
            <w:r>
              <w:rPr>
                <w:rFonts w:eastAsia="等线" w:hint="eastAsia"/>
                <w:lang w:eastAsia="zh-CN"/>
              </w:rPr>
              <w:t xml:space="preserve">of the </w:t>
            </w:r>
            <w:r w:rsidRPr="00E93495">
              <w:t>banking and insurance institutions</w:t>
            </w:r>
            <w:r w:rsidRPr="004B2392">
              <w:t xml:space="preserve"> </w:t>
            </w:r>
            <w:r w:rsidRPr="006E1088">
              <w:rPr>
                <w:rFonts w:eastAsia="等线"/>
                <w:lang w:eastAsia="zh-CN"/>
              </w:rPr>
              <w:t>through reports and inspections, conduct on-site checks, and impose penalties for violations. Compliance affects institutions' ratings and business approvals</w:t>
            </w:r>
            <w:r>
              <w:rPr>
                <w:rFonts w:eastAsia="等线" w:hint="eastAsia"/>
                <w:lang w:eastAsia="zh-CN"/>
              </w:rPr>
              <w:t>.</w:t>
            </w:r>
          </w:p>
        </w:tc>
      </w:tr>
    </w:tbl>
    <w:p w14:paraId="53E92194" w14:textId="77777777" w:rsidR="00321DC1" w:rsidRDefault="00321DC1">
      <w:pPr>
        <w:textAlignment w:val="baseline"/>
        <w:rPr>
          <w:rFonts w:eastAsia="Times New Roman" w:cstheme="minorHAnsi"/>
          <w:kern w:val="0"/>
          <w:lang w:val="en-SG" w:eastAsia="en-GB"/>
          <w14:ligatures w14:val="none"/>
        </w:rPr>
      </w:pPr>
    </w:p>
    <w:p w14:paraId="31BA0402" w14:textId="77777777" w:rsidR="00321DC1" w:rsidRDefault="00B412E3">
      <w:pPr>
        <w:pStyle w:val="3"/>
        <w:rPr>
          <w:rFonts w:eastAsia="Times New Roman"/>
          <w:kern w:val="0"/>
          <w:lang w:eastAsia="en-GB"/>
          <w14:ligatures w14:val="none"/>
        </w:rPr>
      </w:pPr>
      <w:bookmarkStart w:id="42" w:name="_Section_5.1:_Risk"/>
      <w:bookmarkStart w:id="43" w:name="_Toc198223634"/>
      <w:bookmarkEnd w:id="42"/>
      <w:r>
        <w:t>Section 5.2.1: Risk management and governance</w:t>
      </w:r>
      <w:bookmarkEnd w:id="43"/>
    </w:p>
    <w:tbl>
      <w:tblPr>
        <w:tblW w:w="104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4255"/>
        <w:gridCol w:w="180"/>
        <w:gridCol w:w="180"/>
        <w:gridCol w:w="1341"/>
        <w:gridCol w:w="120"/>
        <w:gridCol w:w="1582"/>
        <w:gridCol w:w="60"/>
        <w:gridCol w:w="1642"/>
      </w:tblGrid>
      <w:tr w:rsidR="00321DC1" w14:paraId="3ABA4A73" w14:textId="77777777">
        <w:trPr>
          <w:trHeight w:val="301"/>
        </w:trPr>
        <w:tc>
          <w:tcPr>
            <w:tcW w:w="10426" w:type="dxa"/>
            <w:gridSpan w:val="9"/>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48388104"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Please answer all questions in this section if you identified “Risk management and governance” as an objective of the policy tool in Q5.16</w:t>
            </w:r>
          </w:p>
        </w:tc>
      </w:tr>
      <w:tr w:rsidR="00321DC1" w14:paraId="3B1BF540"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7C6E902" w14:textId="77777777" w:rsidR="00321DC1" w:rsidRDefault="00B412E3">
            <w:pPr>
              <w:textAlignment w:val="baseline"/>
              <w:rPr>
                <w:rFonts w:ascii="Calibri" w:eastAsia="Times New Roman" w:hAnsi="Calibri" w:cs="Calibri"/>
                <w:b/>
                <w:bCs/>
                <w:kern w:val="0"/>
                <w:lang w:eastAsia="en-GB"/>
                <w14:ligatures w14:val="none"/>
              </w:rPr>
            </w:pPr>
            <w:bookmarkStart w:id="44" w:name="_5.3.1_Risk_management"/>
            <w:bookmarkEnd w:id="44"/>
            <w:r>
              <w:rPr>
                <w:rFonts w:ascii="Calibri" w:eastAsia="Times New Roman" w:hAnsi="Calibri" w:cs="Calibri"/>
                <w:b/>
                <w:bCs/>
                <w:kern w:val="0"/>
                <w:lang w:eastAsia="en-GB"/>
                <w14:ligatures w14:val="none"/>
              </w:rPr>
              <w:t>5.27</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4E5B34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How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recommend or require the incorporation of climate-related risks into risk management and governance?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6C44C44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9C6A2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435"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DA0FBB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3E64386"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SG" w:eastAsia="en-GB"/>
                <w14:ligatures w14:val="none"/>
              </w:rPr>
              <w:t> </w:t>
            </w:r>
          </w:p>
        </w:tc>
        <w:tc>
          <w:tcPr>
            <w:tcW w:w="1642"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3B9388E"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S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3BB875D"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SG" w:eastAsia="en-GB"/>
                <w14:ligatures w14:val="none"/>
              </w:rPr>
              <w:t> </w:t>
            </w:r>
          </w:p>
        </w:tc>
      </w:tr>
      <w:tr w:rsidR="00321DC1" w14:paraId="52C22A33"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52B2BF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5.27.1</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443725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Setting accountability (e.g. on senior management) for the identification and management of </w:t>
            </w:r>
            <w:r>
              <w:rPr>
                <w:rFonts w:ascii="Calibri" w:eastAsia="Times New Roman" w:hAnsi="Calibri" w:cs="Calibri"/>
                <w:b/>
                <w:color w:val="7030A0"/>
                <w:kern w:val="0"/>
                <w:lang w:eastAsia="en-GB"/>
                <w14:ligatures w14:val="none"/>
              </w:rPr>
              <w:t>climate-related risks</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A861686" w14:textId="77777777" w:rsidR="00321DC1" w:rsidRDefault="00B412E3">
            <w:pPr>
              <w:textAlignment w:val="baseline"/>
              <w:rPr>
                <w:rFonts w:ascii="Calibri" w:eastAsia="Times New Roman" w:hAnsi="Calibri" w:cs="Calibri"/>
                <w:kern w:val="0"/>
                <w:lang w:eastAsia="en-GB"/>
                <w14:ligatures w14:val="none"/>
              </w:rPr>
            </w:pPr>
            <w:r>
              <w:rPr>
                <w:rFonts w:cstheme="minorHAnsi"/>
              </w:rPr>
              <w:t> X</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51ADEE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22E5538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5207AD1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DD9BD4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5.27.2</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53FCD2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Affecting remuneration and incentives of senior management (e.g. through inclusion in milestones for executive remuneration)</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BAD073D" w14:textId="749DFF8F" w:rsidR="00321DC1" w:rsidRPr="00E820EA" w:rsidRDefault="00B412E3">
            <w:pPr>
              <w:textAlignment w:val="baseline"/>
              <w:rPr>
                <w:rFonts w:ascii="Calibri" w:eastAsia="等线" w:hAnsi="Calibri" w:cs="Calibri"/>
                <w:kern w:val="0"/>
                <w:lang w:eastAsia="zh-CN"/>
                <w14:ligatures w14:val="none"/>
              </w:rPr>
            </w:pPr>
            <w:r>
              <w:rPr>
                <w:rFonts w:ascii="Calibri" w:eastAsia="Times New Roman" w:hAnsi="Calibri" w:cs="Calibri"/>
                <w:kern w:val="0"/>
                <w:lang w:val="en-SG" w:eastAsia="en-GB"/>
                <w14:ligatures w14:val="none"/>
              </w:rPr>
              <w:t> </w:t>
            </w:r>
            <w:r>
              <w:rPr>
                <w:rFonts w:cstheme="minorHAnsi"/>
              </w:rPr>
              <w:t> </w:t>
            </w:r>
            <w:r w:rsidR="00327120">
              <w:rPr>
                <w:rFonts w:cstheme="minorHAnsi"/>
              </w:rPr>
              <w:t>X</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7FB74F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64C41933" w14:textId="4C80648B"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36F0417B"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B87427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5.27.3</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F0D88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Identifying the short-run and long-run impact of climate risks on the entity’s operations and profitability</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52E01F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10F000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67800FE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cstheme="minorHAnsi"/>
              </w:rPr>
              <w:t> X</w:t>
            </w:r>
          </w:p>
        </w:tc>
      </w:tr>
      <w:tr w:rsidR="00321DC1" w14:paraId="5370D7A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0CD6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5.27.4</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992111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Improving the quality of data pertaining to the measurement and impact of </w:t>
            </w:r>
            <w:r>
              <w:rPr>
                <w:rFonts w:ascii="Calibri" w:eastAsia="Times New Roman" w:hAnsi="Calibri" w:cs="Calibri"/>
                <w:b/>
                <w:color w:val="7030A0"/>
                <w:kern w:val="0"/>
                <w:lang w:eastAsia="en-GB"/>
                <w14:ligatures w14:val="none"/>
              </w:rPr>
              <w:t>climate-related financial risks</w:t>
            </w:r>
            <w:r>
              <w:rPr>
                <w:rFonts w:ascii="Calibri" w:eastAsia="Times New Roman" w:hAnsi="Calibri" w:cs="Calibri"/>
                <w:kern w:val="0"/>
                <w:lang w:eastAsia="en-GB"/>
                <w14:ligatures w14:val="none"/>
              </w:rPr>
              <w:t xml:space="preserve"> on the </w:t>
            </w:r>
            <w:r>
              <w:rPr>
                <w:rFonts w:ascii="Calibri" w:hAnsi="Calibri" w:cs="Calibri"/>
                <w:b/>
                <w:color w:val="7030A0"/>
              </w:rPr>
              <w:t xml:space="preserve">targeted </w:t>
            </w:r>
            <w:r>
              <w:rPr>
                <w:rFonts w:ascii="Calibri" w:hAnsi="Calibri" w:cs="Calibri"/>
                <w:b/>
                <w:bCs/>
                <w:color w:val="7030A0"/>
              </w:rPr>
              <w:t>entity</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3A660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DE0ED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11ED30A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cstheme="minorHAnsi"/>
              </w:rPr>
              <w:t> X</w:t>
            </w:r>
          </w:p>
        </w:tc>
      </w:tr>
      <w:tr w:rsidR="00321DC1" w14:paraId="54F89B9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B0EF3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5.27.5</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7A3EF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Developing a </w:t>
            </w:r>
            <w:r>
              <w:rPr>
                <w:rFonts w:ascii="Calibri" w:eastAsia="Times New Roman" w:hAnsi="Calibri" w:cs="Calibri"/>
                <w:b/>
                <w:color w:val="7030A0"/>
                <w:kern w:val="0"/>
                <w:lang w:eastAsia="en-GB"/>
                <w14:ligatures w14:val="none"/>
              </w:rPr>
              <w:t>transition plan</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to manage climate physical and/or transition risk or </w:t>
            </w:r>
            <w:r>
              <w:rPr>
                <w:rFonts w:ascii="Calibri" w:eastAsia="Times New Roman" w:hAnsi="Calibri" w:cs="Calibri"/>
                <w:b/>
                <w:color w:val="7030A0"/>
                <w:kern w:val="0"/>
                <w:lang w:eastAsia="en-GB"/>
                <w14:ligatures w14:val="none"/>
              </w:rPr>
              <w:t>ESG risks</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72F8BEE" w14:textId="6CFAE949"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cstheme="minorHAnsi"/>
              </w:rPr>
              <w:t> </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618048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02717094" w14:textId="70D48A7B"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r w:rsidR="002346B7">
              <w:rPr>
                <w:rFonts w:cstheme="minorHAnsi"/>
              </w:rPr>
              <w:t>X</w:t>
            </w:r>
          </w:p>
        </w:tc>
      </w:tr>
      <w:tr w:rsidR="00321DC1" w14:paraId="176372E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07577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5.27.6</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570887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Implementing a </w:t>
            </w:r>
            <w:r>
              <w:rPr>
                <w:rFonts w:ascii="Calibri" w:eastAsia="Times New Roman" w:hAnsi="Calibri" w:cs="Calibri"/>
                <w:b/>
                <w:color w:val="7030A0"/>
                <w:kern w:val="0"/>
                <w:lang w:eastAsia="en-GB"/>
                <w14:ligatures w14:val="none"/>
              </w:rPr>
              <w:t>transition plan</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to manage climate physical and/or transition risk or </w:t>
            </w:r>
            <w:r>
              <w:rPr>
                <w:rFonts w:ascii="Calibri" w:eastAsia="Times New Roman" w:hAnsi="Calibri" w:cs="Calibri"/>
                <w:b/>
                <w:color w:val="7030A0"/>
                <w:kern w:val="0"/>
                <w:lang w:eastAsia="en-GB"/>
                <w14:ligatures w14:val="none"/>
              </w:rPr>
              <w:t>ESG risks</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9303618" w14:textId="0ECAB2AF"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997E9A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03EC32BF" w14:textId="1135AD3B"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r w:rsidR="00AF678D">
              <w:rPr>
                <w:rFonts w:cstheme="minorHAnsi"/>
              </w:rPr>
              <w:t> X</w:t>
            </w:r>
          </w:p>
        </w:tc>
      </w:tr>
      <w:tr w:rsidR="00321DC1" w14:paraId="5306F54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3BAD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5.27.7</w:t>
            </w:r>
          </w:p>
        </w:tc>
        <w:tc>
          <w:tcPr>
            <w:tcW w:w="4435"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56EBBE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16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42CA8F4" w14:textId="7B87FCFC" w:rsidR="00321DC1" w:rsidRPr="00136E8D" w:rsidRDefault="00B412E3">
            <w:pPr>
              <w:textAlignment w:val="baseline"/>
              <w:rPr>
                <w:rFonts w:ascii="Calibri" w:eastAsia="等线" w:hAnsi="Calibri" w:cs="Calibri"/>
                <w:kern w:val="0"/>
                <w:lang w:eastAsia="zh-CN"/>
                <w14:ligatures w14:val="none"/>
              </w:rPr>
            </w:pPr>
            <w:r>
              <w:rPr>
                <w:rFonts w:ascii="Calibri" w:eastAsia="Times New Roman" w:hAnsi="Calibri" w:cs="Calibri"/>
                <w:kern w:val="0"/>
                <w:lang w:val="en-SG" w:eastAsia="en-GB"/>
                <w14:ligatures w14:val="none"/>
              </w:rPr>
              <w:t> </w:t>
            </w:r>
            <w:r>
              <w:rPr>
                <w:rFonts w:cstheme="minorHAnsi"/>
              </w:rPr>
              <w:t> </w:t>
            </w:r>
          </w:p>
        </w:tc>
        <w:tc>
          <w:tcPr>
            <w:tcW w:w="164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05A46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642" w:type="dxa"/>
            <w:tcBorders>
              <w:top w:val="single" w:sz="6" w:space="0" w:color="auto"/>
              <w:left w:val="single" w:sz="6" w:space="0" w:color="auto"/>
              <w:bottom w:val="single" w:sz="6" w:space="0" w:color="auto"/>
              <w:right w:val="single" w:sz="6" w:space="0" w:color="auto"/>
            </w:tcBorders>
            <w:shd w:val="clear" w:color="auto" w:fill="auto"/>
            <w:vAlign w:val="center"/>
          </w:tcPr>
          <w:p w14:paraId="723E170B" w14:textId="5343791D" w:rsidR="00321DC1" w:rsidRPr="00AF678D" w:rsidRDefault="00B412E3">
            <w:pPr>
              <w:textAlignment w:val="baseline"/>
              <w:rPr>
                <w:rFonts w:ascii="Calibri" w:eastAsia="等线" w:hAnsi="Calibri" w:cs="Calibri"/>
                <w:kern w:val="0"/>
                <w:lang w:eastAsia="zh-CN"/>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42E3495B"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CFCC7C3" w14:textId="77777777" w:rsidR="00321DC1" w:rsidRDefault="00B412E3">
            <w:pPr>
              <w:textAlignment w:val="baseline"/>
              <w:rPr>
                <w:rFonts w:ascii="Calibri" w:eastAsia="Times New Roman" w:hAnsi="Calibri" w:cs="Calibri"/>
                <w:b/>
                <w:bCs/>
                <w:kern w:val="0"/>
                <w:lang w:val="en-SG" w:eastAsia="en-GB"/>
                <w14:ligatures w14:val="none"/>
              </w:rPr>
            </w:pPr>
            <w:r>
              <w:rPr>
                <w:rFonts w:ascii="Calibri" w:eastAsia="Times New Roman" w:hAnsi="Calibri" w:cs="Calibri"/>
                <w:b/>
                <w:bCs/>
                <w:kern w:val="0"/>
                <w:lang w:val="en-SG" w:eastAsia="en-GB"/>
                <w14:ligatures w14:val="none"/>
              </w:rPr>
              <w:lastRenderedPageBreak/>
              <w:t>5.28</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88860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“Other(s)” is selected above, describe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requires </w:t>
            </w:r>
            <w:r>
              <w:rPr>
                <w:rFonts w:ascii="Calibri" w:hAnsi="Calibri" w:cs="Calibri"/>
                <w:b/>
                <w:color w:val="7030A0"/>
              </w:rPr>
              <w:t>targeted entities</w:t>
            </w:r>
            <w:r>
              <w:rPr>
                <w:rFonts w:ascii="Calibri" w:eastAsia="Times New Roman" w:hAnsi="Calibri" w:cs="Calibri"/>
                <w:kern w:val="0"/>
                <w:lang w:eastAsia="en-GB"/>
                <w14:ligatures w14:val="none"/>
              </w:rPr>
              <w:t xml:space="preserve"> to incorporate </w:t>
            </w:r>
            <w:r>
              <w:rPr>
                <w:rFonts w:ascii="Calibri" w:eastAsia="Times New Roman" w:hAnsi="Calibri" w:cs="Calibri"/>
                <w:b/>
                <w:color w:val="7030A0"/>
                <w:kern w:val="0"/>
                <w:lang w:eastAsia="en-GB"/>
                <w14:ligatures w14:val="none"/>
              </w:rPr>
              <w:t>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into their risk management and governance. Please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78A59CD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4820AAB" w14:textId="77777777" w:rsidR="00321DC1" w:rsidRDefault="00321DC1">
            <w:pPr>
              <w:textAlignment w:val="baseline"/>
              <w:rPr>
                <w:rFonts w:ascii="Calibri" w:eastAsia="Times New Roman" w:hAnsi="Calibri" w:cs="Calibri"/>
                <w:kern w:val="0"/>
                <w:lang w:val="en-SG" w:eastAsia="en-GB"/>
                <w14:ligatures w14:val="none"/>
              </w:rPr>
            </w:pPr>
          </w:p>
        </w:tc>
        <w:tc>
          <w:tcPr>
            <w:tcW w:w="9360"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4A173DAB" w14:textId="663E3519" w:rsidR="00321DC1" w:rsidRDefault="00321DC1">
            <w:pPr>
              <w:textAlignment w:val="baseline"/>
            </w:pPr>
          </w:p>
        </w:tc>
      </w:tr>
      <w:tr w:rsidR="00321DC1" w14:paraId="6309E9C7"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47DD3A6"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5.29</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A2D32F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the </w:t>
            </w:r>
            <w:r>
              <w:rPr>
                <w:rFonts w:ascii="Calibri" w:eastAsia="Times New Roman" w:hAnsi="Calibri" w:cs="Calibri"/>
                <w:b/>
                <w:color w:val="7030A0"/>
                <w:kern w:val="0"/>
                <w:lang w:eastAsia="en-GB"/>
                <w14:ligatures w14:val="none"/>
              </w:rPr>
              <w:t>disclosure</w:t>
            </w:r>
            <w:r>
              <w:rPr>
                <w:rFonts w:ascii="Calibri" w:eastAsia="Times New Roman" w:hAnsi="Calibri" w:cs="Calibri"/>
                <w:kern w:val="0"/>
                <w:lang w:eastAsia="en-GB"/>
                <w14:ligatures w14:val="none"/>
              </w:rPr>
              <w:t xml:space="preserve"> of </w:t>
            </w:r>
            <w:r>
              <w:rPr>
                <w:rFonts w:ascii="Calibri" w:eastAsia="Times New Roman" w:hAnsi="Calibri" w:cs="Calibri"/>
                <w:b/>
                <w:color w:val="7030A0"/>
                <w:kern w:val="0"/>
                <w:lang w:eastAsia="en-GB"/>
                <w14:ligatures w14:val="none"/>
              </w:rPr>
              <w:t xml:space="preserve">climate-related risk management and governance </w:t>
            </w:r>
            <w:r>
              <w:rPr>
                <w:rFonts w:ascii="Calibri" w:eastAsia="Times New Roman" w:hAnsi="Calibri" w:cs="Calibri"/>
                <w:kern w:val="0"/>
                <w:lang w:eastAsia="en-GB"/>
                <w14:ligatures w14:val="none"/>
              </w:rPr>
              <w:t>practices?</w:t>
            </w:r>
            <w:r>
              <w:rPr>
                <w:rFonts w:ascii="Calibri" w:hAnsi="Calibri" w:cs="Calibri"/>
              </w:rPr>
              <w:t xml:space="preserve"> Select the appropriate response using an X.   </w:t>
            </w:r>
          </w:p>
        </w:tc>
      </w:tr>
      <w:tr w:rsidR="00321DC1" w14:paraId="32CB11E4"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E5A574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5.29.1</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AD30C6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D90459A" w14:textId="249CFA7B" w:rsidR="00321DC1" w:rsidRDefault="00154895">
            <w:pPr>
              <w:textAlignment w:val="baseline"/>
              <w:rPr>
                <w:rFonts w:ascii="Calibri" w:eastAsia="Times New Roman" w:hAnsi="Calibri" w:cs="Calibri"/>
                <w:kern w:val="0"/>
                <w:lang w:eastAsia="en-GB"/>
                <w14:ligatures w14:val="none"/>
              </w:rPr>
            </w:pPr>
            <w:r>
              <w:t>X</w:t>
            </w:r>
          </w:p>
        </w:tc>
      </w:tr>
      <w:tr w:rsidR="00321DC1" w14:paraId="7467B6F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37A35B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5.29.2</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26B77C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1FE0213C" w14:textId="3A031DDA" w:rsidR="00321DC1" w:rsidRDefault="00321DC1">
            <w:pPr>
              <w:textAlignment w:val="baseline"/>
              <w:rPr>
                <w:rFonts w:ascii="Calibri" w:eastAsia="Times New Roman" w:hAnsi="Calibri" w:cs="Calibri"/>
                <w:kern w:val="0"/>
                <w:lang w:eastAsia="en-GB"/>
                <w14:ligatures w14:val="none"/>
              </w:rPr>
            </w:pPr>
          </w:p>
        </w:tc>
      </w:tr>
      <w:tr w:rsidR="00321DC1" w14:paraId="39462A6F"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9E2F6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5.29.3</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3080B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06A66A3C" w14:textId="77777777" w:rsidR="00321DC1" w:rsidRDefault="00321DC1">
            <w:pPr>
              <w:textAlignment w:val="baseline"/>
              <w:rPr>
                <w:rFonts w:ascii="Calibri" w:eastAsia="Times New Roman" w:hAnsi="Calibri" w:cs="Calibri"/>
                <w:kern w:val="0"/>
                <w:lang w:eastAsia="en-GB"/>
                <w14:ligatures w14:val="none"/>
              </w:rPr>
            </w:pPr>
          </w:p>
        </w:tc>
      </w:tr>
      <w:tr w:rsidR="00321DC1" w14:paraId="521FF40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3D6A55C"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5.30</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C92AD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Q5.29 = Required or Recommended] Describe the rules on </w:t>
            </w:r>
            <w:r>
              <w:rPr>
                <w:rFonts w:ascii="Calibri" w:eastAsia="Times New Roman" w:hAnsi="Calibri" w:cs="Calibri"/>
                <w:b/>
                <w:color w:val="7030A0"/>
                <w:kern w:val="0"/>
                <w:lang w:eastAsia="en-GB"/>
                <w14:ligatures w14:val="none"/>
              </w:rPr>
              <w:t>disclosure</w:t>
            </w:r>
            <w:r>
              <w:rPr>
                <w:rFonts w:ascii="Calibri" w:eastAsia="Times New Roman" w:hAnsi="Calibri" w:cs="Calibri"/>
                <w:kern w:val="0"/>
                <w:lang w:eastAsia="en-GB"/>
                <w14:ligatures w14:val="none"/>
              </w:rPr>
              <w:t xml:space="preserve"> of </w:t>
            </w:r>
            <w:r>
              <w:rPr>
                <w:rFonts w:ascii="Calibri" w:eastAsia="Times New Roman" w:hAnsi="Calibri" w:cs="Calibri"/>
                <w:b/>
                <w:color w:val="7030A0"/>
                <w:kern w:val="0"/>
                <w:lang w:eastAsia="en-GB"/>
                <w14:ligatures w14:val="none"/>
              </w:rPr>
              <w:t>climate-related risk management</w:t>
            </w:r>
            <w:r>
              <w:rPr>
                <w:rFonts w:ascii="Calibri" w:eastAsia="Times New Roman" w:hAnsi="Calibri" w:cs="Calibri"/>
                <w:kern w:val="0"/>
                <w:lang w:eastAsia="en-GB"/>
                <w14:ligatures w14:val="none"/>
              </w:rPr>
              <w:t xml:space="preserve"> and governance practices along with thresholds beyond which </w:t>
            </w:r>
            <w:r>
              <w:rPr>
                <w:rFonts w:ascii="Calibri" w:eastAsia="Times New Roman" w:hAnsi="Calibri" w:cs="Calibri"/>
                <w:b/>
                <w:color w:val="7030A0"/>
                <w:kern w:val="0"/>
                <w:lang w:eastAsia="en-GB"/>
                <w14:ligatures w14:val="none"/>
              </w:rPr>
              <w:t xml:space="preserve">disclosure </w:t>
            </w:r>
            <w:r>
              <w:rPr>
                <w:rFonts w:ascii="Calibri" w:eastAsia="Times New Roman" w:hAnsi="Calibri" w:cs="Calibri"/>
                <w:kern w:val="0"/>
                <w:lang w:eastAsia="en-GB"/>
                <w14:ligatures w14:val="none"/>
              </w:rPr>
              <w:t xml:space="preserve">requirements vary across entities (e.g. becoming mandatory for entities above a certain thresholds). Please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as well.</w:t>
            </w:r>
          </w:p>
        </w:tc>
      </w:tr>
      <w:tr w:rsidR="00321DC1" w14:paraId="59B12BA3"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EE20F75" w14:textId="77777777" w:rsidR="00321DC1" w:rsidRDefault="00321DC1">
            <w:pPr>
              <w:textAlignment w:val="baseline"/>
              <w:rPr>
                <w:rFonts w:ascii="Calibri" w:eastAsia="Times New Roman" w:hAnsi="Calibri" w:cs="Calibri"/>
                <w:kern w:val="0"/>
                <w:lang w:eastAsia="en-GB"/>
                <w14:ligatures w14:val="none"/>
              </w:rPr>
            </w:pPr>
          </w:p>
        </w:tc>
        <w:tc>
          <w:tcPr>
            <w:tcW w:w="9360"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3177BD98" w14:textId="55E820C2" w:rsidR="00136E8D" w:rsidRPr="00136E8D" w:rsidRDefault="00541EF1" w:rsidP="006834CD">
            <w:pPr>
              <w:textAlignment w:val="baseline"/>
              <w:rPr>
                <w:rFonts w:eastAsia="等线"/>
                <w:lang w:eastAsia="zh-CN"/>
              </w:rPr>
            </w:pPr>
            <w:r>
              <w:rPr>
                <w:rFonts w:eastAsia="等线"/>
                <w:lang w:eastAsia="zh-CN"/>
              </w:rPr>
              <w:t>The</w:t>
            </w:r>
            <w:r>
              <w:rPr>
                <w:rFonts w:eastAsia="等线" w:hint="eastAsia"/>
                <w:lang w:eastAsia="zh-CN"/>
              </w:rPr>
              <w:t xml:space="preserve"> Guidelines do not explicitly mention </w:t>
            </w:r>
            <w:r w:rsidRPr="00541EF1">
              <w:rPr>
                <w:rFonts w:eastAsia="等线"/>
                <w:lang w:eastAsia="zh-CN"/>
              </w:rPr>
              <w:t>climate-related risk management and governance practices</w:t>
            </w:r>
            <w:r>
              <w:rPr>
                <w:rFonts w:eastAsia="等线" w:hint="eastAsia"/>
                <w:lang w:eastAsia="zh-CN"/>
              </w:rPr>
              <w:t xml:space="preserve">. However, </w:t>
            </w:r>
            <w:r w:rsidR="006834CD" w:rsidRPr="00BF09FF">
              <w:t>Article 28</w:t>
            </w:r>
            <w:r w:rsidR="006834CD">
              <w:rPr>
                <w:rFonts w:eastAsia="等线" w:hint="eastAsia"/>
                <w:lang w:eastAsia="zh-CN"/>
              </w:rPr>
              <w:t xml:space="preserve"> r</w:t>
            </w:r>
            <w:r w:rsidR="006834CD" w:rsidRPr="00BF09FF">
              <w:t>equires the public disclosure of green finance strateg</w:t>
            </w:r>
            <w:r w:rsidR="006834CD">
              <w:rPr>
                <w:rFonts w:hint="eastAsia"/>
                <w:lang w:eastAsia="zh-CN"/>
              </w:rPr>
              <w:t>y</w:t>
            </w:r>
            <w:r w:rsidR="006834CD" w:rsidRPr="00BF09FF">
              <w:t xml:space="preserve"> and their implementation progress</w:t>
            </w:r>
            <w:r w:rsidR="006834CD">
              <w:rPr>
                <w:rFonts w:eastAsia="等线" w:hint="eastAsia"/>
                <w:lang w:eastAsia="zh-CN"/>
              </w:rPr>
              <w:t xml:space="preserve">, </w:t>
            </w:r>
            <w:r w:rsidR="006834CD" w:rsidRPr="00BF09FF">
              <w:rPr>
                <w:rFonts w:eastAsia="等线"/>
                <w:lang w:eastAsia="zh-CN"/>
              </w:rPr>
              <w:t xml:space="preserve">as well as information related to significant environmental, social, and governance risks. However, the </w:t>
            </w:r>
            <w:r w:rsidR="006834CD">
              <w:rPr>
                <w:rFonts w:eastAsia="等线" w:hint="eastAsia"/>
                <w:lang w:eastAsia="zh-CN"/>
              </w:rPr>
              <w:t>G</w:t>
            </w:r>
            <w:r w:rsidR="006834CD" w:rsidRPr="00BF09FF">
              <w:rPr>
                <w:rFonts w:eastAsia="等线"/>
                <w:lang w:eastAsia="zh-CN"/>
              </w:rPr>
              <w:t>uideline</w:t>
            </w:r>
            <w:r w:rsidR="006834CD">
              <w:rPr>
                <w:rFonts w:eastAsia="等线" w:hint="eastAsia"/>
                <w:lang w:eastAsia="zh-CN"/>
              </w:rPr>
              <w:t>s</w:t>
            </w:r>
            <w:r w:rsidR="006834CD" w:rsidRPr="00BF09FF">
              <w:rPr>
                <w:rFonts w:eastAsia="等线"/>
                <w:lang w:eastAsia="zh-CN"/>
              </w:rPr>
              <w:t xml:space="preserve"> provides a high-level requirement and does not delve into the details or specific metrics that should be included in such disclosures.</w:t>
            </w:r>
          </w:p>
        </w:tc>
      </w:tr>
      <w:tr w:rsidR="00321DC1" w14:paraId="1BD533A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CE3E7A0"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5.31</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E39D60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a climate-risk assessment as part of the due diligence in its new client and transaction approval process? </w:t>
            </w:r>
            <w:r>
              <w:rPr>
                <w:rFonts w:ascii="Calibri" w:hAnsi="Calibri" w:cs="Calibri"/>
              </w:rPr>
              <w:t xml:space="preserve">Select the appropriate response using an X.   </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559A7A3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2B1E0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5.31.1</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A2AD6C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87E0534" w14:textId="5622D6C5" w:rsidR="00321DC1" w:rsidRDefault="00EF41FD">
            <w:pPr>
              <w:textAlignment w:val="baseline"/>
              <w:rPr>
                <w:rFonts w:ascii="Calibri" w:eastAsia="Times New Roman" w:hAnsi="Calibri" w:cs="Calibri"/>
                <w:kern w:val="0"/>
                <w:lang w:eastAsia="en-GB"/>
                <w14:ligatures w14:val="none"/>
              </w:rPr>
            </w:pPr>
            <w:r>
              <w:t>X</w:t>
            </w:r>
          </w:p>
        </w:tc>
      </w:tr>
      <w:tr w:rsidR="00321DC1" w14:paraId="535F238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24FD0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5.31.2</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B0BDD2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12F6C6B" w14:textId="77777777" w:rsidR="00321DC1" w:rsidRDefault="00321DC1">
            <w:pPr>
              <w:textAlignment w:val="baseline"/>
              <w:rPr>
                <w:rFonts w:ascii="Calibri" w:eastAsia="Times New Roman" w:hAnsi="Calibri" w:cs="Calibri"/>
                <w:kern w:val="0"/>
                <w:lang w:eastAsia="en-GB"/>
                <w14:ligatures w14:val="none"/>
              </w:rPr>
            </w:pPr>
          </w:p>
        </w:tc>
      </w:tr>
      <w:tr w:rsidR="00321DC1" w14:paraId="604D72E6"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3E1F58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5.31.3</w:t>
            </w:r>
          </w:p>
        </w:tc>
        <w:tc>
          <w:tcPr>
            <w:tcW w:w="4615"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E9480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474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721D1221" w14:textId="1D6566BB" w:rsidR="00321DC1" w:rsidRDefault="00321DC1">
            <w:pPr>
              <w:textAlignment w:val="baseline"/>
              <w:rPr>
                <w:rFonts w:ascii="Calibri" w:eastAsia="Times New Roman" w:hAnsi="Calibri" w:cs="Calibri"/>
                <w:kern w:val="0"/>
                <w:lang w:eastAsia="en-GB"/>
                <w14:ligatures w14:val="none"/>
              </w:rPr>
            </w:pPr>
          </w:p>
        </w:tc>
      </w:tr>
      <w:tr w:rsidR="00321DC1" w14:paraId="3E69814E"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63DC596"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5.32</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AD1D1C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Q5.31 = Recommended or Required] Describe how the policy requires a climate-risk assessment as part of its due diligence process for new clients and transactions (including investments),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3A9E59FD"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0926825" w14:textId="77777777" w:rsidR="00321DC1" w:rsidRDefault="00321DC1">
            <w:pPr>
              <w:textAlignment w:val="baseline"/>
              <w:rPr>
                <w:rFonts w:ascii="Calibri" w:eastAsia="Times New Roman" w:hAnsi="Calibri" w:cs="Calibri"/>
                <w:kern w:val="0"/>
                <w:lang w:eastAsia="en-GB"/>
                <w14:ligatures w14:val="none"/>
              </w:rPr>
            </w:pPr>
          </w:p>
        </w:tc>
        <w:tc>
          <w:tcPr>
            <w:tcW w:w="9360"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441A28DC" w14:textId="43D77AA5" w:rsidR="00321DC1" w:rsidRPr="00605240" w:rsidRDefault="00605240" w:rsidP="00154895">
            <w:pPr>
              <w:textAlignment w:val="baseline"/>
              <w:rPr>
                <w:lang w:val="en-US"/>
              </w:rPr>
            </w:pPr>
            <w:r>
              <w:rPr>
                <w:rFonts w:ascii="Calibri" w:eastAsia="等线" w:hAnsi="Calibri" w:cs="Calibri" w:hint="eastAsia"/>
                <w:kern w:val="0"/>
                <w:lang w:val="en-US" w:eastAsia="zh-CN"/>
                <w14:ligatures w14:val="none"/>
              </w:rPr>
              <w:t>Article 14 requires that b</w:t>
            </w:r>
            <w:r w:rsidRPr="00605240">
              <w:rPr>
                <w:rFonts w:ascii="Calibri" w:eastAsia="等线" w:hAnsi="Calibri" w:cs="Calibri"/>
                <w:kern w:val="0"/>
                <w:lang w:val="en-US" w:eastAsia="zh-CN"/>
                <w14:ligatures w14:val="none"/>
              </w:rPr>
              <w:t>ank</w:t>
            </w:r>
            <w:r>
              <w:rPr>
                <w:rFonts w:ascii="Calibri" w:eastAsia="等线" w:hAnsi="Calibri" w:cs="Calibri" w:hint="eastAsia"/>
                <w:kern w:val="0"/>
                <w:lang w:val="en-US" w:eastAsia="zh-CN"/>
                <w14:ligatures w14:val="none"/>
              </w:rPr>
              <w:t>ing</w:t>
            </w:r>
            <w:r w:rsidRPr="00605240">
              <w:rPr>
                <w:rFonts w:ascii="Calibri" w:eastAsia="等线" w:hAnsi="Calibri" w:cs="Calibri"/>
                <w:kern w:val="0"/>
                <w:lang w:val="en-US" w:eastAsia="zh-CN"/>
                <w14:ligatures w14:val="none"/>
              </w:rPr>
              <w:t xml:space="preserve"> and insurance institutions </w:t>
            </w:r>
            <w:r>
              <w:rPr>
                <w:rFonts w:ascii="Calibri" w:eastAsia="等线" w:hAnsi="Calibri" w:cs="Calibri" w:hint="eastAsia"/>
                <w:kern w:val="0"/>
                <w:lang w:val="en-US" w:eastAsia="zh-CN"/>
                <w14:ligatures w14:val="none"/>
              </w:rPr>
              <w:t xml:space="preserve">to </w:t>
            </w:r>
            <w:r w:rsidRPr="00605240">
              <w:rPr>
                <w:rFonts w:ascii="Calibri" w:eastAsia="等线" w:hAnsi="Calibri" w:cs="Calibri"/>
                <w:kern w:val="0"/>
                <w:lang w:val="en-US" w:eastAsia="zh-CN"/>
                <w14:ligatures w14:val="none"/>
              </w:rPr>
              <w:t xml:space="preserve">establish </w:t>
            </w:r>
            <w:r>
              <w:rPr>
                <w:rFonts w:ascii="Calibri" w:eastAsia="等线" w:hAnsi="Calibri" w:cs="Calibri" w:hint="eastAsia"/>
                <w:kern w:val="0"/>
                <w:lang w:val="en-US" w:eastAsia="zh-CN"/>
                <w14:ligatures w14:val="none"/>
              </w:rPr>
              <w:t xml:space="preserve">ESG </w:t>
            </w:r>
            <w:r w:rsidRPr="00605240">
              <w:rPr>
                <w:rFonts w:ascii="Calibri" w:eastAsia="等线" w:hAnsi="Calibri" w:cs="Calibri"/>
                <w:kern w:val="0"/>
                <w:lang w:val="en-US" w:eastAsia="zh-CN"/>
                <w14:ligatures w14:val="none"/>
              </w:rPr>
              <w:t xml:space="preserve">risk assessment criteria for clients, implementing categorized and dynamic risk management. </w:t>
            </w:r>
            <w:r>
              <w:rPr>
                <w:rFonts w:ascii="Calibri" w:eastAsia="等线" w:hAnsi="Calibri" w:cs="Calibri" w:hint="eastAsia"/>
                <w:kern w:val="0"/>
                <w:lang w:val="en-US" w:eastAsia="zh-CN"/>
                <w14:ligatures w14:val="none"/>
              </w:rPr>
              <w:t>They</w:t>
            </w:r>
            <w:r w:rsidRPr="00605240">
              <w:rPr>
                <w:rFonts w:ascii="Calibri" w:eastAsia="等线" w:hAnsi="Calibri" w:cs="Calibri"/>
                <w:kern w:val="0"/>
                <w:lang w:val="en-US" w:eastAsia="zh-CN"/>
                <w14:ligatures w14:val="none"/>
              </w:rPr>
              <w:t xml:space="preserve"> must integrate assessment results into client ratings, credit approvals, and exit decisions, adopting differentiated risk management measures in loan reviews, pricing, and capital allocation. </w:t>
            </w:r>
          </w:p>
        </w:tc>
      </w:tr>
      <w:tr w:rsidR="00321DC1" w14:paraId="5B034504"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7EEFF1F"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lastRenderedPageBreak/>
              <w:t>5.33</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6BE3BA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recommend or require the use of metrics to assess portfolio exposures with higher climate physical or transition risk?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56F0565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77B920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255"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A9D0B4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01"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5C57CC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p>
        </w:tc>
        <w:tc>
          <w:tcPr>
            <w:tcW w:w="1702"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44FBE2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p>
        </w:tc>
        <w:tc>
          <w:tcPr>
            <w:tcW w:w="1702"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23F717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r>
      <w:tr w:rsidR="00321DC1" w14:paraId="5A4CFA8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2C3FD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5.33.1</w:t>
            </w:r>
          </w:p>
        </w:tc>
        <w:tc>
          <w:tcPr>
            <w:tcW w:w="425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599E07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Exposure to geographical areas with higher </w:t>
            </w:r>
            <w:r>
              <w:rPr>
                <w:rFonts w:ascii="Calibri" w:eastAsia="Times New Roman" w:hAnsi="Calibri" w:cs="Calibri"/>
                <w:b/>
                <w:color w:val="7030A0"/>
                <w:kern w:val="0"/>
                <w:lang w:eastAsia="en-GB"/>
                <w14:ligatures w14:val="none"/>
              </w:rPr>
              <w:t>climate physical risk</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B45FCE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7039CB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A08CF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t>X</w:t>
            </w:r>
          </w:p>
        </w:tc>
      </w:tr>
      <w:tr w:rsidR="00321DC1" w14:paraId="7D05133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63417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5.33.2</w:t>
            </w:r>
          </w:p>
        </w:tc>
        <w:tc>
          <w:tcPr>
            <w:tcW w:w="425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77F69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Exposure to geographical areas with higher </w:t>
            </w:r>
            <w:r>
              <w:rPr>
                <w:rFonts w:ascii="Calibri" w:eastAsia="Times New Roman" w:hAnsi="Calibri" w:cs="Calibri"/>
                <w:b/>
                <w:color w:val="7030A0"/>
                <w:kern w:val="0"/>
                <w:lang w:eastAsia="en-GB"/>
                <w14:ligatures w14:val="none"/>
              </w:rPr>
              <w:t>climate transition risk</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DFD5F0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339237" w14:textId="77777777" w:rsidR="00321DC1" w:rsidRDefault="00B412E3">
            <w:pPr>
              <w:tabs>
                <w:tab w:val="center" w:pos="843"/>
              </w:tabs>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17D3FC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t>X</w:t>
            </w:r>
          </w:p>
        </w:tc>
      </w:tr>
      <w:tr w:rsidR="00321DC1" w14:paraId="30C2CA3E"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6BF990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5.33.3</w:t>
            </w:r>
          </w:p>
        </w:tc>
        <w:tc>
          <w:tcPr>
            <w:tcW w:w="425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F5E45E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Exposure to economic sectors with higher </w:t>
            </w:r>
            <w:r>
              <w:rPr>
                <w:rFonts w:ascii="Calibri" w:eastAsia="Times New Roman" w:hAnsi="Calibri" w:cs="Calibri"/>
                <w:b/>
                <w:color w:val="7030A0"/>
                <w:kern w:val="0"/>
                <w:lang w:eastAsia="en-GB"/>
                <w14:ligatures w14:val="none"/>
              </w:rPr>
              <w:t>climate physical risk</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EABCC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FD570E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A5883B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t>X</w:t>
            </w:r>
          </w:p>
        </w:tc>
      </w:tr>
      <w:tr w:rsidR="00321DC1" w14:paraId="4CE1F08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BD58B9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5.33.4</w:t>
            </w:r>
          </w:p>
        </w:tc>
        <w:tc>
          <w:tcPr>
            <w:tcW w:w="425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A59A66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Exposure to economic sectors with higher </w:t>
            </w:r>
            <w:r>
              <w:rPr>
                <w:rFonts w:ascii="Calibri" w:eastAsia="Times New Roman" w:hAnsi="Calibri" w:cs="Calibri"/>
                <w:b/>
                <w:color w:val="7030A0"/>
                <w:kern w:val="0"/>
                <w:lang w:eastAsia="en-GB"/>
                <w14:ligatures w14:val="none"/>
              </w:rPr>
              <w:t>climate transition risk</w:t>
            </w:r>
            <w:r>
              <w:rPr>
                <w:rFonts w:ascii="Calibri" w:eastAsia="Times New Roman" w:hAnsi="Calibri" w:cs="Calibri"/>
                <w:b/>
                <w:color w:val="7030A0"/>
                <w:kern w:val="0"/>
                <w:lang w:val="en-SG" w:eastAsia="en-GB"/>
                <w14:ligatures w14:val="none"/>
              </w:rPr>
              <w:t> </w:t>
            </w:r>
            <w:r>
              <w:rPr>
                <w:rFonts w:ascii="Calibri" w:eastAsia="Times New Roman" w:hAnsi="Calibri" w:cs="Calibri"/>
                <w:color w:val="7030A0"/>
                <w:kern w:val="0"/>
                <w:lang w:eastAsia="en-GB"/>
                <w14:ligatures w14:val="none"/>
              </w:rPr>
              <w:t> </w:t>
            </w: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C51A93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3D6719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4D14F7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t>X</w:t>
            </w:r>
          </w:p>
        </w:tc>
      </w:tr>
      <w:tr w:rsidR="00321DC1" w14:paraId="052A120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2D6422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5.33.5</w:t>
            </w:r>
          </w:p>
        </w:tc>
        <w:tc>
          <w:tcPr>
            <w:tcW w:w="425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0B42EA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B6E92C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01115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004046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r>
      <w:tr w:rsidR="00321DC1" w14:paraId="3365D338"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016C62"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5.34</w:t>
            </w:r>
          </w:p>
        </w:tc>
        <w:tc>
          <w:tcPr>
            <w:tcW w:w="9360" w:type="dxa"/>
            <w:gridSpan w:val="8"/>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3A7B20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Describe the use of metrics to monitor and assess portfolio exposures with higher climate physical and/or transition risk,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790509D9"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464DDEA" w14:textId="77777777" w:rsidR="00321DC1" w:rsidRDefault="00321DC1">
            <w:pPr>
              <w:textAlignment w:val="baseline"/>
              <w:rPr>
                <w:rFonts w:ascii="Calibri" w:eastAsia="Times New Roman" w:hAnsi="Calibri" w:cs="Calibri"/>
                <w:kern w:val="0"/>
                <w:lang w:eastAsia="en-GB"/>
                <w14:ligatures w14:val="none"/>
              </w:rPr>
            </w:pPr>
          </w:p>
        </w:tc>
        <w:tc>
          <w:tcPr>
            <w:tcW w:w="9360" w:type="dxa"/>
            <w:gridSpan w:val="8"/>
            <w:tcBorders>
              <w:top w:val="single" w:sz="6" w:space="0" w:color="auto"/>
              <w:left w:val="single" w:sz="6" w:space="0" w:color="auto"/>
              <w:bottom w:val="single" w:sz="6" w:space="0" w:color="auto"/>
              <w:right w:val="single" w:sz="6" w:space="0" w:color="auto"/>
            </w:tcBorders>
            <w:shd w:val="clear" w:color="auto" w:fill="auto"/>
            <w:vAlign w:val="center"/>
          </w:tcPr>
          <w:p w14:paraId="46A31262" w14:textId="77777777" w:rsidR="00321DC1" w:rsidRDefault="00321DC1"/>
        </w:tc>
      </w:tr>
    </w:tbl>
    <w:p w14:paraId="5157B847" w14:textId="77777777" w:rsidR="00321DC1" w:rsidRDefault="00321DC1">
      <w:pPr>
        <w:textAlignment w:val="baseline"/>
        <w:rPr>
          <w:rFonts w:eastAsia="Times New Roman" w:cstheme="minorHAnsi"/>
          <w:kern w:val="0"/>
          <w:lang w:val="en-SG" w:eastAsia="en-GB"/>
          <w14:ligatures w14:val="none"/>
        </w:rPr>
      </w:pPr>
    </w:p>
    <w:p w14:paraId="2D454BBE" w14:textId="77777777" w:rsidR="00321DC1" w:rsidRDefault="00B412E3">
      <w:pPr>
        <w:pStyle w:val="3"/>
        <w:rPr>
          <w:rFonts w:eastAsia="Times New Roman"/>
          <w:kern w:val="0"/>
          <w:lang w:eastAsia="en-GB"/>
          <w14:ligatures w14:val="none"/>
        </w:rPr>
      </w:pPr>
      <w:bookmarkStart w:id="45" w:name="_Section_5.2:_Scenario"/>
      <w:bookmarkStart w:id="46" w:name="_Toc198223635"/>
      <w:bookmarkEnd w:id="45"/>
      <w:r>
        <w:t>Section 5.2.2: Scenario analysis and stress-testing</w:t>
      </w:r>
      <w:bookmarkEnd w:id="46"/>
    </w:p>
    <w:tbl>
      <w:tblPr>
        <w:tblW w:w="1043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66"/>
        <w:gridCol w:w="4624"/>
        <w:gridCol w:w="360"/>
        <w:gridCol w:w="1220"/>
        <w:gridCol w:w="310"/>
        <w:gridCol w:w="180"/>
        <w:gridCol w:w="1091"/>
        <w:gridCol w:w="1581"/>
      </w:tblGrid>
      <w:tr w:rsidR="00321DC1" w14:paraId="430CC980" w14:textId="77777777">
        <w:trPr>
          <w:trHeight w:val="276"/>
        </w:trPr>
        <w:tc>
          <w:tcPr>
            <w:tcW w:w="10432" w:type="dxa"/>
            <w:gridSpan w:val="8"/>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tcPr>
          <w:p w14:paraId="56778A9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bCs/>
                <w:kern w:val="0"/>
                <w:lang w:eastAsia="en-GB"/>
                <w14:ligatures w14:val="none"/>
              </w:rPr>
              <w:t>Please answer all questions in this section if you identified “Scenario analysis and stress-testing” as an objective of the policy tool in Q5.16</w:t>
            </w:r>
          </w:p>
        </w:tc>
      </w:tr>
      <w:tr w:rsidR="00321DC1" w14:paraId="32D0B455"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C9B1CFF" w14:textId="77777777" w:rsidR="00321DC1" w:rsidRDefault="00B412E3">
            <w:pPr>
              <w:textAlignment w:val="baseline"/>
              <w:rPr>
                <w:rFonts w:ascii="Calibri" w:eastAsia="Times New Roman" w:hAnsi="Calibri" w:cs="Calibri"/>
                <w:b/>
                <w:bCs/>
                <w:kern w:val="0"/>
                <w:lang w:eastAsia="en-GB"/>
                <w14:ligatures w14:val="none"/>
              </w:rPr>
            </w:pPr>
            <w:bookmarkStart w:id="47" w:name="_5.3.2_Scenario_analysis"/>
            <w:bookmarkEnd w:id="47"/>
            <w:r>
              <w:rPr>
                <w:rFonts w:ascii="Calibri" w:eastAsia="Times New Roman" w:hAnsi="Calibri" w:cs="Calibri"/>
                <w:b/>
                <w:bCs/>
                <w:kern w:val="0"/>
                <w:lang w:eastAsia="en-GB"/>
                <w14:ligatures w14:val="none"/>
              </w:rPr>
              <w:t>5.35</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5B4594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require or recommend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scenario analyses</w:t>
            </w:r>
            <w:r>
              <w:rPr>
                <w:rFonts w:ascii="Calibri" w:eastAsia="Times New Roman" w:hAnsi="Calibri" w:cs="Calibri"/>
                <w:kern w:val="0"/>
                <w:lang w:eastAsia="en-GB"/>
                <w14:ligatures w14:val="none"/>
              </w:rPr>
              <w:t xml:space="preserve"> of </w:t>
            </w:r>
            <w:r>
              <w:rPr>
                <w:rFonts w:ascii="Calibri" w:eastAsia="Times New Roman" w:hAnsi="Calibri" w:cs="Calibri"/>
                <w:b/>
                <w:color w:val="7030A0"/>
                <w:kern w:val="0"/>
                <w:lang w:eastAsia="en-GB"/>
                <w14:ligatures w14:val="none"/>
              </w:rPr>
              <w:t>climate-related risks</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Select the appropriate response using an X.</w:t>
            </w:r>
          </w:p>
        </w:tc>
      </w:tr>
      <w:tr w:rsidR="00321DC1" w14:paraId="6FF1E605"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BA2F0A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5.35.1</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4F807D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A51D1FF"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11BF6CB3"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E124B7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5.35.2</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EE62BF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2F314F64" w14:textId="77777777" w:rsidR="00321DC1" w:rsidRDefault="00321DC1">
            <w:pPr>
              <w:textAlignment w:val="baseline"/>
              <w:rPr>
                <w:rFonts w:ascii="Calibri" w:eastAsia="Times New Roman" w:hAnsi="Calibri" w:cs="Calibri"/>
                <w:kern w:val="0"/>
                <w:lang w:eastAsia="en-GB"/>
                <w14:ligatures w14:val="none"/>
              </w:rPr>
            </w:pPr>
          </w:p>
        </w:tc>
      </w:tr>
      <w:tr w:rsidR="00321DC1" w14:paraId="1A06C775"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7B9B96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5.35.3</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B0BD02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7F3E7476" w14:textId="77777777" w:rsidR="00321DC1" w:rsidRDefault="00321DC1">
            <w:pPr>
              <w:textAlignment w:val="baseline"/>
              <w:rPr>
                <w:rFonts w:ascii="Calibri" w:eastAsia="Times New Roman" w:hAnsi="Calibri" w:cs="Calibri"/>
                <w:kern w:val="0"/>
                <w:lang w:eastAsia="en-GB"/>
                <w14:ligatures w14:val="none"/>
              </w:rPr>
            </w:pPr>
          </w:p>
        </w:tc>
      </w:tr>
      <w:tr w:rsidR="00321DC1" w14:paraId="7DD6DB85"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1E9F42"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5.36</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ED072F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Q5.35 = Recommended or Required] Which of the following best describes the recommended or required scope of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climate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exercise?</w:t>
            </w:r>
            <w:r>
              <w:rPr>
                <w:rFonts w:ascii="Calibri" w:eastAsia="Times New Roman" w:hAnsi="Calibri" w:cs="Calibri"/>
                <w:kern w:val="0"/>
                <w:lang w:val="en-SG" w:eastAsia="en-GB"/>
                <w14:ligatures w14:val="none"/>
              </w:rPr>
              <w:t> Select the appropriate response using an X.</w:t>
            </w:r>
            <w:r>
              <w:rPr>
                <w:rFonts w:ascii="Calibri" w:eastAsia="Times New Roman" w:hAnsi="Calibri" w:cs="Calibri"/>
                <w:kern w:val="0"/>
                <w:lang w:eastAsia="en-GB"/>
                <w14:ligatures w14:val="none"/>
              </w:rPr>
              <w:t> </w:t>
            </w:r>
          </w:p>
        </w:tc>
      </w:tr>
      <w:tr w:rsidR="00321DC1" w14:paraId="102458CE"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6B0783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5.36.1</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B00122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at the level of the individual financial entity</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CC5ED10" w14:textId="7761389D" w:rsidR="00321DC1" w:rsidRDefault="00D922F7">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0B4D8EC7"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6F90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5.36.2</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BF746C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for entities above a certain specified threshold [Please specify the threshold in the next question]</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630F44" w14:textId="77777777" w:rsidR="00321DC1" w:rsidRDefault="00321DC1">
            <w:pPr>
              <w:textAlignment w:val="baseline"/>
              <w:rPr>
                <w:rFonts w:ascii="Calibri" w:eastAsia="Times New Roman" w:hAnsi="Calibri" w:cs="Calibri"/>
                <w:kern w:val="0"/>
                <w:lang w:eastAsia="en-GB"/>
                <w14:ligatures w14:val="none"/>
              </w:rPr>
            </w:pPr>
          </w:p>
        </w:tc>
      </w:tr>
      <w:tr w:rsidR="00321DC1" w14:paraId="7EC8893F"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96B318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5.36.3</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056C0B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for the whole sector (e.g. all banks, all insurance agencies, all asset management firms)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B2CBFD7" w14:textId="2D0E4EF5" w:rsidR="00321DC1" w:rsidRPr="006864F7" w:rsidRDefault="00321DC1">
            <w:pPr>
              <w:textAlignment w:val="baseline"/>
              <w:rPr>
                <w:rFonts w:ascii="Calibri" w:eastAsia="等线" w:hAnsi="Calibri" w:cs="Calibri"/>
                <w:kern w:val="0"/>
                <w:lang w:eastAsia="zh-CN"/>
                <w14:ligatures w14:val="none"/>
              </w:rPr>
            </w:pPr>
          </w:p>
        </w:tc>
      </w:tr>
      <w:tr w:rsidR="00321DC1" w14:paraId="096F0D7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E4636B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5.36.4</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6ACE1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for the whole economy</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1432F02" w14:textId="77777777" w:rsidR="00321DC1" w:rsidRDefault="00321DC1">
            <w:pPr>
              <w:textAlignment w:val="baseline"/>
              <w:rPr>
                <w:rFonts w:ascii="Calibri" w:eastAsia="Times New Roman" w:hAnsi="Calibri" w:cs="Calibri"/>
                <w:kern w:val="0"/>
                <w:lang w:eastAsia="en-GB"/>
                <w14:ligatures w14:val="none"/>
              </w:rPr>
            </w:pPr>
          </w:p>
        </w:tc>
      </w:tr>
      <w:tr w:rsidR="00321DC1" w14:paraId="06149F12"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4632D8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5.36.5</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BD636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None specified</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3FA5827" w14:textId="77777777" w:rsidR="00321DC1" w:rsidRDefault="00321DC1">
            <w:pPr>
              <w:textAlignment w:val="baseline"/>
              <w:rPr>
                <w:rFonts w:ascii="Calibri" w:eastAsia="Times New Roman" w:hAnsi="Calibri" w:cs="Calibri"/>
                <w:kern w:val="0"/>
                <w:lang w:eastAsia="en-GB"/>
                <w14:ligatures w14:val="none"/>
              </w:rPr>
            </w:pPr>
          </w:p>
        </w:tc>
      </w:tr>
      <w:tr w:rsidR="00321DC1" w14:paraId="6F866008"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0273347"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5.37</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AE71E6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If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exercise is conducted for entities above a certain specified threshold, please describe the threshold here,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2C6E88B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1F1476" w14:textId="77777777" w:rsidR="00321DC1" w:rsidRDefault="00321DC1">
            <w:pPr>
              <w:textAlignment w:val="baseline"/>
              <w:rPr>
                <w:rFonts w:ascii="Calibri" w:eastAsia="Times New Roman" w:hAnsi="Calibri" w:cs="Calibri"/>
                <w:b/>
                <w:bCs/>
                <w:kern w:val="0"/>
                <w:lang w:eastAsia="en-GB"/>
                <w14:ligatures w14:val="none"/>
              </w:rPr>
            </w:pP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47308BC3" w14:textId="77777777" w:rsidR="00321DC1" w:rsidRDefault="00321DC1"/>
        </w:tc>
      </w:tr>
      <w:tr w:rsidR="00321DC1" w14:paraId="44CA6BAB"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77EA167"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5.38</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002C19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What types of climate scenarios are used in the </w:t>
            </w:r>
            <w:r>
              <w:rPr>
                <w:rFonts w:ascii="Calibri" w:eastAsia="Times New Roman" w:hAnsi="Calibri" w:cs="Calibri"/>
                <w:b/>
                <w:color w:val="7030A0"/>
                <w:kern w:val="0"/>
                <w:lang w:eastAsia="en-GB"/>
                <w14:ligatures w14:val="none"/>
              </w:rPr>
              <w:t>prudential policy tool</w:t>
            </w:r>
            <w:r>
              <w:rPr>
                <w:rFonts w:ascii="Calibri" w:eastAsia="Times New Roman" w:hAnsi="Calibri" w:cs="Calibri"/>
                <w:kern w:val="0"/>
                <w:lang w:eastAsia="en-GB"/>
                <w14:ligatures w14:val="none"/>
              </w:rPr>
              <w:t>? Select all that apply using an X. </w:t>
            </w:r>
          </w:p>
        </w:tc>
      </w:tr>
      <w:tr w:rsidR="00321DC1" w14:paraId="239DC3FC"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4914B7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5.38.1</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5093E5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Fully Narrative Scenarios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EA88FB3" w14:textId="5B0B7530" w:rsidR="00321DC1" w:rsidRDefault="00321DC1">
            <w:pPr>
              <w:textAlignment w:val="baseline"/>
              <w:rPr>
                <w:rFonts w:ascii="Calibri" w:eastAsia="Times New Roman" w:hAnsi="Calibri" w:cs="Calibri"/>
                <w:kern w:val="0"/>
                <w:lang w:eastAsia="en-GB"/>
                <w14:ligatures w14:val="none"/>
              </w:rPr>
            </w:pPr>
          </w:p>
        </w:tc>
      </w:tr>
      <w:tr w:rsidR="00321DC1" w14:paraId="5837F4FF"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745B0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5.38.2</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8D6375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Quantified Narrative Scenarios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D16368F" w14:textId="2D52FD37" w:rsidR="00321DC1" w:rsidRDefault="00321DC1">
            <w:pPr>
              <w:textAlignment w:val="baseline"/>
              <w:rPr>
                <w:rFonts w:ascii="Calibri" w:eastAsia="Times New Roman" w:hAnsi="Calibri" w:cs="Calibri"/>
                <w:kern w:val="0"/>
                <w:lang w:eastAsia="en-GB"/>
                <w14:ligatures w14:val="none"/>
              </w:rPr>
            </w:pPr>
          </w:p>
        </w:tc>
      </w:tr>
      <w:tr w:rsidR="00321DC1" w14:paraId="79D456A9"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5BECDF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5.38.3</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3EFD20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Model-Driven Scenarios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258F5A4" w14:textId="77777777" w:rsidR="00321DC1" w:rsidRDefault="00321DC1">
            <w:pPr>
              <w:textAlignment w:val="baseline"/>
              <w:rPr>
                <w:rFonts w:ascii="Calibri" w:eastAsia="Times New Roman" w:hAnsi="Calibri" w:cs="Calibri"/>
                <w:kern w:val="0"/>
                <w:lang w:eastAsia="en-GB"/>
                <w14:ligatures w14:val="none"/>
              </w:rPr>
            </w:pPr>
          </w:p>
        </w:tc>
      </w:tr>
      <w:tr w:rsidR="00321DC1" w14:paraId="532B3AF9"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20D998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5.38.4</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EC81E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Probabilistic Scenarios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E4B8B49" w14:textId="77777777" w:rsidR="00321DC1" w:rsidRDefault="00321DC1">
            <w:pPr>
              <w:textAlignment w:val="baseline"/>
              <w:rPr>
                <w:rFonts w:ascii="Calibri" w:eastAsia="Times New Roman" w:hAnsi="Calibri" w:cs="Calibri"/>
                <w:kern w:val="0"/>
                <w:lang w:eastAsia="en-GB"/>
                <w14:ligatures w14:val="none"/>
              </w:rPr>
            </w:pPr>
          </w:p>
        </w:tc>
      </w:tr>
      <w:tr w:rsidR="00321DC1" w14:paraId="14ED6378"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C8238ED"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5.39</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ACEA7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If possible, please specify the scenario provider(s) specifying the scenarios in Q5.37.</w:t>
            </w:r>
          </w:p>
        </w:tc>
      </w:tr>
      <w:tr w:rsidR="00321DC1" w14:paraId="2664A476" w14:textId="77777777">
        <w:trPr>
          <w:trHeight w:val="1020"/>
        </w:trPr>
        <w:tc>
          <w:tcPr>
            <w:tcW w:w="1066" w:type="dxa"/>
            <w:shd w:val="clear" w:color="auto" w:fill="auto"/>
            <w:vAlign w:val="center"/>
          </w:tcPr>
          <w:p w14:paraId="720DAFF5" w14:textId="77777777" w:rsidR="00321DC1" w:rsidRDefault="00321DC1">
            <w:pPr>
              <w:rPr>
                <w:rFonts w:ascii="Calibri" w:eastAsia="Times New Roman" w:hAnsi="Calibri" w:cs="Calibri"/>
                <w:kern w:val="0"/>
                <w:lang w:eastAsia="en-GB"/>
                <w14:ligatures w14:val="none"/>
              </w:rPr>
            </w:pP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13E3D4BA" w14:textId="42BEC478" w:rsidR="00321DC1" w:rsidRPr="0017155E" w:rsidRDefault="0017155E">
            <w:pPr>
              <w:rPr>
                <w:rFonts w:eastAsia="等线"/>
                <w:lang w:eastAsia="zh-CN"/>
              </w:rPr>
            </w:pPr>
            <w:r>
              <w:rPr>
                <w:rFonts w:eastAsia="等线" w:hint="eastAsia"/>
                <w:lang w:eastAsia="zh-CN"/>
              </w:rPr>
              <w:t xml:space="preserve">The Guidelines are silent on </w:t>
            </w:r>
            <w:r w:rsidRPr="0017155E">
              <w:t xml:space="preserve">types of climate scenarios </w:t>
            </w:r>
            <w:r>
              <w:rPr>
                <w:rFonts w:eastAsia="等线" w:hint="eastAsia"/>
                <w:lang w:eastAsia="zh-CN"/>
              </w:rPr>
              <w:t>to be used.</w:t>
            </w:r>
          </w:p>
        </w:tc>
      </w:tr>
      <w:tr w:rsidR="00321DC1" w14:paraId="0965A322"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E0601E1"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5.40</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7830BB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Which of the following most accurately describes how the scenarios or events which should be considered in the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process are selected?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78C32E9F"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B300A8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5.40.1</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D11635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Chosen internally by the regulated entity premised on risk-based considerations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F1DE411" w14:textId="77777777" w:rsidR="00321DC1" w:rsidRDefault="00321DC1">
            <w:pPr>
              <w:textAlignment w:val="baseline"/>
              <w:rPr>
                <w:rFonts w:ascii="Calibri" w:eastAsia="Times New Roman" w:hAnsi="Calibri" w:cs="Calibri"/>
                <w:kern w:val="0"/>
                <w:lang w:eastAsia="en-GB"/>
                <w14:ligatures w14:val="none"/>
              </w:rPr>
            </w:pPr>
          </w:p>
        </w:tc>
      </w:tr>
      <w:tr w:rsidR="00321DC1" w14:paraId="539E1B87"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2E090C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5.40.2</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C1F2E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Standardised scenarios developed or recommended by the financial regulator (e.g. scenarios aligned with a country’s economic structure and country-specific climate risks)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3529EAD" w14:textId="77777777" w:rsidR="00321DC1" w:rsidRDefault="00321DC1">
            <w:pPr>
              <w:textAlignment w:val="baseline"/>
              <w:rPr>
                <w:rFonts w:ascii="Calibri" w:eastAsia="Times New Roman" w:hAnsi="Calibri" w:cs="Calibri"/>
                <w:kern w:val="0"/>
                <w:lang w:eastAsia="en-GB"/>
                <w14:ligatures w14:val="none"/>
              </w:rPr>
            </w:pPr>
          </w:p>
        </w:tc>
      </w:tr>
      <w:tr w:rsidR="00321DC1" w14:paraId="0890F2E4"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392EB3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5.40.3</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656DA1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Based on international frameworks (e.g. </w:t>
            </w:r>
            <w:r>
              <w:rPr>
                <w:rFonts w:ascii="Calibri" w:eastAsia="Times New Roman" w:hAnsi="Calibri" w:cs="Calibri"/>
                <w:b/>
                <w:color w:val="7030A0"/>
                <w:kern w:val="0"/>
                <w:lang w:eastAsia="en-GB"/>
                <w14:ligatures w14:val="none"/>
              </w:rPr>
              <w:t xml:space="preserve">NGFS </w:t>
            </w:r>
            <w:r>
              <w:rPr>
                <w:rFonts w:ascii="Calibri" w:eastAsia="Times New Roman" w:hAnsi="Calibri" w:cs="Calibri"/>
                <w:b/>
                <w:bCs/>
                <w:color w:val="7030A0"/>
                <w:kern w:val="0"/>
                <w:lang w:eastAsia="en-GB"/>
                <w14:ligatures w14:val="none"/>
              </w:rPr>
              <w:t>Scenarios</w:t>
            </w:r>
            <w:r>
              <w:rPr>
                <w:rFonts w:ascii="Calibri" w:eastAsia="Times New Roman" w:hAnsi="Calibri" w:cs="Calibri"/>
                <w:b/>
                <w:color w:val="7030A0"/>
                <w:kern w:val="0"/>
                <w:lang w:eastAsia="en-GB"/>
                <w14:ligatures w14:val="none"/>
              </w:rPr>
              <w:t>, Basel guidelines, IPCC scenarios</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CF9DC9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r>
      <w:tr w:rsidR="00321DC1" w14:paraId="084FCF6A"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BC2BA5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5.40.4</w:t>
            </w:r>
          </w:p>
        </w:tc>
        <w:tc>
          <w:tcPr>
            <w:tcW w:w="6514"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874821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does not explicitly mention the basis of selection of scenarios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8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8AE7873"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100A5B23"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8D4BDB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5.41</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480109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the process of selecting scenarios for the </w:t>
            </w:r>
            <w:r>
              <w:rPr>
                <w:rFonts w:ascii="Calibri" w:eastAsia="Times New Roman" w:hAnsi="Calibri" w:cs="Calibri"/>
                <w:b/>
                <w:color w:val="7030A0"/>
                <w:kern w:val="0"/>
                <w:lang w:eastAsia="en-GB"/>
                <w14:ligatures w14:val="none"/>
              </w:rPr>
              <w:t>stress-testing</w:t>
            </w:r>
            <w:r>
              <w:rPr>
                <w:rFonts w:ascii="Calibri" w:eastAsia="Times New Roman" w:hAnsi="Calibri" w:cs="Calibri"/>
                <w:kern w:val="0"/>
                <w:lang w:eastAsia="en-GB"/>
                <w14:ligatures w14:val="none"/>
              </w:rPr>
              <w:t xml:space="preserve"> or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exercise,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78ADB18E"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8570A1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294FE269" w14:textId="1666D8E5" w:rsidR="00321DC1" w:rsidRDefault="00321DC1"/>
        </w:tc>
      </w:tr>
      <w:tr w:rsidR="00321DC1" w14:paraId="0507FFA8"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A818581"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5.42</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5EB758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Who conducts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exercise?</w:t>
            </w:r>
            <w:r>
              <w:rPr>
                <w:rFonts w:ascii="Calibri" w:eastAsia="Times New Roman" w:hAnsi="Calibri" w:cs="Calibri"/>
                <w:kern w:val="0"/>
                <w:lang w:val="en-SG" w:eastAsia="en-GB"/>
                <w14:ligatures w14:val="none"/>
              </w:rPr>
              <w:t> Select the appropriate response using an X.</w:t>
            </w:r>
            <w:r>
              <w:rPr>
                <w:rFonts w:ascii="Calibri" w:eastAsia="Times New Roman" w:hAnsi="Calibri" w:cs="Calibri"/>
                <w:kern w:val="0"/>
                <w:lang w:eastAsia="en-GB"/>
                <w14:ligatures w14:val="none"/>
              </w:rPr>
              <w:t> </w:t>
            </w:r>
          </w:p>
        </w:tc>
      </w:tr>
      <w:tr w:rsidR="00321DC1" w14:paraId="242DD35F"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EE7741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5.42.1</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05CBE8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internally by the financial institutions</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71069277"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077E8F52"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D12ABF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5.42.2</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05C155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by the supervisory authority</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07ACB3E8" w14:textId="77777777" w:rsidR="00321DC1" w:rsidRDefault="00321DC1">
            <w:pPr>
              <w:textAlignment w:val="baseline"/>
              <w:rPr>
                <w:rFonts w:ascii="Calibri" w:eastAsia="Times New Roman" w:hAnsi="Calibri" w:cs="Calibri"/>
                <w:kern w:val="0"/>
                <w:lang w:eastAsia="en-GB"/>
                <w14:ligatures w14:val="none"/>
              </w:rPr>
            </w:pPr>
          </w:p>
        </w:tc>
      </w:tr>
      <w:tr w:rsidR="00321DC1" w14:paraId="45B3C5A1"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D4CED9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5.42.3</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B42B70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Conducted by any other entity [Please specify the entity in the next question]</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9748234" w14:textId="77777777" w:rsidR="00321DC1" w:rsidRDefault="00321DC1">
            <w:pPr>
              <w:textAlignment w:val="baseline"/>
              <w:rPr>
                <w:rFonts w:ascii="Calibri" w:eastAsia="Times New Roman" w:hAnsi="Calibri" w:cs="Calibri"/>
                <w:kern w:val="0"/>
                <w:lang w:eastAsia="en-GB"/>
                <w14:ligatures w14:val="none"/>
              </w:rPr>
            </w:pPr>
          </w:p>
        </w:tc>
      </w:tr>
      <w:tr w:rsidR="00321DC1" w14:paraId="77308DC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CB188E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5.42.4</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1DEEB5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FF6B953" w14:textId="77777777" w:rsidR="00321DC1" w:rsidRDefault="00321DC1">
            <w:pPr>
              <w:textAlignment w:val="baseline"/>
              <w:rPr>
                <w:rFonts w:ascii="Calibri" w:eastAsia="Times New Roman" w:hAnsi="Calibri" w:cs="Calibri"/>
                <w:kern w:val="0"/>
                <w:lang w:eastAsia="en-GB"/>
                <w14:ligatures w14:val="none"/>
              </w:rPr>
            </w:pPr>
          </w:p>
        </w:tc>
      </w:tr>
      <w:tr w:rsidR="00321DC1" w14:paraId="2A6CBE61"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CBAEE7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5.43</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A5B44D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 [If response to Q5.42 = “Conducted by any other entity”] If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exercise is conducted by “any other entity” above, please specify which entity conducts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exercise.</w:t>
            </w:r>
          </w:p>
        </w:tc>
      </w:tr>
      <w:tr w:rsidR="00321DC1" w14:paraId="50914F0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D053A6" w14:textId="77777777" w:rsidR="00321DC1" w:rsidRDefault="00321DC1">
            <w:pPr>
              <w:textAlignment w:val="baseline"/>
              <w:rPr>
                <w:rFonts w:ascii="Calibri" w:eastAsia="Times New Roman" w:hAnsi="Calibri" w:cs="Calibri"/>
                <w:kern w:val="0"/>
                <w:lang w:eastAsia="en-GB"/>
                <w14:ligatures w14:val="none"/>
              </w:rPr>
            </w:pP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564C84D9" w14:textId="77777777" w:rsidR="00321DC1" w:rsidRDefault="00321DC1"/>
        </w:tc>
      </w:tr>
      <w:tr w:rsidR="00321DC1" w14:paraId="03C2DF07"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190887E"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5.44</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0D12D4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What is the frequency of the climate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exercise? </w:t>
            </w:r>
            <w:r>
              <w:rPr>
                <w:rFonts w:ascii="Calibri" w:hAnsi="Calibri" w:cs="Calibri"/>
              </w:rPr>
              <w:t xml:space="preserve">Select the appropriate response using an X.   </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525EF048"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5F2C8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5.44.1</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DF0FFD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Annually</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1193137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p>
        </w:tc>
      </w:tr>
      <w:tr w:rsidR="00321DC1" w14:paraId="15A2F9AB"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F34E68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5.44.2</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B7BAF5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Biennially</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63036E15" w14:textId="77777777" w:rsidR="00321DC1" w:rsidRDefault="00321DC1">
            <w:pPr>
              <w:textAlignment w:val="baseline"/>
              <w:rPr>
                <w:rFonts w:ascii="Calibri" w:eastAsia="Times New Roman" w:hAnsi="Calibri" w:cs="Calibri"/>
                <w:kern w:val="0"/>
                <w:lang w:eastAsia="en-GB"/>
                <w14:ligatures w14:val="none"/>
              </w:rPr>
            </w:pPr>
          </w:p>
        </w:tc>
      </w:tr>
      <w:tr w:rsidR="00321DC1" w14:paraId="79511A54"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850C70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5.44.3</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DF009F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Ad-hoc</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3CBB524D" w14:textId="77777777" w:rsidR="00321DC1" w:rsidRDefault="00321DC1">
            <w:pPr>
              <w:textAlignment w:val="baseline"/>
              <w:rPr>
                <w:rFonts w:ascii="Calibri" w:eastAsia="Times New Roman" w:hAnsi="Calibri" w:cs="Calibri"/>
                <w:kern w:val="0"/>
                <w:lang w:eastAsia="en-GB"/>
                <w14:ligatures w14:val="none"/>
              </w:rPr>
            </w:pPr>
          </w:p>
        </w:tc>
      </w:tr>
      <w:tr w:rsidR="00321DC1" w14:paraId="183B7D5B"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76BF7D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5.44.4</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41089C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Continuous (e.g. as part of risk management processes)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981EBAF" w14:textId="77777777" w:rsidR="00321DC1" w:rsidRDefault="00321DC1">
            <w:pPr>
              <w:textAlignment w:val="baseline"/>
              <w:rPr>
                <w:rFonts w:ascii="Calibri" w:eastAsia="Times New Roman" w:hAnsi="Calibri" w:cs="Calibri"/>
                <w:kern w:val="0"/>
                <w:lang w:eastAsia="en-GB"/>
                <w14:ligatures w14:val="none"/>
              </w:rPr>
            </w:pPr>
          </w:p>
        </w:tc>
      </w:tr>
      <w:tr w:rsidR="00321DC1" w14:paraId="0DE0311D"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D44CB4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5.44.5</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338082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 [Please specify in the next question]</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679D0546" w14:textId="77777777" w:rsidR="00321DC1" w:rsidRDefault="00321DC1">
            <w:pPr>
              <w:textAlignment w:val="baseline"/>
              <w:rPr>
                <w:rFonts w:ascii="Calibri" w:eastAsia="Times New Roman" w:hAnsi="Calibri" w:cs="Calibri"/>
                <w:kern w:val="0"/>
                <w:lang w:eastAsia="en-GB"/>
                <w14:ligatures w14:val="none"/>
              </w:rPr>
            </w:pPr>
          </w:p>
        </w:tc>
      </w:tr>
      <w:tr w:rsidR="00321DC1" w14:paraId="55CF1784"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CC8E17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5.44.6</w:t>
            </w:r>
          </w:p>
        </w:tc>
        <w:tc>
          <w:tcPr>
            <w:tcW w:w="498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17EEB2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4382"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2D0FE4F3"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7C67A29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4C6099C"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5.45 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C6B53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Q5.44 = Other(s)] Please specify the frequency of the climate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scenario analysis</w:t>
            </w:r>
            <w:r>
              <w:rPr>
                <w:rFonts w:ascii="Calibri" w:eastAsia="Times New Roman" w:hAnsi="Calibri" w:cs="Calibri"/>
                <w:kern w:val="0"/>
                <w:lang w:eastAsia="en-GB"/>
                <w14:ligatures w14:val="none"/>
              </w:rPr>
              <w:t xml:space="preserve"> exercise,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321DC1" w14:paraId="3F276C5F"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ED4563D" w14:textId="77777777" w:rsidR="00321DC1" w:rsidRDefault="00321DC1">
            <w:pPr>
              <w:textAlignment w:val="baseline"/>
              <w:rPr>
                <w:rFonts w:ascii="Calibri" w:eastAsia="Times New Roman" w:hAnsi="Calibri" w:cs="Calibri"/>
                <w:kern w:val="0"/>
                <w:lang w:eastAsia="en-GB"/>
                <w14:ligatures w14:val="none"/>
              </w:rPr>
            </w:pP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6797A1CF" w14:textId="77777777" w:rsidR="00321DC1" w:rsidRDefault="00321DC1"/>
        </w:tc>
      </w:tr>
      <w:tr w:rsidR="00321DC1" w14:paraId="751423FF"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675611C"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5.46</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01B5EE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What is the time horizon considered for the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exercise? </w:t>
            </w:r>
            <w:r>
              <w:rPr>
                <w:rFonts w:ascii="Calibri" w:hAnsi="Calibri" w:cs="Calibri"/>
              </w:rPr>
              <w:t xml:space="preserve">Select the appropriate response using an X.   </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26317B5B"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0B5DF4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5.46.1</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C447BF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Less than one year</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53A6C3" w14:textId="77777777" w:rsidR="00321DC1" w:rsidRDefault="00321DC1">
            <w:pPr>
              <w:textAlignment w:val="baseline"/>
              <w:rPr>
                <w:rFonts w:ascii="Calibri" w:eastAsia="Times New Roman" w:hAnsi="Calibri" w:cs="Calibri"/>
                <w:kern w:val="0"/>
                <w:lang w:eastAsia="en-GB"/>
                <w14:ligatures w14:val="none"/>
              </w:rPr>
            </w:pPr>
          </w:p>
        </w:tc>
      </w:tr>
      <w:tr w:rsidR="00321DC1" w14:paraId="20F5BE1E"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35616D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5.46.2</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8B72C9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More than 1 year but less than 2 years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6359730" w14:textId="77777777" w:rsidR="00321DC1" w:rsidRDefault="00321DC1">
            <w:pPr>
              <w:textAlignment w:val="baseline"/>
              <w:rPr>
                <w:rFonts w:ascii="Calibri" w:eastAsia="Times New Roman" w:hAnsi="Calibri" w:cs="Calibri"/>
                <w:kern w:val="0"/>
                <w:lang w:eastAsia="en-GB"/>
                <w14:ligatures w14:val="none"/>
              </w:rPr>
            </w:pPr>
          </w:p>
        </w:tc>
      </w:tr>
      <w:tr w:rsidR="00321DC1" w14:paraId="2C58F1E2"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E8B48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5.46.3</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074103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2-5 years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F9F464E" w14:textId="77777777" w:rsidR="00321DC1" w:rsidRDefault="00321DC1">
            <w:pPr>
              <w:textAlignment w:val="baseline"/>
              <w:rPr>
                <w:rFonts w:ascii="Calibri" w:eastAsia="Times New Roman" w:hAnsi="Calibri" w:cs="Calibri"/>
                <w:kern w:val="0"/>
                <w:lang w:eastAsia="en-GB"/>
                <w14:ligatures w14:val="none"/>
              </w:rPr>
            </w:pPr>
          </w:p>
        </w:tc>
      </w:tr>
      <w:tr w:rsidR="00321DC1" w14:paraId="482D3B5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B4432E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5.46.4</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260E26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More than 5 years but less than 10 years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9D9EB85" w14:textId="77777777" w:rsidR="00321DC1" w:rsidRDefault="00321DC1">
            <w:pPr>
              <w:textAlignment w:val="baseline"/>
              <w:rPr>
                <w:rFonts w:ascii="Calibri" w:eastAsia="Times New Roman" w:hAnsi="Calibri" w:cs="Calibri"/>
                <w:kern w:val="0"/>
                <w:lang w:eastAsia="en-GB"/>
                <w14:ligatures w14:val="none"/>
              </w:rPr>
            </w:pPr>
          </w:p>
        </w:tc>
      </w:tr>
      <w:tr w:rsidR="00321DC1" w14:paraId="67F4AC9D"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A49386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5.46.5</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60617D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More than 10 years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2CE85ED" w14:textId="77777777" w:rsidR="00321DC1" w:rsidRDefault="00321DC1">
            <w:pPr>
              <w:textAlignment w:val="baseline"/>
              <w:rPr>
                <w:rFonts w:ascii="Calibri" w:eastAsia="Times New Roman" w:hAnsi="Calibri" w:cs="Calibri"/>
                <w:kern w:val="0"/>
                <w:lang w:eastAsia="en-GB"/>
                <w14:ligatures w14:val="none"/>
              </w:rPr>
            </w:pPr>
          </w:p>
        </w:tc>
      </w:tr>
      <w:tr w:rsidR="00321DC1" w14:paraId="79FF9C45"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08EE2D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5.46.6</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4A244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Not specified in the </w:t>
            </w:r>
            <w:r>
              <w:rPr>
                <w:rFonts w:ascii="Calibri" w:eastAsia="Times New Roman" w:hAnsi="Calibri" w:cs="Calibri"/>
                <w:b/>
                <w:color w:val="7030A0"/>
                <w:kern w:val="0"/>
                <w:lang w:val="en-SG" w:eastAsia="en-GB"/>
                <w14:ligatures w14:val="none"/>
              </w:rPr>
              <w:t xml:space="preserve">policy </w:t>
            </w:r>
            <w:r>
              <w:rPr>
                <w:rFonts w:ascii="Calibri" w:eastAsia="Times New Roman" w:hAnsi="Calibri" w:cs="Calibri"/>
                <w:b/>
                <w:bCs/>
                <w:color w:val="7030A0"/>
                <w:kern w:val="0"/>
                <w:lang w:val="en-SG" w:eastAsia="en-GB"/>
                <w14:ligatures w14:val="none"/>
              </w:rPr>
              <w:t>tool</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0327001"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37584D0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E1AEEF6"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5.47</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A4E42C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supplementary information about the time horizon considered in the </w:t>
            </w:r>
            <w:r>
              <w:rPr>
                <w:rFonts w:ascii="Calibri" w:eastAsia="Times New Roman" w:hAnsi="Calibri" w:cs="Calibri"/>
                <w:b/>
                <w:color w:val="7030A0"/>
                <w:kern w:val="0"/>
                <w:lang w:eastAsia="en-GB"/>
                <w14:ligatures w14:val="none"/>
              </w:rPr>
              <w:t>scenario analysis</w:t>
            </w:r>
            <w:r>
              <w:rPr>
                <w:rFonts w:ascii="Calibri" w:eastAsia="Times New Roman" w:hAnsi="Calibri" w:cs="Calibri"/>
                <w:kern w:val="0"/>
                <w:lang w:eastAsia="en-GB"/>
                <w14:ligatures w14:val="none"/>
              </w:rPr>
              <w:t xml:space="preserve"> or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exercise,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w:t>
            </w:r>
          </w:p>
          <w:p w14:paraId="3764F6A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[Whereas usual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exercises consider shorter time periods extending up to 1 year, or at maximum 5 years, to assess the impact of adverse events on institutions’ balance sheets, climate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can consider time periods extending up to 30 years in the future to map the impact of the net-zero transition on banks’ operations.]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2211AF0F"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18EC00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33000021" w14:textId="77777777" w:rsidR="00321DC1" w:rsidRDefault="00321DC1"/>
        </w:tc>
      </w:tr>
      <w:tr w:rsidR="00321DC1" w14:paraId="650788E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B75875A"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5.48 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6D6445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How are the results of the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exercise used? Select all that apply using an X.</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69CEAF1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D1AF51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5.48.1</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E38FC3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The results of these exercises inform decisions regarding capital and/or liquidity buffer requirements for the financial institutions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B2FF4CA" w14:textId="77777777" w:rsidR="00321DC1" w:rsidRDefault="00321DC1">
            <w:pPr>
              <w:textAlignment w:val="baseline"/>
              <w:rPr>
                <w:rFonts w:ascii="Calibri" w:eastAsia="Times New Roman" w:hAnsi="Calibri" w:cs="Calibri"/>
                <w:kern w:val="0"/>
                <w:lang w:eastAsia="en-GB"/>
                <w14:ligatures w14:val="none"/>
              </w:rPr>
            </w:pPr>
          </w:p>
        </w:tc>
      </w:tr>
      <w:tr w:rsidR="00321DC1" w14:paraId="174B510D"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91EF62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5.48.2</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3D6A50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The results of these exercises inform governance and </w:t>
            </w:r>
            <w:r>
              <w:rPr>
                <w:rFonts w:ascii="Calibri" w:eastAsia="Times New Roman" w:hAnsi="Calibri" w:cs="Calibri"/>
                <w:b/>
                <w:color w:val="7030A0"/>
                <w:kern w:val="0"/>
                <w:lang w:eastAsia="en-GB"/>
                <w14:ligatures w14:val="none"/>
              </w:rPr>
              <w:t>climate-related risk management frameworks</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C864D2C" w14:textId="77777777" w:rsidR="00321DC1" w:rsidRDefault="00321DC1">
            <w:pPr>
              <w:textAlignment w:val="baseline"/>
              <w:rPr>
                <w:rFonts w:ascii="Calibri" w:eastAsia="Times New Roman" w:hAnsi="Calibri" w:cs="Calibri"/>
                <w:kern w:val="0"/>
                <w:lang w:eastAsia="en-GB"/>
                <w14:ligatures w14:val="none"/>
              </w:rPr>
            </w:pPr>
          </w:p>
        </w:tc>
      </w:tr>
      <w:tr w:rsidR="00321DC1" w14:paraId="20A00307"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F711ED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5.48.3</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1B7E92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The results of these exercises serve solely as a data-gathering tool for identifying and assessing climate risks, without any further implications for the </w:t>
            </w:r>
            <w:r>
              <w:rPr>
                <w:rFonts w:ascii="Calibri" w:hAnsi="Calibri" w:cs="Calibri"/>
                <w:b/>
                <w:color w:val="7030A0"/>
              </w:rPr>
              <w:t>targeted entity</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7863F8" w14:textId="77777777" w:rsidR="00321DC1" w:rsidRDefault="00321DC1">
            <w:pPr>
              <w:textAlignment w:val="baseline"/>
              <w:rPr>
                <w:rFonts w:ascii="Calibri" w:eastAsia="Times New Roman" w:hAnsi="Calibri" w:cs="Calibri"/>
                <w:kern w:val="0"/>
                <w:lang w:eastAsia="en-GB"/>
                <w14:ligatures w14:val="none"/>
              </w:rPr>
            </w:pPr>
          </w:p>
        </w:tc>
      </w:tr>
      <w:tr w:rsidR="00321DC1" w14:paraId="2A2130AC"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5A0E68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5.48.4</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8B8B1B7"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Other(s)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086B02A" w14:textId="77777777" w:rsidR="00321DC1" w:rsidRDefault="00321DC1">
            <w:pPr>
              <w:textAlignment w:val="baseline"/>
              <w:rPr>
                <w:rFonts w:ascii="Calibri" w:eastAsia="Times New Roman" w:hAnsi="Calibri" w:cs="Calibri"/>
                <w:kern w:val="0"/>
                <w:lang w:eastAsia="en-GB"/>
                <w14:ligatures w14:val="none"/>
              </w:rPr>
            </w:pPr>
          </w:p>
        </w:tc>
      </w:tr>
      <w:tr w:rsidR="00321DC1" w14:paraId="63A92EE6"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655022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5.48.5</w:t>
            </w:r>
          </w:p>
        </w:tc>
        <w:tc>
          <w:tcPr>
            <w:tcW w:w="6694"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640CA4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267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E9C77B5"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7832333B"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C7906B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lastRenderedPageBreak/>
              <w:t>5.49 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A03A08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Provide supplemental information about how the results of the </w:t>
            </w:r>
            <w:r>
              <w:rPr>
                <w:rFonts w:ascii="Calibri" w:eastAsia="Times New Roman" w:hAnsi="Calibri" w:cs="Calibri"/>
                <w:b/>
                <w:color w:val="7030A0"/>
                <w:kern w:val="0"/>
                <w:lang w:eastAsia="en-GB"/>
                <w14:ligatures w14:val="none"/>
              </w:rPr>
              <w:t>stress-testing</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or </w:t>
            </w:r>
            <w:r>
              <w:rPr>
                <w:rFonts w:ascii="Calibri" w:eastAsia="Times New Roman" w:hAnsi="Calibri" w:cs="Calibri"/>
                <w:b/>
                <w:color w:val="7030A0"/>
                <w:kern w:val="0"/>
                <w:lang w:eastAsia="en-GB"/>
                <w14:ligatures w14:val="none"/>
              </w:rPr>
              <w:t xml:space="preserve">scenario analysis </w:t>
            </w:r>
            <w:r>
              <w:rPr>
                <w:rFonts w:ascii="Calibri" w:eastAsia="Times New Roman" w:hAnsi="Calibri" w:cs="Calibri"/>
                <w:kern w:val="0"/>
                <w:lang w:eastAsia="en-GB"/>
                <w14:ligatures w14:val="none"/>
              </w:rPr>
              <w:t xml:space="preserve">exercise are used. Please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w:t>
            </w:r>
          </w:p>
        </w:tc>
      </w:tr>
      <w:tr w:rsidR="00321DC1" w14:paraId="3C793951"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8E456B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2ADEB2AC" w14:textId="3ED9CD93" w:rsidR="00321DC1" w:rsidRPr="002E78CE" w:rsidRDefault="00546B28">
            <w:pPr>
              <w:textAlignment w:val="baseline"/>
              <w:rPr>
                <w:rFonts w:eastAsia="等线"/>
                <w:lang w:eastAsia="zh-CN"/>
              </w:rPr>
            </w:pPr>
            <w:r>
              <w:rPr>
                <w:rFonts w:eastAsia="等线" w:hint="eastAsia"/>
                <w:lang w:eastAsia="zh-CN"/>
              </w:rPr>
              <w:t xml:space="preserve">The Guidelines are silent on </w:t>
            </w:r>
            <w:r>
              <w:rPr>
                <w:rFonts w:ascii="Calibri" w:eastAsia="Times New Roman" w:hAnsi="Calibri" w:cs="Calibri"/>
                <w:kern w:val="0"/>
                <w:lang w:eastAsia="en-GB"/>
                <w14:ligatures w14:val="none"/>
              </w:rPr>
              <w:t xml:space="preserve">how the </w:t>
            </w:r>
            <w:r w:rsidRPr="00546B28">
              <w:rPr>
                <w:rFonts w:eastAsia="等线"/>
                <w:lang w:eastAsia="zh-CN"/>
              </w:rPr>
              <w:t>results of the stress-testing or scenario analysis exercise are used</w:t>
            </w:r>
            <w:r>
              <w:rPr>
                <w:rFonts w:eastAsia="等线" w:hint="eastAsia"/>
                <w:lang w:eastAsia="zh-CN"/>
              </w:rPr>
              <w:t>.</w:t>
            </w:r>
          </w:p>
        </w:tc>
      </w:tr>
      <w:tr w:rsidR="00321DC1" w14:paraId="005A6933"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98A12F"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5.50</w:t>
            </w:r>
          </w:p>
        </w:tc>
        <w:tc>
          <w:tcPr>
            <w:tcW w:w="9366" w:type="dxa"/>
            <w:gridSpan w:val="7"/>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76C49D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the </w:t>
            </w:r>
            <w:r>
              <w:rPr>
                <w:rFonts w:ascii="Calibri" w:eastAsia="Times New Roman" w:hAnsi="Calibri" w:cs="Calibri"/>
                <w:b/>
                <w:color w:val="7030A0"/>
                <w:kern w:val="0"/>
                <w:lang w:eastAsia="en-GB"/>
                <w14:ligatures w14:val="none"/>
              </w:rPr>
              <w:t>disclosure</w:t>
            </w:r>
            <w:r>
              <w:rPr>
                <w:rFonts w:ascii="Calibri" w:eastAsia="Times New Roman" w:hAnsi="Calibri" w:cs="Calibri"/>
                <w:kern w:val="0"/>
                <w:lang w:eastAsia="en-GB"/>
                <w14:ligatures w14:val="none"/>
              </w:rPr>
              <w:t xml:space="preserve"> of results of the stress tests and/or scenario models, along with </w:t>
            </w:r>
            <w:r>
              <w:rPr>
                <w:rFonts w:ascii="Calibri" w:eastAsia="Times New Roman" w:hAnsi="Calibri" w:cs="Calibri"/>
                <w:b/>
                <w:color w:val="7030A0"/>
                <w:kern w:val="0"/>
                <w:lang w:eastAsia="en-GB"/>
                <w14:ligatures w14:val="none"/>
              </w:rPr>
              <w:t>disclosure</w:t>
            </w:r>
            <w:r>
              <w:rPr>
                <w:rFonts w:ascii="Calibri" w:eastAsia="Times New Roman" w:hAnsi="Calibri" w:cs="Calibri"/>
                <w:kern w:val="0"/>
                <w:lang w:eastAsia="en-GB"/>
                <w14:ligatures w14:val="none"/>
              </w:rPr>
              <w:t xml:space="preserve"> of the assumptions and </w:t>
            </w:r>
            <w:r>
              <w:rPr>
                <w:rFonts w:ascii="Calibri" w:eastAsia="Times New Roman" w:hAnsi="Calibri" w:cs="Calibri"/>
                <w:b/>
                <w:color w:val="7030A0"/>
                <w:kern w:val="0"/>
                <w:lang w:eastAsia="en-GB"/>
                <w14:ligatures w14:val="none"/>
              </w:rPr>
              <w:t xml:space="preserve">dependencies </w:t>
            </w:r>
            <w:r>
              <w:rPr>
                <w:rFonts w:ascii="Calibri" w:eastAsia="Times New Roman" w:hAnsi="Calibri" w:cs="Calibri"/>
                <w:kern w:val="0"/>
                <w:lang w:eastAsia="en-GB"/>
                <w14:ligatures w14:val="none"/>
              </w:rPr>
              <w:t>of the models?</w:t>
            </w:r>
            <w:r>
              <w:rPr>
                <w:rFonts w:ascii="Calibri" w:eastAsia="Times New Roman" w:hAnsi="Calibri" w:cs="Calibri"/>
                <w:kern w:val="0"/>
                <w:lang w:val="en-SG" w:eastAsia="en-GB"/>
                <w14:ligatures w14:val="none"/>
              </w:rPr>
              <w:t> Select all that apply using an X.</w:t>
            </w:r>
            <w:r>
              <w:rPr>
                <w:rFonts w:ascii="Calibri" w:eastAsia="Times New Roman" w:hAnsi="Calibri" w:cs="Calibri"/>
                <w:kern w:val="0"/>
                <w:lang w:eastAsia="en-GB"/>
                <w14:ligatures w14:val="none"/>
              </w:rPr>
              <w:t> </w:t>
            </w:r>
          </w:p>
        </w:tc>
      </w:tr>
      <w:tr w:rsidR="00321DC1" w14:paraId="519FBE37" w14:textId="77777777">
        <w:trPr>
          <w:trHeight w:val="633"/>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78268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462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0F7641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DC765AD"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SG" w:eastAsia="en-GB"/>
                <w14:ligatures w14:val="none"/>
              </w:rPr>
              <w:t> </w:t>
            </w:r>
          </w:p>
        </w:tc>
        <w:tc>
          <w:tcPr>
            <w:tcW w:w="1581"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59474D7"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r>
              <w:rPr>
                <w:rFonts w:ascii="Calibri" w:eastAsia="Times New Roman" w:hAnsi="Calibri" w:cs="Calibri"/>
                <w:kern w:val="0"/>
                <w:lang w:val="en-SG" w:eastAsia="en-GB"/>
                <w14:ligatures w14:val="none"/>
              </w:rPr>
              <w:t> </w:t>
            </w:r>
          </w:p>
        </w:tc>
        <w:tc>
          <w:tcPr>
            <w:tcW w:w="1581"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B533186"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specified</w:t>
            </w:r>
            <w:r>
              <w:rPr>
                <w:rFonts w:ascii="Calibri" w:eastAsia="Times New Roman" w:hAnsi="Calibri" w:cs="Calibri"/>
                <w:kern w:val="0"/>
                <w:lang w:val="en-US" w:eastAsia="en-GB"/>
                <w14:ligatures w14:val="none"/>
              </w:rPr>
              <w:t> </w:t>
            </w:r>
          </w:p>
        </w:tc>
      </w:tr>
      <w:tr w:rsidR="00321DC1" w14:paraId="2718BE00"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8512A5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5.50.1</w:t>
            </w:r>
          </w:p>
        </w:tc>
        <w:tc>
          <w:tcPr>
            <w:tcW w:w="462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CD1DD5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Results of climate stress-tests of </w:t>
            </w:r>
            <w:r>
              <w:rPr>
                <w:rFonts w:ascii="Calibri" w:eastAsia="Times New Roman" w:hAnsi="Calibri" w:cs="Calibri"/>
                <w:b/>
                <w:color w:val="7030A0"/>
                <w:kern w:val="0"/>
                <w:lang w:eastAsia="en-GB"/>
                <w14:ligatures w14:val="none"/>
              </w:rPr>
              <w:t xml:space="preserve">scenario </w:t>
            </w:r>
            <w:r>
              <w:rPr>
                <w:rFonts w:ascii="Calibri" w:eastAsia="Times New Roman" w:hAnsi="Calibri" w:cs="Calibri"/>
                <w:b/>
                <w:bCs/>
                <w:color w:val="7030A0"/>
                <w:kern w:val="0"/>
                <w:lang w:eastAsia="en-GB"/>
                <w14:ligatures w14:val="none"/>
              </w:rPr>
              <w:t>analyses</w:t>
            </w:r>
          </w:p>
        </w:tc>
        <w:tc>
          <w:tcPr>
            <w:tcW w:w="158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A26149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F0127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1" w:type="dxa"/>
            <w:tcBorders>
              <w:top w:val="single" w:sz="6" w:space="0" w:color="auto"/>
              <w:left w:val="single" w:sz="6" w:space="0" w:color="auto"/>
              <w:bottom w:val="single" w:sz="6" w:space="0" w:color="auto"/>
              <w:right w:val="single" w:sz="6" w:space="0" w:color="auto"/>
            </w:tcBorders>
            <w:shd w:val="clear" w:color="auto" w:fill="auto"/>
            <w:vAlign w:val="center"/>
          </w:tcPr>
          <w:p w14:paraId="12000DA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r>
              <w:rPr>
                <w:rFonts w:eastAsia="Times New Roman" w:cstheme="minorHAnsi"/>
                <w:kern w:val="0"/>
                <w:lang w:val="en-SG" w:eastAsia="en-GB"/>
                <w14:ligatures w14:val="none"/>
              </w:rPr>
              <w:t>X</w:t>
            </w:r>
          </w:p>
        </w:tc>
      </w:tr>
      <w:tr w:rsidR="00321DC1" w14:paraId="76F73129" w14:textId="77777777">
        <w:trPr>
          <w:trHeight w:val="276"/>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B3DC2E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5.50.2</w:t>
            </w:r>
          </w:p>
        </w:tc>
        <w:tc>
          <w:tcPr>
            <w:tcW w:w="462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B6B7EB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Assumptions and </w:t>
            </w:r>
            <w:r>
              <w:rPr>
                <w:rFonts w:ascii="Calibri" w:eastAsia="Times New Roman" w:hAnsi="Calibri" w:cs="Calibri"/>
                <w:b/>
                <w:color w:val="7030A0"/>
                <w:kern w:val="0"/>
                <w:lang w:eastAsia="en-GB"/>
                <w14:ligatures w14:val="none"/>
              </w:rPr>
              <w:t>dependencies</w:t>
            </w:r>
            <w:r>
              <w:rPr>
                <w:rFonts w:ascii="Calibri" w:eastAsia="Times New Roman" w:hAnsi="Calibri" w:cs="Calibri"/>
                <w:kern w:val="0"/>
                <w:lang w:eastAsia="en-GB"/>
                <w14:ligatures w14:val="none"/>
              </w:rPr>
              <w:t xml:space="preserve"> of the </w:t>
            </w:r>
            <w:r>
              <w:rPr>
                <w:rFonts w:ascii="Calibri" w:eastAsia="Times New Roman" w:hAnsi="Calibri" w:cs="Calibri"/>
                <w:b/>
                <w:color w:val="7030A0"/>
                <w:kern w:val="0"/>
                <w:lang w:eastAsia="en-GB"/>
                <w14:ligatures w14:val="none"/>
              </w:rPr>
              <w:t>stress-testing</w:t>
            </w:r>
            <w:r>
              <w:rPr>
                <w:rFonts w:ascii="Calibri" w:eastAsia="Times New Roman" w:hAnsi="Calibri" w:cs="Calibri"/>
                <w:kern w:val="0"/>
                <w:lang w:eastAsia="en-GB"/>
                <w14:ligatures w14:val="none"/>
              </w:rPr>
              <w:t xml:space="preserve"> or modelling exercise</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5E85DE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E66A48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581" w:type="dxa"/>
            <w:tcBorders>
              <w:top w:val="single" w:sz="6" w:space="0" w:color="auto"/>
              <w:left w:val="single" w:sz="6" w:space="0" w:color="auto"/>
              <w:bottom w:val="single" w:sz="6" w:space="0" w:color="auto"/>
              <w:right w:val="single" w:sz="6" w:space="0" w:color="auto"/>
            </w:tcBorders>
            <w:shd w:val="clear" w:color="auto" w:fill="auto"/>
            <w:vAlign w:val="center"/>
          </w:tcPr>
          <w:p w14:paraId="32C2D1C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r>
              <w:rPr>
                <w:rFonts w:eastAsia="Times New Roman" w:cstheme="minorHAnsi"/>
                <w:kern w:val="0"/>
                <w:lang w:val="en-SG" w:eastAsia="en-GB"/>
                <w14:ligatures w14:val="none"/>
              </w:rPr>
              <w:t>X</w:t>
            </w:r>
          </w:p>
        </w:tc>
      </w:tr>
    </w:tbl>
    <w:p w14:paraId="0425D8A0"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val="en-SG" w:eastAsia="en-GB"/>
          <w14:ligatures w14:val="none"/>
        </w:rPr>
        <w:t> </w:t>
      </w:r>
    </w:p>
    <w:p w14:paraId="3AF426CD" w14:textId="77777777" w:rsidR="00321DC1" w:rsidRDefault="00B412E3">
      <w:pPr>
        <w:pStyle w:val="3"/>
        <w:rPr>
          <w:rFonts w:eastAsia="Times New Roman"/>
          <w:kern w:val="0"/>
          <w:lang w:eastAsia="en-GB"/>
          <w14:ligatures w14:val="none"/>
        </w:rPr>
      </w:pPr>
      <w:bookmarkStart w:id="48" w:name="_Section_5.3:_Capital"/>
      <w:bookmarkStart w:id="49" w:name="_Toc198223636"/>
      <w:bookmarkEnd w:id="48"/>
      <w:r>
        <w:t>Section 5.2.3: Capital and Liquidity Requirements</w:t>
      </w:r>
      <w:bookmarkEnd w:id="49"/>
      <w:r>
        <w:rPr>
          <w:lang w:val="en-SG"/>
        </w:rPr>
        <w:t> </w:t>
      </w:r>
      <w:r>
        <w:t> </w:t>
      </w:r>
    </w:p>
    <w:tbl>
      <w:tblPr>
        <w:tblW w:w="104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4174"/>
        <w:gridCol w:w="540"/>
        <w:gridCol w:w="1190"/>
        <w:gridCol w:w="1731"/>
        <w:gridCol w:w="1731"/>
      </w:tblGrid>
      <w:tr w:rsidR="00321DC1" w14:paraId="25054ADB"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381548C" w14:textId="77777777" w:rsidR="00321DC1" w:rsidRDefault="00B412E3">
            <w:pPr>
              <w:textAlignment w:val="baseline"/>
              <w:rPr>
                <w:rFonts w:ascii="Calibri" w:eastAsia="Times New Roman" w:hAnsi="Calibri" w:cs="Calibri"/>
                <w:b/>
                <w:bCs/>
                <w:kern w:val="0"/>
                <w:lang w:eastAsia="en-GB"/>
                <w14:ligatures w14:val="none"/>
              </w:rPr>
            </w:pPr>
            <w:bookmarkStart w:id="50" w:name="_5.3.3_Capital_and"/>
            <w:bookmarkEnd w:id="50"/>
            <w:r>
              <w:rPr>
                <w:rFonts w:ascii="Calibri" w:eastAsia="Times New Roman" w:hAnsi="Calibri" w:cs="Calibri"/>
                <w:b/>
                <w:bCs/>
                <w:kern w:val="0"/>
                <w:lang w:val="en-SG" w:eastAsia="en-GB"/>
                <w14:ligatures w14:val="none"/>
              </w:rPr>
              <w:t>5.51</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395630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the incorporation of </w:t>
            </w:r>
            <w:r>
              <w:rPr>
                <w:rFonts w:ascii="Calibri" w:eastAsia="Times New Roman" w:hAnsi="Calibri" w:cs="Calibri"/>
                <w:b/>
                <w:color w:val="7030A0"/>
                <w:kern w:val="0"/>
                <w:lang w:eastAsia="en-GB"/>
                <w14:ligatures w14:val="none"/>
              </w:rPr>
              <w:t xml:space="preserve">climate-related risks </w:t>
            </w:r>
            <w:r>
              <w:rPr>
                <w:rFonts w:ascii="Calibri" w:eastAsia="Times New Roman" w:hAnsi="Calibri" w:cs="Calibri"/>
                <w:kern w:val="0"/>
                <w:lang w:eastAsia="en-GB"/>
                <w14:ligatures w14:val="none"/>
              </w:rPr>
              <w:t xml:space="preserve">by the </w:t>
            </w:r>
            <w:r>
              <w:rPr>
                <w:rFonts w:ascii="Calibri" w:hAnsi="Calibri" w:cs="Calibri"/>
                <w:b/>
                <w:color w:val="7030A0"/>
              </w:rPr>
              <w:t xml:space="preserve">targeted entity </w:t>
            </w:r>
            <w:r>
              <w:rPr>
                <w:rFonts w:ascii="Calibri" w:eastAsia="Times New Roman" w:hAnsi="Calibri" w:cs="Calibri"/>
                <w:kern w:val="0"/>
                <w:lang w:eastAsia="en-GB"/>
                <w14:ligatures w14:val="none"/>
              </w:rPr>
              <w:t xml:space="preserve">into its </w:t>
            </w:r>
            <w:r>
              <w:rPr>
                <w:rFonts w:ascii="Calibri" w:eastAsia="Times New Roman" w:hAnsi="Calibri" w:cs="Calibri"/>
                <w:b/>
                <w:color w:val="7030A0"/>
                <w:kern w:val="0"/>
                <w:lang w:eastAsia="en-GB"/>
                <w14:ligatures w14:val="none"/>
              </w:rPr>
              <w:t>Internal Capital Adequacy Assessment Process (ICAAP)</w:t>
            </w:r>
            <w:r>
              <w:rPr>
                <w:rFonts w:ascii="Calibri" w:eastAsia="Times New Roman" w:hAnsi="Calibri" w:cs="Calibri"/>
                <w:kern w:val="0"/>
                <w:lang w:eastAsia="en-GB"/>
                <w14:ligatures w14:val="none"/>
              </w:rPr>
              <w:t>?</w:t>
            </w:r>
            <w:r>
              <w:rPr>
                <w:rFonts w:ascii="Calibri" w:hAnsi="Calibri" w:cs="Calibri"/>
              </w:rPr>
              <w:t xml:space="preserve"> Select the appropriate response using an X.   </w:t>
            </w:r>
          </w:p>
        </w:tc>
      </w:tr>
      <w:tr w:rsidR="00321DC1" w14:paraId="2F8C97E2"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7156D5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5.51.1</w:t>
            </w:r>
          </w:p>
        </w:tc>
        <w:tc>
          <w:tcPr>
            <w:tcW w:w="417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C100B1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519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3E85D6C2" w14:textId="77777777" w:rsidR="00321DC1" w:rsidRDefault="00321DC1">
            <w:pPr>
              <w:textAlignment w:val="baseline"/>
              <w:rPr>
                <w:rFonts w:ascii="Calibri" w:eastAsia="Times New Roman" w:hAnsi="Calibri" w:cs="Calibri"/>
                <w:kern w:val="0"/>
                <w:lang w:eastAsia="en-GB"/>
                <w14:ligatures w14:val="none"/>
              </w:rPr>
            </w:pPr>
          </w:p>
        </w:tc>
      </w:tr>
      <w:tr w:rsidR="00321DC1" w14:paraId="36C2FD0E"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FAB96EA"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5.51.2</w:t>
            </w:r>
          </w:p>
        </w:tc>
        <w:tc>
          <w:tcPr>
            <w:tcW w:w="417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4C9525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519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A69C54E" w14:textId="77777777" w:rsidR="00321DC1" w:rsidRDefault="00321DC1">
            <w:pPr>
              <w:textAlignment w:val="baseline"/>
              <w:rPr>
                <w:rFonts w:ascii="Calibri" w:eastAsia="Times New Roman" w:hAnsi="Calibri" w:cs="Calibri"/>
                <w:kern w:val="0"/>
                <w:lang w:eastAsia="en-GB"/>
                <w14:ligatures w14:val="none"/>
              </w:rPr>
            </w:pPr>
          </w:p>
        </w:tc>
      </w:tr>
      <w:tr w:rsidR="00321DC1" w14:paraId="211D46F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172D30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5.51.3</w:t>
            </w:r>
          </w:p>
        </w:tc>
        <w:tc>
          <w:tcPr>
            <w:tcW w:w="417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D15D428"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519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978FA0B" w14:textId="77777777" w:rsidR="00321DC1" w:rsidRDefault="00B412E3">
            <w:pPr>
              <w:textAlignment w:val="baseline"/>
              <w:rPr>
                <w:rFonts w:ascii="Calibri" w:eastAsia="Times New Roman" w:hAnsi="Calibri" w:cs="Calibri"/>
                <w:kern w:val="0"/>
                <w:lang w:eastAsia="en-GB"/>
                <w14:ligatures w14:val="none"/>
              </w:rPr>
            </w:pPr>
            <w:r>
              <w:rPr>
                <w:rFonts w:eastAsia="Times New Roman" w:cstheme="minorHAnsi"/>
                <w:kern w:val="0"/>
                <w:lang w:val="en-SG" w:eastAsia="en-GB"/>
                <w14:ligatures w14:val="none"/>
              </w:rPr>
              <w:t>X</w:t>
            </w:r>
          </w:p>
        </w:tc>
      </w:tr>
      <w:tr w:rsidR="00321DC1" w14:paraId="00D79762"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B38832A"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5.52</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20CD1C0"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Describe the consideration of </w:t>
            </w:r>
            <w:r>
              <w:rPr>
                <w:rFonts w:ascii="Calibri" w:eastAsia="Times New Roman" w:hAnsi="Calibri" w:cs="Calibri"/>
                <w:b/>
                <w:color w:val="7030A0"/>
                <w:kern w:val="0"/>
                <w:lang w:eastAsia="en-GB"/>
                <w14:ligatures w14:val="none"/>
              </w:rPr>
              <w:t>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when assessing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in the identified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4C6FC853"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9D73BE7" w14:textId="77777777" w:rsidR="00321DC1" w:rsidRDefault="00321DC1">
            <w:pPr>
              <w:textAlignment w:val="baseline"/>
              <w:rPr>
                <w:rFonts w:ascii="Calibri" w:eastAsia="Times New Roman" w:hAnsi="Calibri" w:cs="Calibri"/>
                <w:kern w:val="0"/>
                <w:lang w:val="en-SG" w:eastAsia="en-GB"/>
                <w14:ligatures w14:val="none"/>
              </w:rPr>
            </w:pP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0F9B1B37" w14:textId="77777777" w:rsidR="00321DC1" w:rsidRDefault="00321DC1"/>
        </w:tc>
      </w:tr>
      <w:tr w:rsidR="00321DC1" w14:paraId="6882E2D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764F81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5.53</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78EB47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differentiated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for lending to green or brown activities? [Green activities or projects include renewable energy projects and those directed towards low-carbon goods and services, whereas brown sectors or activities encompass lending to fossil-fuel or allied industries/activities]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p w14:paraId="38AD397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Select all that apply using an X.</w:t>
            </w:r>
          </w:p>
        </w:tc>
      </w:tr>
      <w:tr w:rsidR="00321DC1" w14:paraId="4480EC84"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0457D65"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w:t>
            </w:r>
          </w:p>
        </w:tc>
        <w:tc>
          <w:tcPr>
            <w:tcW w:w="417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4E84803"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0"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E1F5708"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w:t>
            </w:r>
            <w:r>
              <w:rPr>
                <w:rFonts w:ascii="Calibri" w:eastAsia="Times New Roman" w:hAnsi="Calibri" w:cs="Calibri"/>
                <w:kern w:val="0"/>
                <w:lang w:val="en-S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35AC21A"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w:t>
            </w:r>
            <w:r>
              <w:rPr>
                <w:rFonts w:ascii="Calibri" w:eastAsia="Times New Roman" w:hAnsi="Calibri" w:cs="Calibri"/>
                <w:kern w:val="0"/>
                <w:lang w:val="en-S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BD56497" w14:textId="77777777" w:rsidR="00321DC1" w:rsidRDefault="00B412E3">
            <w:pPr>
              <w:jc w:val="cente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Not applicable</w:t>
            </w:r>
            <w:r>
              <w:rPr>
                <w:rFonts w:ascii="Calibri" w:eastAsia="Times New Roman" w:hAnsi="Calibri" w:cs="Calibri"/>
                <w:kern w:val="0"/>
                <w:lang w:val="en-SG" w:eastAsia="en-GB"/>
                <w14:ligatures w14:val="none"/>
              </w:rPr>
              <w:t> </w:t>
            </w:r>
          </w:p>
        </w:tc>
      </w:tr>
      <w:tr w:rsidR="00321DC1" w14:paraId="617AD802"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0FE60F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5.53.1</w:t>
            </w:r>
          </w:p>
        </w:tc>
        <w:tc>
          <w:tcPr>
            <w:tcW w:w="417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9D9C0F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Reduced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for lending to ‘green’ or low-carbon sectors or activities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1CD6FA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1141D116"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24FEE3EE"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14D79A0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0BDA78F"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5.53.2</w:t>
            </w:r>
          </w:p>
        </w:tc>
        <w:tc>
          <w:tcPr>
            <w:tcW w:w="417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6D1E2D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Higher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for lending to high-carbon or carbon-intensive sectors (e.g. fossil fuels)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CF7BC99"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470B34C4"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13F40E5C"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226C8F62"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E3C66F1"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5.53.3</w:t>
            </w:r>
          </w:p>
        </w:tc>
        <w:tc>
          <w:tcPr>
            <w:tcW w:w="417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E45FD12"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Other(s)</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E0A8D5B"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35DDB287" w14:textId="262CDC6A" w:rsidR="00321DC1" w:rsidRPr="0075441C" w:rsidRDefault="00B412E3">
            <w:pPr>
              <w:textAlignment w:val="baseline"/>
              <w:rPr>
                <w:rFonts w:ascii="Calibri" w:eastAsia="等线" w:hAnsi="Calibri" w:cs="Calibri"/>
                <w:kern w:val="0"/>
                <w:lang w:eastAsia="zh-CN"/>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c>
          <w:tcPr>
            <w:tcW w:w="1731" w:type="dxa"/>
            <w:tcBorders>
              <w:top w:val="single" w:sz="6" w:space="0" w:color="auto"/>
              <w:left w:val="single" w:sz="6" w:space="0" w:color="auto"/>
              <w:bottom w:val="single" w:sz="6" w:space="0" w:color="auto"/>
              <w:right w:val="single" w:sz="6" w:space="0" w:color="auto"/>
            </w:tcBorders>
            <w:shd w:val="clear" w:color="auto" w:fill="auto"/>
            <w:vAlign w:val="center"/>
          </w:tcPr>
          <w:p w14:paraId="1516B00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321DC1" w14:paraId="5B8C802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9C55FF8" w14:textId="77777777" w:rsidR="00321DC1" w:rsidRDefault="00B412E3">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5.54</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3FF7DDD" w14:textId="77777777" w:rsidR="00321DC1" w:rsidRDefault="00B412E3">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Describe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sets differentiated </w:t>
            </w:r>
            <w:r>
              <w:rPr>
                <w:rFonts w:ascii="Calibri" w:eastAsia="Times New Roman" w:hAnsi="Calibri" w:cs="Calibri"/>
                <w:b/>
                <w:color w:val="7030A0"/>
                <w:kern w:val="0"/>
                <w:lang w:eastAsia="en-GB"/>
                <w14:ligatures w14:val="none"/>
              </w:rPr>
              <w:t>capital requirements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for green vs brown sectors,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2E78CE" w14:paraId="2E95D52C"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81CE4C2" w14:textId="172114AA" w:rsidR="002E78CE" w:rsidRDefault="002E78CE" w:rsidP="002E78CE">
            <w:pPr>
              <w:textAlignment w:val="baseline"/>
              <w:rPr>
                <w:rFonts w:ascii="Calibri" w:eastAsia="Times New Roman" w:hAnsi="Calibri" w:cs="Calibri"/>
                <w:kern w:val="0"/>
                <w:lang w:eastAsia="en-GB"/>
                <w14:ligatures w14:val="none"/>
              </w:rPr>
            </w:pP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780ADBC" w14:textId="1AD276B7" w:rsidR="002E78CE" w:rsidRPr="002E78CE" w:rsidRDefault="002E78CE" w:rsidP="002E78CE">
            <w:pPr>
              <w:textAlignment w:val="baseline"/>
              <w:rPr>
                <w:rFonts w:eastAsia="等线" w:cstheme="minorHAnsi"/>
                <w:kern w:val="0"/>
                <w:lang w:eastAsia="zh-CN"/>
                <w14:ligatures w14:val="none"/>
              </w:rPr>
            </w:pPr>
          </w:p>
        </w:tc>
      </w:tr>
      <w:tr w:rsidR="002E78CE" w14:paraId="2CA14451"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51FC496" w14:textId="77777777" w:rsidR="002E78CE" w:rsidRDefault="002E78CE" w:rsidP="002E78CE">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5.55</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EC592E5"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recommend or require preferential lending terms to green sectors or projects?</w:t>
            </w:r>
            <w:r>
              <w:rPr>
                <w:rFonts w:ascii="Calibri" w:hAnsi="Calibri" w:cs="Calibri"/>
              </w:rPr>
              <w:t xml:space="preserve"> Select the appropriate response using an X.   </w:t>
            </w:r>
          </w:p>
        </w:tc>
      </w:tr>
      <w:tr w:rsidR="002E78CE" w14:paraId="1CBEC1C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1C6AB45"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5.55.1</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DA559B8"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B6FD803" w14:textId="05C8C337" w:rsidR="002E78CE" w:rsidRPr="00BF652C" w:rsidRDefault="002E78CE" w:rsidP="002E78CE">
            <w:pPr>
              <w:textAlignment w:val="baseline"/>
              <w:rPr>
                <w:rFonts w:ascii="Calibri" w:eastAsia="等线" w:hAnsi="Calibri" w:cs="Calibri"/>
                <w:kern w:val="0"/>
                <w:lang w:eastAsia="zh-CN"/>
                <w14:ligatures w14:val="none"/>
              </w:rPr>
            </w:pPr>
          </w:p>
        </w:tc>
      </w:tr>
      <w:tr w:rsidR="002E78CE" w14:paraId="27AB8182"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5D1CF590"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5.55.2</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B058255"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D65DBBB" w14:textId="77777777" w:rsidR="002E78CE" w:rsidRDefault="002E78CE" w:rsidP="002E78CE">
            <w:pPr>
              <w:textAlignment w:val="baseline"/>
              <w:rPr>
                <w:rFonts w:ascii="Calibri" w:eastAsia="Times New Roman" w:hAnsi="Calibri" w:cs="Calibri"/>
                <w:kern w:val="0"/>
                <w:lang w:eastAsia="en-GB"/>
                <w14:ligatures w14:val="none"/>
              </w:rPr>
            </w:pPr>
          </w:p>
        </w:tc>
      </w:tr>
      <w:tr w:rsidR="002E78CE" w14:paraId="41B09A77"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9941344"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5.55.3</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0B41D00"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8C9683C" w14:textId="01F5CC5B" w:rsidR="002E78CE" w:rsidRPr="00BF652C" w:rsidRDefault="00BF652C" w:rsidP="002E78CE">
            <w:pPr>
              <w:textAlignment w:val="baseline"/>
              <w:rPr>
                <w:rFonts w:ascii="Calibri" w:eastAsia="等线" w:hAnsi="Calibri" w:cs="Calibri"/>
                <w:kern w:val="0"/>
                <w:lang w:eastAsia="zh-CN"/>
                <w14:ligatures w14:val="none"/>
              </w:rPr>
            </w:pPr>
            <w:r>
              <w:rPr>
                <w:rFonts w:ascii="Calibri" w:eastAsia="等线" w:hAnsi="Calibri" w:cs="Calibri" w:hint="eastAsia"/>
                <w:kern w:val="0"/>
                <w:lang w:eastAsia="zh-CN"/>
                <w14:ligatures w14:val="none"/>
              </w:rPr>
              <w:t>X</w:t>
            </w:r>
          </w:p>
        </w:tc>
      </w:tr>
      <w:tr w:rsidR="002E78CE" w14:paraId="6F1F13C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F22AAD0" w14:textId="77777777" w:rsidR="002E78CE" w:rsidRDefault="002E78CE" w:rsidP="002E78CE">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5.56</w:t>
            </w:r>
            <w:r>
              <w:rPr>
                <w:rFonts w:ascii="Calibri" w:eastAsia="Times New Roman" w:hAnsi="Calibri" w:cs="Calibri"/>
                <w:b/>
                <w:bCs/>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FFFB066"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xml:space="preserve">[If Q5.55 = Required or Recommended] Describe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val="en-US" w:eastAsia="en-GB"/>
                <w14:ligatures w14:val="none"/>
              </w:rPr>
              <w:t xml:space="preserve">recommends or requires preferential lending to green sectors,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val="en-US"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2E78CE" w14:paraId="3EE4043F"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6472B50" w14:textId="3D1D43B1" w:rsidR="002E78CE" w:rsidRDefault="002E78CE" w:rsidP="002E78CE">
            <w:pPr>
              <w:textAlignment w:val="baseline"/>
              <w:rPr>
                <w:rFonts w:ascii="Calibri" w:eastAsia="Times New Roman" w:hAnsi="Calibri" w:cs="Calibri"/>
                <w:kern w:val="0"/>
                <w:lang w:eastAsia="en-GB"/>
                <w14:ligatures w14:val="none"/>
              </w:rPr>
            </w:pP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43556A83" w14:textId="1A6C058A" w:rsidR="002E78CE" w:rsidRDefault="002E78CE" w:rsidP="002E78CE">
            <w:pPr>
              <w:textAlignment w:val="baseline"/>
            </w:pPr>
          </w:p>
        </w:tc>
      </w:tr>
      <w:tr w:rsidR="002E78CE" w14:paraId="6469A133"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C83CADD" w14:textId="77777777" w:rsidR="002E78CE" w:rsidRDefault="002E78CE" w:rsidP="002E78CE">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5.57</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70A624A"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recommend or require the </w:t>
            </w:r>
            <w:r>
              <w:rPr>
                <w:rFonts w:ascii="Calibri" w:hAnsi="Calibri" w:cs="Calibri"/>
                <w:b/>
                <w:color w:val="7030A0"/>
              </w:rPr>
              <w:t xml:space="preserve">targeted entity </w:t>
            </w:r>
            <w:r>
              <w:rPr>
                <w:rFonts w:ascii="Calibri" w:eastAsia="Times New Roman" w:hAnsi="Calibri" w:cs="Calibri"/>
                <w:kern w:val="0"/>
                <w:lang w:eastAsia="en-GB"/>
                <w14:ligatures w14:val="none"/>
              </w:rPr>
              <w:t xml:space="preserve">to incorporate the impact of climate-related drivers on its </w:t>
            </w:r>
            <w:r>
              <w:rPr>
                <w:rFonts w:ascii="Calibri" w:eastAsia="Times New Roman" w:hAnsi="Calibri" w:cs="Calibri"/>
                <w:b/>
                <w:color w:val="7030A0"/>
                <w:kern w:val="0"/>
                <w:lang w:eastAsia="en-GB"/>
                <w14:ligatures w14:val="none"/>
              </w:rPr>
              <w:t>liquidity risk profile</w:t>
            </w:r>
            <w:r>
              <w:rPr>
                <w:rFonts w:ascii="Calibri" w:eastAsia="Times New Roman" w:hAnsi="Calibri" w:cs="Calibri"/>
                <w:kern w:val="0"/>
                <w:lang w:eastAsia="en-GB"/>
                <w14:ligatures w14:val="none"/>
              </w:rPr>
              <w:t xml:space="preserve">? </w:t>
            </w:r>
            <w:r>
              <w:rPr>
                <w:rFonts w:ascii="Calibri" w:hAnsi="Calibri" w:cs="Calibri"/>
              </w:rPr>
              <w:t xml:space="preserve">Select the appropriate response using an X.   </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2E78CE" w14:paraId="64B7B1B5"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35A0628"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5.57.1</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FAB0432"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Required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ECCDFF0" w14:textId="77777777" w:rsidR="002E78CE" w:rsidRDefault="002E78CE" w:rsidP="002E78CE">
            <w:pPr>
              <w:textAlignment w:val="baseline"/>
              <w:rPr>
                <w:rFonts w:ascii="Calibri" w:eastAsia="Times New Roman" w:hAnsi="Calibri" w:cs="Calibri"/>
                <w:kern w:val="0"/>
                <w:lang w:eastAsia="en-GB"/>
                <w14:ligatures w14:val="none"/>
              </w:rPr>
            </w:pPr>
          </w:p>
        </w:tc>
      </w:tr>
      <w:tr w:rsidR="002E78CE" w14:paraId="2158CA49"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295D71"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5.57.2</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BF2BF73"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Recommended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1AA75AF3" w14:textId="77777777" w:rsidR="002E78CE" w:rsidRDefault="002E78CE" w:rsidP="002E78CE">
            <w:pPr>
              <w:textAlignment w:val="baseline"/>
              <w:rPr>
                <w:rFonts w:ascii="Calibri" w:eastAsia="Times New Roman" w:hAnsi="Calibri" w:cs="Calibri"/>
                <w:kern w:val="0"/>
                <w:lang w:eastAsia="en-GB"/>
                <w14:ligatures w14:val="none"/>
              </w:rPr>
            </w:pPr>
          </w:p>
        </w:tc>
      </w:tr>
      <w:tr w:rsidR="002E78CE" w14:paraId="222F2854"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6551A39"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5.57.3</w:t>
            </w:r>
          </w:p>
        </w:tc>
        <w:tc>
          <w:tcPr>
            <w:tcW w:w="4714"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69DBF663"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Neither recommended nor required </w:t>
            </w:r>
          </w:p>
        </w:tc>
        <w:tc>
          <w:tcPr>
            <w:tcW w:w="465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6883392" w14:textId="77777777" w:rsidR="002E78CE" w:rsidRDefault="002E78CE" w:rsidP="002E78CE">
            <w:pPr>
              <w:textAlignment w:val="baseline"/>
              <w:rPr>
                <w:rFonts w:ascii="Calibri" w:eastAsia="Times New Roman" w:hAnsi="Calibri" w:cs="Calibri"/>
                <w:kern w:val="0"/>
                <w:lang w:eastAsia="en-GB"/>
                <w14:ligatures w14:val="none"/>
              </w:rPr>
            </w:pPr>
            <w:r>
              <w:t>X</w:t>
            </w:r>
          </w:p>
        </w:tc>
      </w:tr>
      <w:tr w:rsidR="002E78CE" w14:paraId="605D77DA"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62AF284" w14:textId="77777777" w:rsidR="002E78CE" w:rsidRDefault="002E78CE" w:rsidP="002E78CE">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5.58</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38A656D2"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Q5.57 = Recommended or Required] How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require entities to adjust their liquidity risk management in response to assessed climate risks?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r>
              <w:rPr>
                <w:rFonts w:ascii="Calibri" w:eastAsia="Times New Roman" w:hAnsi="Calibri" w:cs="Calibri"/>
                <w:kern w:val="0"/>
                <w:lang w:val="en-SG" w:eastAsia="en-GB"/>
                <w14:ligatures w14:val="none"/>
              </w:rPr>
              <w:t> </w:t>
            </w:r>
            <w:r>
              <w:rPr>
                <w:rFonts w:ascii="Calibri" w:eastAsia="Times New Roman" w:hAnsi="Calibri" w:cs="Calibri"/>
                <w:kern w:val="0"/>
                <w:lang w:eastAsia="en-GB"/>
                <w14:ligatures w14:val="none"/>
              </w:rPr>
              <w:t> </w:t>
            </w:r>
          </w:p>
        </w:tc>
      </w:tr>
      <w:tr w:rsidR="002E78CE" w14:paraId="3AC68CF5"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CCBBD8F"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7B38529F" w14:textId="77777777" w:rsidR="002E78CE" w:rsidRDefault="002E78CE" w:rsidP="002E78CE"/>
        </w:tc>
      </w:tr>
      <w:tr w:rsidR="002E78CE" w14:paraId="01612B8D" w14:textId="77777777">
        <w:trPr>
          <w:trHeight w:val="301"/>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E1A5BC2" w14:textId="77777777" w:rsidR="002E78CE" w:rsidRDefault="002E78CE" w:rsidP="002E78CE">
            <w:pPr>
              <w:textAlignment w:val="baseline"/>
              <w:rPr>
                <w:rFonts w:ascii="Calibri" w:eastAsia="Times New Roman" w:hAnsi="Calibri" w:cs="Calibri"/>
                <w:b/>
                <w:bCs/>
                <w:kern w:val="0"/>
                <w:lang w:eastAsia="en-GB"/>
                <w14:ligatures w14:val="none"/>
              </w:rPr>
            </w:pPr>
            <w:r>
              <w:rPr>
                <w:rFonts w:ascii="Calibri" w:eastAsia="Times New Roman" w:hAnsi="Calibri" w:cs="Calibri"/>
                <w:b/>
                <w:bCs/>
                <w:kern w:val="0"/>
                <w:lang w:val="en-SG" w:eastAsia="en-GB"/>
                <w14:ligatures w14:val="none"/>
              </w:rPr>
              <w:t>5.59</w:t>
            </w:r>
          </w:p>
        </w:tc>
        <w:tc>
          <w:tcPr>
            <w:tcW w:w="9366" w:type="dxa"/>
            <w:gridSpan w:val="5"/>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43F09A2"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[If Q5.57 = Recommended or Required] How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 xml:space="preserve"> assess the adequacy of its liquidity buffers against </w:t>
            </w:r>
            <w:r>
              <w:rPr>
                <w:rFonts w:ascii="Calibri" w:eastAsia="Times New Roman" w:hAnsi="Calibri" w:cs="Calibri"/>
                <w:b/>
                <w:color w:val="7030A0"/>
                <w:kern w:val="0"/>
                <w:lang w:eastAsia="en-GB"/>
                <w14:ligatures w14:val="none"/>
              </w:rPr>
              <w:t>climate-related risks</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 xml:space="preserve">(e.g. through stress tests)?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kern w:val="0"/>
                <w:lang w:eastAsia="en-GB"/>
                <w14:ligatures w14:val="none"/>
              </w:rPr>
              <w:t>.</w:t>
            </w:r>
          </w:p>
        </w:tc>
      </w:tr>
      <w:tr w:rsidR="002E78CE" w14:paraId="018EF0FA"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7D06D55" w14:textId="77777777" w:rsidR="002E78CE" w:rsidRDefault="002E78CE" w:rsidP="002E78CE">
            <w:pPr>
              <w:textAlignment w:val="baseline"/>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w:t>
            </w:r>
          </w:p>
        </w:tc>
        <w:tc>
          <w:tcPr>
            <w:tcW w:w="9366"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12166E37" w14:textId="77777777" w:rsidR="002E78CE" w:rsidRDefault="002E78CE" w:rsidP="002E78CE"/>
        </w:tc>
      </w:tr>
    </w:tbl>
    <w:p w14:paraId="63BF54C0" w14:textId="77777777" w:rsidR="00321DC1" w:rsidRDefault="00321DC1">
      <w:pPr>
        <w:textAlignment w:val="baseline"/>
        <w:rPr>
          <w:rFonts w:eastAsia="Times New Roman" w:cstheme="minorHAnsi"/>
          <w:kern w:val="0"/>
          <w:lang w:eastAsia="en-GB"/>
          <w14:ligatures w14:val="none"/>
        </w:rPr>
      </w:pPr>
    </w:p>
    <w:p w14:paraId="3E2330DA" w14:textId="77777777" w:rsidR="00321DC1" w:rsidRDefault="00B412E3">
      <w:pPr>
        <w:pStyle w:val="2"/>
      </w:pPr>
      <w:bookmarkStart w:id="51" w:name="_Toc198223637"/>
      <w:r>
        <w:t>Section 5.3: Standards and Frameworks</w:t>
      </w:r>
      <w:bookmarkEnd w:id="51"/>
    </w:p>
    <w:tbl>
      <w:tblPr>
        <w:tblW w:w="104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6"/>
        <w:gridCol w:w="4860"/>
        <w:gridCol w:w="1626"/>
        <w:gridCol w:w="1378"/>
        <w:gridCol w:w="1502"/>
      </w:tblGrid>
      <w:tr w:rsidR="00321DC1" w14:paraId="19F8A2B7" w14:textId="77777777">
        <w:trPr>
          <w:trHeight w:val="314"/>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6715FE19"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b/>
                <w:bCs/>
                <w:kern w:val="0"/>
                <w:lang w:val="en-SG" w:eastAsia="en-GB"/>
                <w14:ligatures w14:val="none"/>
              </w:rPr>
              <w:t>5.60</w:t>
            </w:r>
            <w:r>
              <w:rPr>
                <w:rFonts w:eastAsia="Times New Roman" w:cstheme="minorHAnsi"/>
                <w:b/>
                <w:bCs/>
                <w:kern w:val="0"/>
                <w:lang w:eastAsia="en-GB"/>
                <w14:ligatures w14:val="none"/>
              </w:rPr>
              <w:t> </w:t>
            </w:r>
          </w:p>
        </w:tc>
        <w:tc>
          <w:tcPr>
            <w:tcW w:w="9366" w:type="dxa"/>
            <w:gridSpan w:val="4"/>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1C1FC4B"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val="en-SG" w:eastAsia="en-GB"/>
                <w14:ligatures w14:val="none"/>
              </w:rPr>
              <w:t xml:space="preserve">Are there any additional insights, considerations, or relevant aspects related to the </w:t>
            </w:r>
            <w:r>
              <w:rPr>
                <w:rFonts w:eastAsia="Times New Roman" w:cstheme="minorHAnsi"/>
                <w:b/>
                <w:color w:val="7030A0"/>
                <w:kern w:val="0"/>
                <w:lang w:val="en-SG" w:eastAsia="en-GB"/>
                <w14:ligatures w14:val="none"/>
              </w:rPr>
              <w:t>prudential policy tool</w:t>
            </w:r>
            <w:r>
              <w:rPr>
                <w:rFonts w:eastAsia="Times New Roman" w:cstheme="minorHAnsi"/>
                <w:kern w:val="0"/>
                <w:lang w:val="en-SG" w:eastAsia="en-GB"/>
                <w14:ligatures w14:val="none"/>
              </w:rPr>
              <w:t xml:space="preserve"> that were not covered in this survey?</w:t>
            </w:r>
            <w:r>
              <w:rPr>
                <w:rFonts w:eastAsia="Times New Roman" w:cstheme="minorHAnsi"/>
                <w:kern w:val="0"/>
                <w:lang w:eastAsia="en-GB"/>
                <w14:ligatures w14:val="none"/>
              </w:rPr>
              <w:t> </w:t>
            </w:r>
          </w:p>
        </w:tc>
      </w:tr>
      <w:tr w:rsidR="00321DC1" w14:paraId="3A8B18D0"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286F54F"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p>
        </w:tc>
        <w:tc>
          <w:tcPr>
            <w:tcW w:w="936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A160A03" w14:textId="6E333E17" w:rsidR="00321DC1" w:rsidRPr="00660302" w:rsidRDefault="00660302">
            <w:pPr>
              <w:rPr>
                <w:rFonts w:eastAsia="等线"/>
                <w:lang w:eastAsia="zh-CN"/>
              </w:rPr>
            </w:pPr>
            <w:r>
              <w:rPr>
                <w:rFonts w:eastAsia="等线" w:hint="eastAsia"/>
                <w:lang w:eastAsia="zh-CN"/>
              </w:rPr>
              <w:t>No</w:t>
            </w:r>
          </w:p>
        </w:tc>
      </w:tr>
      <w:tr w:rsidR="00321DC1" w14:paraId="2BE7CB61" w14:textId="77777777">
        <w:trPr>
          <w:trHeight w:val="314"/>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0543C9FE" w14:textId="77777777" w:rsidR="00321DC1" w:rsidRDefault="00B412E3">
            <w:pPr>
              <w:textAlignment w:val="baseline"/>
              <w:rPr>
                <w:rFonts w:eastAsia="Times New Roman" w:cstheme="minorHAnsi"/>
                <w:b/>
                <w:bCs/>
                <w:kern w:val="0"/>
                <w:lang w:eastAsia="en-GB"/>
                <w14:ligatures w14:val="none"/>
              </w:rPr>
            </w:pPr>
            <w:r>
              <w:rPr>
                <w:rFonts w:eastAsia="Times New Roman" w:cstheme="minorHAnsi"/>
                <w:b/>
                <w:bCs/>
                <w:kern w:val="0"/>
                <w:lang w:val="en-SG" w:eastAsia="en-GB"/>
                <w14:ligatures w14:val="none"/>
              </w:rPr>
              <w:t>5.61</w:t>
            </w:r>
          </w:p>
        </w:tc>
        <w:tc>
          <w:tcPr>
            <w:tcW w:w="9366" w:type="dxa"/>
            <w:gridSpan w:val="4"/>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4A8D45E"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val="en-SG" w:eastAsia="en-GB"/>
                <w14:ligatures w14:val="none"/>
              </w:rPr>
              <w:t xml:space="preserve">What are the key barriers or challenges in implementing the </w:t>
            </w:r>
            <w:r>
              <w:rPr>
                <w:rFonts w:eastAsia="Times New Roman" w:cstheme="minorHAnsi"/>
                <w:b/>
                <w:color w:val="7030A0"/>
                <w:kern w:val="0"/>
                <w:lang w:val="en-SG" w:eastAsia="en-GB"/>
                <w14:ligatures w14:val="none"/>
              </w:rPr>
              <w:t>prudential policy tool</w:t>
            </w:r>
            <w:r>
              <w:rPr>
                <w:rFonts w:eastAsia="Times New Roman" w:cstheme="minorHAnsi"/>
                <w:color w:val="7030A0"/>
                <w:kern w:val="0"/>
                <w:lang w:val="en-SG" w:eastAsia="en-GB"/>
                <w14:ligatures w14:val="none"/>
              </w:rPr>
              <w:t xml:space="preserve"> </w:t>
            </w:r>
            <w:r>
              <w:rPr>
                <w:rFonts w:eastAsia="Times New Roman" w:cstheme="minorHAnsi"/>
                <w:kern w:val="0"/>
                <w:lang w:val="en-SG" w:eastAsia="en-GB"/>
                <w14:ligatures w14:val="none"/>
              </w:rPr>
              <w:t xml:space="preserve">for </w:t>
            </w:r>
            <w:r>
              <w:rPr>
                <w:rFonts w:eastAsia="Times New Roman" w:cstheme="minorHAnsi"/>
                <w:b/>
                <w:color w:val="7030A0"/>
                <w:kern w:val="0"/>
                <w:lang w:val="en-SG" w:eastAsia="en-GB"/>
                <w14:ligatures w14:val="none"/>
              </w:rPr>
              <w:t>climate-related financial risk</w:t>
            </w:r>
            <w:r>
              <w:rPr>
                <w:rFonts w:eastAsia="Times New Roman" w:cstheme="minorHAnsi"/>
                <w:color w:val="7030A0"/>
                <w:kern w:val="0"/>
                <w:lang w:val="en-SG" w:eastAsia="en-GB"/>
                <w14:ligatures w14:val="none"/>
              </w:rPr>
              <w:t xml:space="preserve"> </w:t>
            </w:r>
            <w:r>
              <w:rPr>
                <w:rFonts w:eastAsia="Times New Roman" w:cstheme="minorHAnsi"/>
                <w:kern w:val="0"/>
                <w:lang w:val="en-SG" w:eastAsia="en-GB"/>
                <w14:ligatures w14:val="none"/>
              </w:rPr>
              <w:t>management?</w:t>
            </w:r>
            <w:r>
              <w:rPr>
                <w:rFonts w:eastAsia="Times New Roman" w:cstheme="minorHAnsi"/>
                <w:kern w:val="0"/>
                <w:lang w:eastAsia="en-GB"/>
                <w14:ligatures w14:val="none"/>
              </w:rPr>
              <w:t> </w:t>
            </w:r>
          </w:p>
        </w:tc>
      </w:tr>
      <w:tr w:rsidR="00321DC1" w14:paraId="6247D9B7" w14:textId="77777777">
        <w:trPr>
          <w:trHeight w:val="102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7208AC" w14:textId="77777777" w:rsidR="00321DC1" w:rsidRDefault="00B412E3">
            <w:pPr>
              <w:textAlignment w:val="baseline"/>
              <w:rPr>
                <w:rFonts w:eastAsia="Times New Roman" w:cstheme="minorHAnsi"/>
                <w:kern w:val="0"/>
                <w:lang w:eastAsia="en-GB"/>
                <w14:ligatures w14:val="none"/>
              </w:rPr>
            </w:pPr>
            <w:r>
              <w:rPr>
                <w:rFonts w:eastAsia="Times New Roman" w:cstheme="minorHAnsi"/>
                <w:kern w:val="0"/>
                <w:lang w:eastAsia="en-GB"/>
                <w14:ligatures w14:val="none"/>
              </w:rPr>
              <w:t> </w:t>
            </w:r>
          </w:p>
        </w:tc>
        <w:tc>
          <w:tcPr>
            <w:tcW w:w="936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0FC3B6C8" w14:textId="77ABA374" w:rsidR="00321DC1" w:rsidRDefault="00DB1328">
            <w:pPr>
              <w:textAlignment w:val="baseline"/>
            </w:pPr>
            <w:r>
              <w:rPr>
                <w:rFonts w:eastAsia="等线" w:cstheme="minorHAnsi" w:hint="eastAsia"/>
                <w:kern w:val="0"/>
                <w:lang w:eastAsia="zh-CN"/>
                <w14:ligatures w14:val="none"/>
              </w:rPr>
              <w:t xml:space="preserve">The </w:t>
            </w:r>
            <w:r w:rsidR="00AB0BAA">
              <w:rPr>
                <w:rFonts w:eastAsia="等线" w:cstheme="minorHAnsi" w:hint="eastAsia"/>
                <w:kern w:val="0"/>
                <w:lang w:eastAsia="zh-CN"/>
                <w14:ligatures w14:val="none"/>
              </w:rPr>
              <w:t>prudential policy tools</w:t>
            </w:r>
            <w:r>
              <w:rPr>
                <w:rFonts w:eastAsia="等线" w:cstheme="minorHAnsi" w:hint="eastAsia"/>
                <w:kern w:val="0"/>
                <w:lang w:eastAsia="zh-CN"/>
                <w14:ligatures w14:val="none"/>
              </w:rPr>
              <w:t xml:space="preserve"> </w:t>
            </w:r>
            <w:r w:rsidR="008830D7" w:rsidRPr="008830D7">
              <w:rPr>
                <w:rFonts w:eastAsia="等线" w:cstheme="minorHAnsi"/>
                <w:kern w:val="0"/>
                <w:lang w:eastAsia="zh-CN"/>
                <w14:ligatures w14:val="none"/>
              </w:rPr>
              <w:t xml:space="preserve">are strategic directives, setting high-level expectations and directions rather than providing detailed, step-by-step procedures or specific metrics for implementation. </w:t>
            </w:r>
            <w:r w:rsidR="00AB0BAA">
              <w:rPr>
                <w:rFonts w:eastAsia="等线" w:cstheme="minorHAnsi" w:hint="eastAsia"/>
                <w:kern w:val="0"/>
                <w:lang w:eastAsia="zh-CN"/>
                <w14:ligatures w14:val="none"/>
              </w:rPr>
              <w:t>It</w:t>
            </w:r>
            <w:r w:rsidR="00AB0BAA">
              <w:rPr>
                <w:rFonts w:eastAsia="等线" w:cstheme="minorHAnsi"/>
                <w:kern w:val="0"/>
                <w:lang w:eastAsia="zh-CN"/>
                <w14:ligatures w14:val="none"/>
              </w:rPr>
              <w:t>’</w:t>
            </w:r>
            <w:r w:rsidR="00AB0BAA">
              <w:rPr>
                <w:rFonts w:eastAsia="等线" w:cstheme="minorHAnsi" w:hint="eastAsia"/>
                <w:kern w:val="0"/>
                <w:lang w:eastAsia="zh-CN"/>
                <w14:ligatures w14:val="none"/>
              </w:rPr>
              <w:t>s challenging to t</w:t>
            </w:r>
            <w:r w:rsidR="00337F73" w:rsidRPr="00337F73">
              <w:rPr>
                <w:rFonts w:eastAsia="Times New Roman" w:cstheme="minorHAnsi"/>
                <w:kern w:val="0"/>
                <w:lang w:eastAsia="en-GB"/>
                <w14:ligatures w14:val="none"/>
              </w:rPr>
              <w:t>ranslating climate</w:t>
            </w:r>
            <w:r w:rsidR="00D140B4">
              <w:rPr>
                <w:rFonts w:eastAsia="等线" w:cstheme="minorHAnsi" w:hint="eastAsia"/>
                <w:kern w:val="0"/>
                <w:lang w:eastAsia="zh-CN"/>
                <w14:ligatures w14:val="none"/>
              </w:rPr>
              <w:t>-related financial risks</w:t>
            </w:r>
            <w:r w:rsidR="00337F73" w:rsidRPr="00337F73">
              <w:rPr>
                <w:rFonts w:eastAsia="Times New Roman" w:cstheme="minorHAnsi"/>
                <w:kern w:val="0"/>
                <w:lang w:eastAsia="en-GB"/>
                <w14:ligatures w14:val="none"/>
              </w:rPr>
              <w:t xml:space="preserve"> into actionable measures. </w:t>
            </w:r>
          </w:p>
        </w:tc>
      </w:tr>
      <w:tr w:rsidR="00321DC1" w14:paraId="3785E884"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978311F" w14:textId="77777777" w:rsidR="00321DC1" w:rsidRDefault="00B412E3">
            <w:pPr>
              <w:rPr>
                <w:rFonts w:cstheme="minorHAnsi"/>
                <w:b/>
                <w:bCs/>
              </w:rPr>
            </w:pPr>
            <w:r>
              <w:rPr>
                <w:rFonts w:cstheme="minorHAnsi"/>
                <w:b/>
                <w:bCs/>
                <w:lang w:val="en-SG"/>
              </w:rPr>
              <w:t>5.62</w:t>
            </w:r>
          </w:p>
        </w:tc>
        <w:tc>
          <w:tcPr>
            <w:tcW w:w="9366" w:type="dxa"/>
            <w:gridSpan w:val="4"/>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30164D5" w14:textId="77777777" w:rsidR="00321DC1" w:rsidRDefault="00B412E3">
            <w:pPr>
              <w:rPr>
                <w:rFonts w:cstheme="minorHAnsi"/>
              </w:rPr>
            </w:pPr>
            <w:r>
              <w:rPr>
                <w:rFonts w:cstheme="minorHAnsi"/>
              </w:rPr>
              <w:t xml:space="preserve">Does the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Fonts w:cstheme="minorHAnsi"/>
              </w:rPr>
              <w:t>recommend or require the use of any standards or best practices for including climate or environmental considerations in the prudential policy framework? Select all that apply using an X.</w:t>
            </w:r>
            <w:r>
              <w:rPr>
                <w:rFonts w:cstheme="minorHAnsi"/>
                <w:lang w:val="en-SG"/>
              </w:rPr>
              <w:t> </w:t>
            </w:r>
            <w:r>
              <w:rPr>
                <w:rFonts w:cstheme="minorHAnsi"/>
              </w:rPr>
              <w:t> </w:t>
            </w:r>
          </w:p>
        </w:tc>
      </w:tr>
      <w:tr w:rsidR="00321DC1" w14:paraId="43D11A51"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735DF14" w14:textId="77777777" w:rsidR="00321DC1" w:rsidRDefault="00B412E3">
            <w:pPr>
              <w:rPr>
                <w:rFonts w:cstheme="minorHAnsi"/>
              </w:rPr>
            </w:pPr>
            <w:r>
              <w:rPr>
                <w:rFonts w:cstheme="minorHAnsi"/>
              </w:rPr>
              <w:t> </w:t>
            </w:r>
          </w:p>
        </w:tc>
        <w:tc>
          <w:tcPr>
            <w:tcW w:w="486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8BBD4E9" w14:textId="77777777" w:rsidR="00321DC1" w:rsidRDefault="00B412E3">
            <w:pPr>
              <w:rPr>
                <w:rFonts w:cstheme="minorHAnsi"/>
              </w:rPr>
            </w:pPr>
            <w:r>
              <w:rPr>
                <w:rFonts w:cstheme="minorHAnsi"/>
                <w:lang w:val="en-SG"/>
              </w:rPr>
              <w:t> </w:t>
            </w:r>
            <w:r>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8E3D5E5" w14:textId="77777777" w:rsidR="00321DC1" w:rsidRDefault="00B412E3">
            <w:pPr>
              <w:jc w:val="center"/>
              <w:rPr>
                <w:rFonts w:cstheme="minorHAnsi"/>
              </w:rPr>
            </w:pPr>
            <w:r>
              <w:rPr>
                <w:rFonts w:cstheme="minorHAnsi"/>
              </w:rPr>
              <w:t>Recommended</w:t>
            </w:r>
            <w:r>
              <w:rPr>
                <w:rFonts w:cstheme="minorHAnsi"/>
                <w:lang w:val="en-SG"/>
              </w:rPr>
              <w:t> </w:t>
            </w:r>
          </w:p>
        </w:tc>
        <w:tc>
          <w:tcPr>
            <w:tcW w:w="1378"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7919792" w14:textId="77777777" w:rsidR="00321DC1" w:rsidRDefault="00B412E3">
            <w:pPr>
              <w:jc w:val="center"/>
              <w:rPr>
                <w:rFonts w:cstheme="minorHAnsi"/>
              </w:rPr>
            </w:pPr>
            <w:r>
              <w:rPr>
                <w:rFonts w:cstheme="minorHAnsi"/>
              </w:rPr>
              <w:t>Required</w:t>
            </w:r>
            <w:r>
              <w:rPr>
                <w:rFonts w:cstheme="minorHAnsi"/>
                <w:lang w:val="en-SG"/>
              </w:rPr>
              <w:t> </w:t>
            </w:r>
          </w:p>
        </w:tc>
        <w:tc>
          <w:tcPr>
            <w:tcW w:w="1502"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47708CA9" w14:textId="77777777" w:rsidR="00321DC1" w:rsidRDefault="00B412E3">
            <w:pPr>
              <w:jc w:val="center"/>
              <w:rPr>
                <w:rFonts w:cstheme="minorHAnsi"/>
              </w:rPr>
            </w:pPr>
            <w:r>
              <w:rPr>
                <w:rFonts w:cstheme="minorHAnsi"/>
              </w:rPr>
              <w:t>Not specified</w:t>
            </w:r>
            <w:r>
              <w:rPr>
                <w:rFonts w:cstheme="minorHAnsi"/>
                <w:lang w:val="en-SG"/>
              </w:rPr>
              <w:t> </w:t>
            </w:r>
          </w:p>
        </w:tc>
      </w:tr>
      <w:tr w:rsidR="00321DC1" w14:paraId="5D64D252"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7EB76FB" w14:textId="77777777" w:rsidR="00321DC1" w:rsidRDefault="00B412E3">
            <w:pPr>
              <w:rPr>
                <w:rFonts w:cstheme="minorHAnsi"/>
              </w:rPr>
            </w:pPr>
            <w:r>
              <w:rPr>
                <w:rFonts w:cstheme="minorHAnsi"/>
              </w:rPr>
              <w:t> 5.62.1</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F40680E" w14:textId="77777777" w:rsidR="00321DC1" w:rsidRDefault="00B412E3">
            <w:pPr>
              <w:rPr>
                <w:rFonts w:cstheme="minorHAnsi"/>
              </w:rPr>
            </w:pPr>
            <w:r>
              <w:rPr>
                <w:rFonts w:cstheme="minorHAnsi"/>
              </w:rPr>
              <w:t>Basel Committee for Banking Supervision (BCBS) Taskforce on Climate-related Financial Risks (TCFR)</w:t>
            </w:r>
            <w:r>
              <w:rPr>
                <w:rFonts w:cstheme="minorHAnsi"/>
                <w:lang w:val="en-SG"/>
              </w:rPr>
              <w:t> </w:t>
            </w:r>
            <w:r>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54E4B800"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6573CCD0"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26852839" w14:textId="77777777" w:rsidR="00321DC1" w:rsidRDefault="00B412E3">
            <w:pPr>
              <w:rPr>
                <w:rFonts w:cstheme="minorHAnsi"/>
              </w:rPr>
            </w:pPr>
            <w:r>
              <w:rPr>
                <w:rFonts w:cstheme="minorHAnsi"/>
                <w:lang w:val="en-SG"/>
              </w:rPr>
              <w:t> </w:t>
            </w:r>
            <w:r>
              <w:rPr>
                <w:rFonts w:cstheme="minorHAnsi"/>
              </w:rPr>
              <w:t> </w:t>
            </w:r>
            <w:r>
              <w:t>X</w:t>
            </w:r>
          </w:p>
        </w:tc>
      </w:tr>
      <w:tr w:rsidR="00321DC1" w14:paraId="7C897C0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FE575CB" w14:textId="77777777" w:rsidR="00321DC1" w:rsidRDefault="00B412E3">
            <w:pPr>
              <w:rPr>
                <w:rFonts w:cstheme="minorHAnsi"/>
              </w:rPr>
            </w:pPr>
            <w:r>
              <w:rPr>
                <w:rFonts w:cstheme="minorHAnsi"/>
              </w:rPr>
              <w:t> 5.62.2</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0E4DD11" w14:textId="77777777" w:rsidR="00321DC1" w:rsidRDefault="00B412E3">
            <w:pPr>
              <w:rPr>
                <w:rFonts w:cstheme="minorHAnsi"/>
              </w:rPr>
            </w:pPr>
            <w:r>
              <w:rPr>
                <w:rFonts w:cstheme="minorHAnsi"/>
                <w:b/>
                <w:color w:val="7030A0"/>
              </w:rPr>
              <w:t>Network for Greening the Financial System (NGFS)</w:t>
            </w:r>
            <w:r>
              <w:rPr>
                <w:rFonts w:cstheme="minorHAnsi"/>
                <w:lang w:val="en-SG"/>
              </w:rPr>
              <w:t> </w:t>
            </w:r>
            <w:r>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07019372"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62822DB7"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3720B340" w14:textId="77777777" w:rsidR="00321DC1" w:rsidRDefault="00B412E3">
            <w:pPr>
              <w:rPr>
                <w:rFonts w:cstheme="minorHAnsi"/>
              </w:rPr>
            </w:pPr>
            <w:r>
              <w:rPr>
                <w:rFonts w:cstheme="minorHAnsi"/>
                <w:lang w:val="en-SG"/>
              </w:rPr>
              <w:t> </w:t>
            </w:r>
            <w:r>
              <w:rPr>
                <w:rFonts w:cstheme="minorHAnsi"/>
              </w:rPr>
              <w:t> </w:t>
            </w:r>
            <w:r>
              <w:t>X</w:t>
            </w:r>
          </w:p>
        </w:tc>
      </w:tr>
      <w:tr w:rsidR="00321DC1" w14:paraId="1D3EE5D5"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169352C" w14:textId="77777777" w:rsidR="00321DC1" w:rsidRDefault="00B412E3">
            <w:pPr>
              <w:rPr>
                <w:rFonts w:cstheme="minorHAnsi"/>
              </w:rPr>
            </w:pPr>
            <w:r>
              <w:rPr>
                <w:rFonts w:cstheme="minorHAnsi"/>
              </w:rPr>
              <w:t> 5.62.3</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C29BE36" w14:textId="77777777" w:rsidR="00321DC1" w:rsidRDefault="00F031BD">
            <w:pPr>
              <w:rPr>
                <w:rFonts w:cstheme="minorHAnsi"/>
              </w:rPr>
            </w:pPr>
            <w:hyperlink r:id="rId19" w:tgtFrame="_blank" w:history="1">
              <w:r w:rsidR="00321DC1">
                <w:rPr>
                  <w:rStyle w:val="af3"/>
                  <w:rFonts w:cstheme="minorHAnsi"/>
                </w:rPr>
                <w:t>Financial Stability Institute (FSI)</w:t>
              </w:r>
            </w:hyperlink>
            <w:r w:rsidR="00321DC1">
              <w:rPr>
                <w:rFonts w:cstheme="minorHAnsi"/>
              </w:rPr>
              <w:t>, Bank for International Settlements (BIS)</w:t>
            </w:r>
            <w:r w:rsidR="00321DC1">
              <w:rPr>
                <w:rFonts w:cstheme="minorHAnsi"/>
                <w:lang w:val="en-SG"/>
              </w:rPr>
              <w:t> </w:t>
            </w:r>
            <w:r w:rsidR="00321DC1">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687306AA"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1FD39B13"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13F0F049" w14:textId="77777777" w:rsidR="00321DC1" w:rsidRDefault="00B412E3">
            <w:pPr>
              <w:rPr>
                <w:rFonts w:cstheme="minorHAnsi"/>
              </w:rPr>
            </w:pPr>
            <w:r>
              <w:rPr>
                <w:rFonts w:cstheme="minorHAnsi"/>
                <w:lang w:val="en-SG"/>
              </w:rPr>
              <w:t> </w:t>
            </w:r>
            <w:r>
              <w:rPr>
                <w:rFonts w:cstheme="minorHAnsi"/>
              </w:rPr>
              <w:t> </w:t>
            </w:r>
            <w:r>
              <w:t>X</w:t>
            </w:r>
          </w:p>
        </w:tc>
      </w:tr>
      <w:tr w:rsidR="00321DC1" w14:paraId="57FA90E8"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1103D088" w14:textId="77777777" w:rsidR="00321DC1" w:rsidRDefault="00B412E3">
            <w:pPr>
              <w:rPr>
                <w:rFonts w:cstheme="minorHAnsi"/>
              </w:rPr>
            </w:pPr>
            <w:r>
              <w:rPr>
                <w:rFonts w:cstheme="minorHAnsi"/>
              </w:rPr>
              <w:t> 5.62.4</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A63B511" w14:textId="77777777" w:rsidR="00321DC1" w:rsidRDefault="00F031BD">
            <w:pPr>
              <w:rPr>
                <w:rFonts w:cstheme="minorHAnsi"/>
              </w:rPr>
            </w:pPr>
            <w:hyperlink r:id="rId20" w:tgtFrame="_blank" w:history="1">
              <w:r w:rsidR="00321DC1">
                <w:rPr>
                  <w:rStyle w:val="af3"/>
                  <w:rFonts w:cstheme="minorHAnsi"/>
                </w:rPr>
                <w:t>Financial Stability Board (FSB)</w:t>
              </w:r>
            </w:hyperlink>
            <w:r w:rsidR="00321DC1">
              <w:rPr>
                <w:rFonts w:cstheme="minorHAnsi"/>
                <w:lang w:val="en-SG"/>
              </w:rPr>
              <w:t> </w:t>
            </w:r>
            <w:r w:rsidR="00321DC1">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3E2627D7"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58D334B4"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3999AFD0" w14:textId="77777777" w:rsidR="00321DC1" w:rsidRDefault="00B412E3">
            <w:pPr>
              <w:rPr>
                <w:rFonts w:cstheme="minorHAnsi"/>
              </w:rPr>
            </w:pPr>
            <w:r>
              <w:rPr>
                <w:rFonts w:cstheme="minorHAnsi"/>
                <w:lang w:val="en-SG"/>
              </w:rPr>
              <w:t> </w:t>
            </w:r>
            <w:r>
              <w:rPr>
                <w:rFonts w:cstheme="minorHAnsi"/>
              </w:rPr>
              <w:t> </w:t>
            </w:r>
            <w:r>
              <w:t>X</w:t>
            </w:r>
          </w:p>
        </w:tc>
      </w:tr>
      <w:tr w:rsidR="00321DC1" w14:paraId="0C8A6ABC"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42960606" w14:textId="77777777" w:rsidR="00321DC1" w:rsidRDefault="00B412E3">
            <w:pPr>
              <w:rPr>
                <w:rFonts w:cstheme="minorHAnsi"/>
              </w:rPr>
            </w:pPr>
            <w:r>
              <w:rPr>
                <w:rFonts w:cstheme="minorHAnsi"/>
              </w:rPr>
              <w:lastRenderedPageBreak/>
              <w:t> 5.62.5</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071E3AF" w14:textId="77777777" w:rsidR="00321DC1" w:rsidRDefault="00B412E3">
            <w:pPr>
              <w:rPr>
                <w:rFonts w:cstheme="minorHAnsi"/>
              </w:rPr>
            </w:pPr>
            <w:r>
              <w:rPr>
                <w:rFonts w:cstheme="minorHAnsi"/>
              </w:rPr>
              <w:t xml:space="preserve">Taskforce on Climate-related Financial </w:t>
            </w:r>
            <w:r>
              <w:rPr>
                <w:rFonts w:cstheme="minorHAnsi"/>
                <w:b/>
                <w:color w:val="7030A0"/>
              </w:rPr>
              <w:t>Disclosures</w:t>
            </w:r>
            <w:r>
              <w:rPr>
                <w:rFonts w:cstheme="minorHAnsi"/>
              </w:rPr>
              <w:t xml:space="preserve"> (TCFD)</w:t>
            </w:r>
            <w:r>
              <w:rPr>
                <w:rFonts w:cstheme="minorHAnsi"/>
                <w:lang w:val="en-SG"/>
              </w:rPr>
              <w:t> </w:t>
            </w:r>
            <w:r>
              <w:rPr>
                <w:rFonts w:cstheme="minorHAnsi"/>
              </w:rPr>
              <w:t>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7C385955"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18C80AE4"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4D568DCA" w14:textId="77777777" w:rsidR="00321DC1" w:rsidRDefault="00B412E3">
            <w:pPr>
              <w:rPr>
                <w:rFonts w:cstheme="minorHAnsi"/>
              </w:rPr>
            </w:pPr>
            <w:r>
              <w:rPr>
                <w:rFonts w:cstheme="minorHAnsi"/>
                <w:lang w:val="en-SG"/>
              </w:rPr>
              <w:t> </w:t>
            </w:r>
            <w:r>
              <w:rPr>
                <w:rFonts w:cstheme="minorHAnsi"/>
              </w:rPr>
              <w:t> </w:t>
            </w:r>
            <w:r>
              <w:t>X</w:t>
            </w:r>
          </w:p>
        </w:tc>
      </w:tr>
      <w:tr w:rsidR="00321DC1" w14:paraId="4FA65BF6"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52D5470" w14:textId="77777777" w:rsidR="00321DC1" w:rsidRDefault="00B412E3">
            <w:pPr>
              <w:rPr>
                <w:rFonts w:cstheme="minorHAnsi"/>
              </w:rPr>
            </w:pPr>
            <w:r>
              <w:rPr>
                <w:rFonts w:cstheme="minorHAnsi"/>
              </w:rPr>
              <w:t> 5.62.6</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70D11A0" w14:textId="77777777" w:rsidR="00321DC1" w:rsidRDefault="00B412E3">
            <w:pPr>
              <w:rPr>
                <w:rFonts w:cstheme="minorHAnsi"/>
              </w:rPr>
            </w:pPr>
            <w:r>
              <w:rPr>
                <w:rFonts w:cstheme="minorHAnsi"/>
              </w:rPr>
              <w:t xml:space="preserve">Taskforce on Nature-related Financial </w:t>
            </w:r>
            <w:r>
              <w:rPr>
                <w:rFonts w:cstheme="minorHAnsi"/>
                <w:b/>
                <w:color w:val="7030A0"/>
              </w:rPr>
              <w:t>Disclosures</w:t>
            </w:r>
            <w:r>
              <w:rPr>
                <w:rFonts w:cstheme="minorHAnsi"/>
              </w:rPr>
              <w:t xml:space="preserve"> (TNFD)  </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3B69DECC" w14:textId="77777777" w:rsidR="00321DC1" w:rsidRDefault="00B412E3">
            <w:pPr>
              <w:rPr>
                <w:rFonts w:cstheme="minorHAnsi"/>
              </w:rPr>
            </w:pP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6795105F" w14:textId="77777777" w:rsidR="00321DC1" w:rsidRDefault="00B412E3">
            <w:pPr>
              <w:rPr>
                <w:rFonts w:cstheme="minorHAnsi"/>
              </w:rPr>
            </w:pP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5CA20BAA" w14:textId="77777777" w:rsidR="00321DC1" w:rsidRDefault="00B412E3">
            <w:pPr>
              <w:rPr>
                <w:rFonts w:cstheme="minorHAnsi"/>
              </w:rPr>
            </w:pPr>
            <w:r>
              <w:rPr>
                <w:rFonts w:cstheme="minorHAnsi"/>
              </w:rPr>
              <w:t>  </w:t>
            </w:r>
            <w:r>
              <w:t>X</w:t>
            </w:r>
          </w:p>
        </w:tc>
      </w:tr>
      <w:tr w:rsidR="00321DC1" w14:paraId="04CC3C7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3C22D917" w14:textId="77777777" w:rsidR="00321DC1" w:rsidRDefault="00B412E3">
            <w:pPr>
              <w:rPr>
                <w:rFonts w:cstheme="minorHAnsi"/>
              </w:rPr>
            </w:pPr>
            <w:r>
              <w:rPr>
                <w:rFonts w:cstheme="minorHAnsi"/>
              </w:rPr>
              <w:t> 5.62.7</w:t>
            </w:r>
          </w:p>
        </w:tc>
        <w:tc>
          <w:tcPr>
            <w:tcW w:w="48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FEF1057" w14:textId="77777777" w:rsidR="00321DC1" w:rsidRDefault="00B412E3">
            <w:pPr>
              <w:rPr>
                <w:rFonts w:cstheme="minorHAnsi"/>
              </w:rPr>
            </w:pPr>
            <w:r>
              <w:rPr>
                <w:rFonts w:cstheme="minorHAnsi"/>
              </w:rPr>
              <w:t>Other(s)</w:t>
            </w:r>
          </w:p>
        </w:tc>
        <w:tc>
          <w:tcPr>
            <w:tcW w:w="1626" w:type="dxa"/>
            <w:tcBorders>
              <w:top w:val="single" w:sz="6" w:space="0" w:color="auto"/>
              <w:left w:val="single" w:sz="6" w:space="0" w:color="auto"/>
              <w:bottom w:val="single" w:sz="6" w:space="0" w:color="auto"/>
              <w:right w:val="single" w:sz="6" w:space="0" w:color="auto"/>
            </w:tcBorders>
            <w:shd w:val="clear" w:color="auto" w:fill="auto"/>
            <w:vAlign w:val="center"/>
          </w:tcPr>
          <w:p w14:paraId="315289EF" w14:textId="77777777" w:rsidR="00321DC1" w:rsidRDefault="00B412E3">
            <w:pPr>
              <w:rPr>
                <w:rFonts w:cstheme="minorHAnsi"/>
              </w:rPr>
            </w:pPr>
            <w:r>
              <w:rPr>
                <w:rFonts w:cstheme="minorHAnsi"/>
                <w:lang w:val="en-SG"/>
              </w:rPr>
              <w:t> </w:t>
            </w:r>
            <w:r>
              <w:rPr>
                <w:rFonts w:cstheme="minorHAnsi"/>
              </w:rPr>
              <w:t> </w:t>
            </w:r>
          </w:p>
        </w:tc>
        <w:tc>
          <w:tcPr>
            <w:tcW w:w="1378" w:type="dxa"/>
            <w:tcBorders>
              <w:top w:val="single" w:sz="6" w:space="0" w:color="auto"/>
              <w:left w:val="single" w:sz="6" w:space="0" w:color="auto"/>
              <w:bottom w:val="single" w:sz="6" w:space="0" w:color="auto"/>
              <w:right w:val="single" w:sz="6" w:space="0" w:color="auto"/>
            </w:tcBorders>
            <w:shd w:val="clear" w:color="auto" w:fill="auto"/>
            <w:vAlign w:val="center"/>
          </w:tcPr>
          <w:p w14:paraId="468275BB" w14:textId="77777777" w:rsidR="00321DC1" w:rsidRDefault="00B412E3">
            <w:pPr>
              <w:rPr>
                <w:rFonts w:cstheme="minorHAnsi"/>
              </w:rPr>
            </w:pPr>
            <w:r>
              <w:rPr>
                <w:rFonts w:cstheme="minorHAnsi"/>
                <w:lang w:val="en-SG"/>
              </w:rPr>
              <w:t> </w:t>
            </w:r>
            <w:r>
              <w:rPr>
                <w:rFonts w:cstheme="minorHAnsi"/>
              </w:rPr>
              <w:t> </w:t>
            </w:r>
          </w:p>
        </w:tc>
        <w:tc>
          <w:tcPr>
            <w:tcW w:w="1502" w:type="dxa"/>
            <w:tcBorders>
              <w:top w:val="single" w:sz="6" w:space="0" w:color="auto"/>
              <w:left w:val="single" w:sz="6" w:space="0" w:color="auto"/>
              <w:bottom w:val="single" w:sz="6" w:space="0" w:color="auto"/>
              <w:right w:val="single" w:sz="6" w:space="0" w:color="auto"/>
            </w:tcBorders>
            <w:shd w:val="clear" w:color="auto" w:fill="auto"/>
            <w:vAlign w:val="center"/>
          </w:tcPr>
          <w:p w14:paraId="15EB73F5" w14:textId="77777777" w:rsidR="00321DC1" w:rsidRDefault="00B412E3">
            <w:pPr>
              <w:rPr>
                <w:rFonts w:cstheme="minorHAnsi"/>
              </w:rPr>
            </w:pPr>
            <w:r>
              <w:rPr>
                <w:rFonts w:cstheme="minorHAnsi"/>
                <w:lang w:val="en-SG"/>
              </w:rPr>
              <w:t> </w:t>
            </w:r>
            <w:r>
              <w:rPr>
                <w:rFonts w:cstheme="minorHAnsi"/>
              </w:rPr>
              <w:t> </w:t>
            </w:r>
            <w:r>
              <w:t>X</w:t>
            </w:r>
          </w:p>
        </w:tc>
      </w:tr>
      <w:tr w:rsidR="00321DC1" w14:paraId="660558CF"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2A399A59" w14:textId="77777777" w:rsidR="00321DC1" w:rsidRDefault="00B412E3">
            <w:pPr>
              <w:rPr>
                <w:rFonts w:cstheme="minorHAnsi"/>
                <w:b/>
                <w:bCs/>
              </w:rPr>
            </w:pPr>
            <w:r>
              <w:rPr>
                <w:rFonts w:cstheme="minorHAnsi"/>
                <w:b/>
                <w:bCs/>
              </w:rPr>
              <w:t>5.63</w:t>
            </w:r>
          </w:p>
        </w:tc>
        <w:tc>
          <w:tcPr>
            <w:tcW w:w="9366" w:type="dxa"/>
            <w:gridSpan w:val="4"/>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EE3035F" w14:textId="77777777" w:rsidR="00321DC1" w:rsidRDefault="00B412E3">
            <w:pPr>
              <w:rPr>
                <w:rFonts w:cstheme="minorHAnsi"/>
                <w:lang w:val="en-SG"/>
              </w:rPr>
            </w:pPr>
            <w:r>
              <w:rPr>
                <w:rFonts w:cstheme="minorHAnsi"/>
              </w:rPr>
              <w:t xml:space="preserve">List </w:t>
            </w:r>
            <w:r>
              <w:rPr>
                <w:rFonts w:cstheme="minorHAnsi"/>
                <w:b/>
              </w:rPr>
              <w:t>any other</w:t>
            </w:r>
            <w:r>
              <w:rPr>
                <w:rFonts w:cstheme="minorHAnsi"/>
              </w:rPr>
              <w:t xml:space="preserve"> standards, frameworks or guidelines required by or referred to within the </w:t>
            </w:r>
            <w:r>
              <w:rPr>
                <w:rFonts w:eastAsia="Times New Roman" w:cstheme="minorHAnsi"/>
                <w:b/>
                <w:color w:val="7030A0"/>
                <w:kern w:val="0"/>
                <w:lang w:val="en-SG" w:eastAsia="en-GB"/>
                <w14:ligatures w14:val="none"/>
              </w:rPr>
              <w:t>policy tool</w:t>
            </w:r>
            <w:r>
              <w:rPr>
                <w:rFonts w:cstheme="minorHAnsi"/>
              </w:rPr>
              <w:t xml:space="preserve">. Please provide a </w:t>
            </w:r>
            <w:hyperlink>
              <w:r w:rsidR="00321DC1">
                <w:rPr>
                  <w:rStyle w:val="af3"/>
                  <w:rFonts w:cstheme="minorHAnsi"/>
                  <w:b/>
                  <w:color w:val="7030A0"/>
                </w:rPr>
                <w:t>web-archived</w:t>
              </w:r>
            </w:hyperlink>
            <w:r>
              <w:rPr>
                <w:rFonts w:cstheme="minorHAnsi"/>
                <w:b/>
                <w:color w:val="7030A0"/>
              </w:rPr>
              <w:t xml:space="preserve"> link</w:t>
            </w:r>
            <w:r>
              <w:rPr>
                <w:rFonts w:cstheme="minorHAnsi"/>
                <w:color w:val="7030A0"/>
              </w:rPr>
              <w:t xml:space="preserve"> </w:t>
            </w:r>
            <w:r>
              <w:rPr>
                <w:rFonts w:cstheme="minorHAnsi"/>
              </w:rPr>
              <w:t>to each standard/framework/guideline listed.</w:t>
            </w:r>
          </w:p>
        </w:tc>
      </w:tr>
      <w:tr w:rsidR="00321DC1" w14:paraId="4FC78D23" w14:textId="77777777">
        <w:trPr>
          <w:trHeight w:val="300"/>
        </w:trPr>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14:paraId="762CDC6E" w14:textId="77777777" w:rsidR="00321DC1" w:rsidRDefault="00321DC1">
            <w:pPr>
              <w:rPr>
                <w:rFonts w:cstheme="minorHAnsi"/>
              </w:rPr>
            </w:pPr>
          </w:p>
        </w:tc>
        <w:tc>
          <w:tcPr>
            <w:tcW w:w="936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600F8E00" w14:textId="77777777" w:rsidR="00321DC1" w:rsidRDefault="00321DC1"/>
        </w:tc>
      </w:tr>
    </w:tbl>
    <w:p w14:paraId="357E4A36" w14:textId="77777777" w:rsidR="00321DC1" w:rsidRDefault="00B412E3">
      <w:r>
        <w:br w:type="page"/>
      </w:r>
    </w:p>
    <w:p w14:paraId="48F1D2EE" w14:textId="77777777" w:rsidR="00321DC1" w:rsidRDefault="00B412E3">
      <w:pPr>
        <w:pStyle w:val="1"/>
      </w:pPr>
      <w:bookmarkStart w:id="52" w:name="_Toc198223638"/>
      <w:r>
        <w:lastRenderedPageBreak/>
        <w:t>Domain 6: Methane Abatement</w:t>
      </w:r>
      <w:bookmarkEnd w:id="52"/>
    </w:p>
    <w:p w14:paraId="0035E216" w14:textId="77777777" w:rsidR="00321DC1" w:rsidRDefault="00B412E3">
      <w:pPr>
        <w:pStyle w:val="2"/>
        <w:rPr>
          <w:rFonts w:ascii="Calibri" w:eastAsia="Calibri" w:hAnsi="Calibri" w:cs="Calibri"/>
          <w:color w:val="000000" w:themeColor="text1"/>
        </w:rPr>
      </w:pPr>
      <w:bookmarkStart w:id="53" w:name="_Toc198223639"/>
      <w:r>
        <w:t>Section 6.1: Who is being targeted?</w:t>
      </w:r>
      <w:bookmarkEnd w:id="53"/>
    </w:p>
    <w:tbl>
      <w:tblPr>
        <w:tblStyle w:val="af0"/>
        <w:tblW w:w="10440" w:type="dxa"/>
        <w:tblInd w:w="-5" w:type="dxa"/>
        <w:tblLook w:val="04A0" w:firstRow="1" w:lastRow="0" w:firstColumn="1" w:lastColumn="0" w:noHBand="0" w:noVBand="1"/>
      </w:tblPr>
      <w:tblGrid>
        <w:gridCol w:w="1066"/>
        <w:gridCol w:w="4585"/>
        <w:gridCol w:w="342"/>
        <w:gridCol w:w="1482"/>
        <w:gridCol w:w="1482"/>
        <w:gridCol w:w="1483"/>
      </w:tblGrid>
      <w:tr w:rsidR="00321DC1" w14:paraId="6C902F05" w14:textId="77777777">
        <w:tc>
          <w:tcPr>
            <w:tcW w:w="1066" w:type="dxa"/>
            <w:vAlign w:val="center"/>
          </w:tcPr>
          <w:p w14:paraId="2E2F0F81" w14:textId="77777777" w:rsidR="00321DC1" w:rsidRDefault="00B412E3">
            <w:pPr>
              <w:rPr>
                <w:rFonts w:ascii="Calibri" w:hAnsi="Calibri" w:cs="Calibri"/>
                <w:b/>
              </w:rPr>
            </w:pPr>
            <w:r>
              <w:rPr>
                <w:rFonts w:ascii="Calibri" w:hAnsi="Calibri" w:cs="Calibri"/>
                <w:b/>
                <w:bCs/>
              </w:rPr>
              <w:t>6.1</w:t>
            </w:r>
          </w:p>
        </w:tc>
        <w:tc>
          <w:tcPr>
            <w:tcW w:w="9374" w:type="dxa"/>
            <w:gridSpan w:val="5"/>
            <w:shd w:val="clear" w:color="auto" w:fill="DEEAF6" w:themeFill="accent5" w:themeFillTint="33"/>
            <w:vAlign w:val="center"/>
          </w:tcPr>
          <w:p w14:paraId="5E729377" w14:textId="77777777" w:rsidR="00321DC1" w:rsidRDefault="00B412E3">
            <w:pPr>
              <w:rPr>
                <w:rFonts w:ascii="Calibri" w:hAnsi="Calibri" w:cs="Calibri"/>
              </w:rPr>
            </w:pPr>
            <w:r>
              <w:rPr>
                <w:rFonts w:ascii="Calibri" w:hAnsi="Calibri" w:cs="Calibri"/>
              </w:rPr>
              <w:t xml:space="preserve">With regard to </w:t>
            </w:r>
            <w:r>
              <w:rPr>
                <w:rFonts w:ascii="Calibri" w:hAnsi="Calibri" w:cs="Calibri"/>
                <w:b/>
                <w:color w:val="7030A0"/>
              </w:rPr>
              <w:t>methane abatement</w:t>
            </w:r>
            <w:r>
              <w:rPr>
                <w:rFonts w:ascii="Calibri" w:hAnsi="Calibri" w:cs="Calibri"/>
              </w:rPr>
              <w:t xml:space="preserve">, which of the following entities are targeted through this </w:t>
            </w:r>
            <w:r>
              <w:rPr>
                <w:rFonts w:ascii="Calibri" w:eastAsia="Times New Roman" w:hAnsi="Calibri" w:cs="Calibri"/>
                <w:b/>
                <w:color w:val="7030A0"/>
                <w:kern w:val="0"/>
                <w:lang w:val="en-SG" w:eastAsia="en-GB"/>
                <w14:ligatures w14:val="none"/>
              </w:rPr>
              <w:t>policy tool</w:t>
            </w:r>
            <w:r>
              <w:rPr>
                <w:rFonts w:ascii="Calibri" w:hAnsi="Calibri" w:cs="Calibri"/>
              </w:rPr>
              <w:t xml:space="preserve">? Identify each </w:t>
            </w:r>
            <w:r>
              <w:rPr>
                <w:rFonts w:ascii="Calibri" w:hAnsi="Calibri" w:cs="Calibri"/>
                <w:b/>
                <w:bCs/>
                <w:color w:val="7030A0"/>
              </w:rPr>
              <w:t xml:space="preserve">targeted entity </w:t>
            </w:r>
            <w:r>
              <w:rPr>
                <w:rFonts w:ascii="Calibri" w:hAnsi="Calibri" w:cs="Calibri"/>
              </w:rPr>
              <w:t>using an X.</w:t>
            </w:r>
          </w:p>
        </w:tc>
      </w:tr>
      <w:tr w:rsidR="00321DC1" w14:paraId="4B18EB02" w14:textId="77777777">
        <w:trPr>
          <w:trHeight w:val="31"/>
        </w:trPr>
        <w:tc>
          <w:tcPr>
            <w:tcW w:w="1066" w:type="dxa"/>
            <w:vAlign w:val="center"/>
          </w:tcPr>
          <w:p w14:paraId="7268B725" w14:textId="77777777" w:rsidR="00321DC1" w:rsidRDefault="00321DC1">
            <w:pPr>
              <w:rPr>
                <w:rFonts w:ascii="Calibri" w:hAnsi="Calibri" w:cs="Calibri"/>
              </w:rPr>
            </w:pPr>
          </w:p>
        </w:tc>
        <w:tc>
          <w:tcPr>
            <w:tcW w:w="4927" w:type="dxa"/>
            <w:gridSpan w:val="2"/>
            <w:shd w:val="clear" w:color="auto" w:fill="E2EFD9" w:themeFill="accent6" w:themeFillTint="33"/>
            <w:vAlign w:val="center"/>
          </w:tcPr>
          <w:p w14:paraId="3646E8AC" w14:textId="77777777" w:rsidR="00321DC1" w:rsidRDefault="00321DC1">
            <w:pPr>
              <w:rPr>
                <w:rFonts w:ascii="Calibri" w:hAnsi="Calibri" w:cs="Calibri"/>
              </w:rPr>
            </w:pPr>
          </w:p>
        </w:tc>
        <w:tc>
          <w:tcPr>
            <w:tcW w:w="1482" w:type="dxa"/>
            <w:shd w:val="clear" w:color="auto" w:fill="E2EFD9" w:themeFill="accent6" w:themeFillTint="33"/>
            <w:vAlign w:val="center"/>
          </w:tcPr>
          <w:p w14:paraId="5958ED6B" w14:textId="77777777" w:rsidR="00321DC1" w:rsidRDefault="00B412E3">
            <w:pPr>
              <w:rPr>
                <w:rFonts w:ascii="Calibri" w:hAnsi="Calibri" w:cs="Calibri"/>
              </w:rPr>
            </w:pPr>
            <w:r>
              <w:rPr>
                <w:rFonts w:ascii="Calibri" w:hAnsi="Calibri" w:cs="Calibri"/>
              </w:rPr>
              <w:t>Mandatory</w:t>
            </w:r>
          </w:p>
        </w:tc>
        <w:tc>
          <w:tcPr>
            <w:tcW w:w="1482" w:type="dxa"/>
            <w:shd w:val="clear" w:color="auto" w:fill="E2EFD9" w:themeFill="accent6" w:themeFillTint="33"/>
            <w:vAlign w:val="center"/>
          </w:tcPr>
          <w:p w14:paraId="43990108" w14:textId="77777777" w:rsidR="00321DC1" w:rsidRDefault="00B412E3">
            <w:pPr>
              <w:rPr>
                <w:rFonts w:ascii="Calibri" w:hAnsi="Calibri" w:cs="Calibri"/>
              </w:rPr>
            </w:pPr>
            <w:r>
              <w:rPr>
                <w:rFonts w:ascii="Calibri" w:hAnsi="Calibri" w:cs="Calibri"/>
              </w:rPr>
              <w:t>Voluntary</w:t>
            </w:r>
          </w:p>
        </w:tc>
        <w:tc>
          <w:tcPr>
            <w:tcW w:w="1483" w:type="dxa"/>
            <w:shd w:val="clear" w:color="auto" w:fill="E2EFD9" w:themeFill="accent6" w:themeFillTint="33"/>
            <w:vAlign w:val="center"/>
          </w:tcPr>
          <w:p w14:paraId="5FC95D9B" w14:textId="77777777" w:rsidR="00321DC1" w:rsidRDefault="00B412E3">
            <w:pPr>
              <w:rPr>
                <w:rFonts w:ascii="Calibri" w:hAnsi="Calibri" w:cs="Calibri"/>
              </w:rPr>
            </w:pPr>
            <w:r>
              <w:rPr>
                <w:rFonts w:ascii="Calibri" w:hAnsi="Calibri" w:cs="Calibri"/>
              </w:rPr>
              <w:t>Not targeted</w:t>
            </w:r>
          </w:p>
        </w:tc>
      </w:tr>
      <w:tr w:rsidR="00321DC1" w14:paraId="53AC5D88" w14:textId="77777777">
        <w:trPr>
          <w:trHeight w:val="24"/>
        </w:trPr>
        <w:tc>
          <w:tcPr>
            <w:tcW w:w="1066" w:type="dxa"/>
            <w:vAlign w:val="center"/>
          </w:tcPr>
          <w:p w14:paraId="15FC948E" w14:textId="77777777" w:rsidR="00321DC1" w:rsidRDefault="00B412E3">
            <w:pPr>
              <w:rPr>
                <w:rFonts w:ascii="Calibri" w:hAnsi="Calibri" w:cs="Calibri"/>
              </w:rPr>
            </w:pPr>
            <w:r>
              <w:rPr>
                <w:rFonts w:ascii="Calibri" w:hAnsi="Calibri" w:cs="Calibri"/>
              </w:rPr>
              <w:t>6.1.1</w:t>
            </w:r>
          </w:p>
        </w:tc>
        <w:tc>
          <w:tcPr>
            <w:tcW w:w="4927" w:type="dxa"/>
            <w:gridSpan w:val="2"/>
            <w:shd w:val="clear" w:color="auto" w:fill="DEEAF6" w:themeFill="accent5" w:themeFillTint="33"/>
            <w:vAlign w:val="center"/>
          </w:tcPr>
          <w:p w14:paraId="15DBC37C" w14:textId="77777777" w:rsidR="00321DC1" w:rsidRDefault="00B412E3">
            <w:pPr>
              <w:rPr>
                <w:rFonts w:ascii="Calibri" w:hAnsi="Calibri" w:cs="Calibri"/>
              </w:rPr>
            </w:pPr>
            <w:r>
              <w:rPr>
                <w:rFonts w:ascii="Calibri" w:hAnsi="Calibri" w:cs="Calibri"/>
              </w:rPr>
              <w:t>Publicly-traded entities</w:t>
            </w:r>
          </w:p>
        </w:tc>
        <w:tc>
          <w:tcPr>
            <w:tcW w:w="1482" w:type="dxa"/>
            <w:vAlign w:val="center"/>
          </w:tcPr>
          <w:p w14:paraId="2AE732DB" w14:textId="77777777" w:rsidR="00321DC1" w:rsidRDefault="00321DC1">
            <w:pPr>
              <w:rPr>
                <w:rFonts w:ascii="Calibri" w:hAnsi="Calibri" w:cs="Calibri"/>
              </w:rPr>
            </w:pPr>
          </w:p>
        </w:tc>
        <w:tc>
          <w:tcPr>
            <w:tcW w:w="1482" w:type="dxa"/>
            <w:vAlign w:val="center"/>
          </w:tcPr>
          <w:p w14:paraId="0296C7FD" w14:textId="77777777" w:rsidR="00321DC1" w:rsidRDefault="00321DC1">
            <w:pPr>
              <w:rPr>
                <w:rFonts w:ascii="Calibri" w:hAnsi="Calibri" w:cs="Calibri"/>
              </w:rPr>
            </w:pPr>
          </w:p>
        </w:tc>
        <w:tc>
          <w:tcPr>
            <w:tcW w:w="1483" w:type="dxa"/>
            <w:vAlign w:val="center"/>
          </w:tcPr>
          <w:p w14:paraId="6D82F2E0" w14:textId="77777777" w:rsidR="00321DC1" w:rsidRDefault="00321DC1">
            <w:pPr>
              <w:rPr>
                <w:rFonts w:ascii="Calibri" w:hAnsi="Calibri" w:cs="Calibri"/>
              </w:rPr>
            </w:pPr>
          </w:p>
        </w:tc>
      </w:tr>
      <w:tr w:rsidR="00321DC1" w14:paraId="6F7EDAF1" w14:textId="77777777">
        <w:trPr>
          <w:trHeight w:val="24"/>
        </w:trPr>
        <w:tc>
          <w:tcPr>
            <w:tcW w:w="1066" w:type="dxa"/>
            <w:vAlign w:val="center"/>
          </w:tcPr>
          <w:p w14:paraId="168D1961" w14:textId="77777777" w:rsidR="00321DC1" w:rsidRDefault="00B412E3">
            <w:pPr>
              <w:rPr>
                <w:rFonts w:ascii="Calibri" w:hAnsi="Calibri" w:cs="Calibri"/>
              </w:rPr>
            </w:pPr>
            <w:r>
              <w:rPr>
                <w:rFonts w:ascii="Calibri" w:hAnsi="Calibri" w:cs="Calibri"/>
              </w:rPr>
              <w:t>6.1.2</w:t>
            </w:r>
          </w:p>
        </w:tc>
        <w:tc>
          <w:tcPr>
            <w:tcW w:w="4927" w:type="dxa"/>
            <w:gridSpan w:val="2"/>
            <w:shd w:val="clear" w:color="auto" w:fill="DEEAF6" w:themeFill="accent5" w:themeFillTint="33"/>
            <w:vAlign w:val="center"/>
          </w:tcPr>
          <w:p w14:paraId="3E135217" w14:textId="77777777" w:rsidR="00321DC1" w:rsidRDefault="00B412E3">
            <w:pPr>
              <w:rPr>
                <w:rFonts w:ascii="Calibri" w:hAnsi="Calibri" w:cs="Calibri"/>
              </w:rPr>
            </w:pPr>
            <w:r>
              <w:rPr>
                <w:rFonts w:ascii="Calibri" w:hAnsi="Calibri" w:cs="Calibri"/>
              </w:rPr>
              <w:t>Private companies</w:t>
            </w:r>
          </w:p>
        </w:tc>
        <w:tc>
          <w:tcPr>
            <w:tcW w:w="1482" w:type="dxa"/>
            <w:vAlign w:val="center"/>
          </w:tcPr>
          <w:p w14:paraId="06410A82" w14:textId="77777777" w:rsidR="00321DC1" w:rsidRDefault="00321DC1">
            <w:pPr>
              <w:rPr>
                <w:rFonts w:ascii="Calibri" w:hAnsi="Calibri" w:cs="Calibri"/>
              </w:rPr>
            </w:pPr>
          </w:p>
        </w:tc>
        <w:tc>
          <w:tcPr>
            <w:tcW w:w="1482" w:type="dxa"/>
            <w:vAlign w:val="center"/>
          </w:tcPr>
          <w:p w14:paraId="083CE204" w14:textId="77777777" w:rsidR="00321DC1" w:rsidRDefault="00321DC1">
            <w:pPr>
              <w:rPr>
                <w:rFonts w:ascii="Calibri" w:hAnsi="Calibri" w:cs="Calibri"/>
              </w:rPr>
            </w:pPr>
          </w:p>
        </w:tc>
        <w:tc>
          <w:tcPr>
            <w:tcW w:w="1483" w:type="dxa"/>
            <w:vAlign w:val="center"/>
          </w:tcPr>
          <w:p w14:paraId="22B75D31" w14:textId="77777777" w:rsidR="00321DC1" w:rsidRDefault="00321DC1">
            <w:pPr>
              <w:rPr>
                <w:rFonts w:ascii="Calibri" w:hAnsi="Calibri" w:cs="Calibri"/>
              </w:rPr>
            </w:pPr>
          </w:p>
        </w:tc>
      </w:tr>
      <w:tr w:rsidR="00321DC1" w14:paraId="4CB6687F" w14:textId="77777777">
        <w:trPr>
          <w:trHeight w:val="24"/>
        </w:trPr>
        <w:tc>
          <w:tcPr>
            <w:tcW w:w="1066" w:type="dxa"/>
            <w:vAlign w:val="center"/>
          </w:tcPr>
          <w:p w14:paraId="70A24DF4" w14:textId="77777777" w:rsidR="00321DC1" w:rsidRDefault="00B412E3">
            <w:pPr>
              <w:rPr>
                <w:rFonts w:ascii="Calibri" w:hAnsi="Calibri" w:cs="Calibri"/>
              </w:rPr>
            </w:pPr>
            <w:r>
              <w:rPr>
                <w:rFonts w:ascii="Calibri" w:hAnsi="Calibri" w:cs="Calibri"/>
              </w:rPr>
              <w:t>6.1.3</w:t>
            </w:r>
          </w:p>
        </w:tc>
        <w:tc>
          <w:tcPr>
            <w:tcW w:w="4927" w:type="dxa"/>
            <w:gridSpan w:val="2"/>
            <w:shd w:val="clear" w:color="auto" w:fill="DEEAF6" w:themeFill="accent5" w:themeFillTint="33"/>
            <w:vAlign w:val="center"/>
          </w:tcPr>
          <w:p w14:paraId="1D9573F7" w14:textId="77777777" w:rsidR="00321DC1" w:rsidRDefault="00B412E3">
            <w:pPr>
              <w:rPr>
                <w:rFonts w:ascii="Calibri" w:hAnsi="Calibri" w:cs="Calibri"/>
              </w:rPr>
            </w:pPr>
            <w:r>
              <w:rPr>
                <w:rFonts w:ascii="Calibri" w:hAnsi="Calibri" w:cs="Calibri"/>
              </w:rPr>
              <w:t>Financial institutions</w:t>
            </w:r>
          </w:p>
        </w:tc>
        <w:tc>
          <w:tcPr>
            <w:tcW w:w="1482" w:type="dxa"/>
            <w:vAlign w:val="center"/>
          </w:tcPr>
          <w:p w14:paraId="098E9AFB" w14:textId="77777777" w:rsidR="00321DC1" w:rsidRDefault="00321DC1">
            <w:pPr>
              <w:rPr>
                <w:rFonts w:ascii="Calibri" w:hAnsi="Calibri" w:cs="Calibri"/>
              </w:rPr>
            </w:pPr>
          </w:p>
        </w:tc>
        <w:tc>
          <w:tcPr>
            <w:tcW w:w="1482" w:type="dxa"/>
            <w:vAlign w:val="center"/>
          </w:tcPr>
          <w:p w14:paraId="3EDC5744" w14:textId="77777777" w:rsidR="00321DC1" w:rsidRDefault="00321DC1">
            <w:pPr>
              <w:rPr>
                <w:rFonts w:ascii="Calibri" w:hAnsi="Calibri" w:cs="Calibri"/>
              </w:rPr>
            </w:pPr>
          </w:p>
        </w:tc>
        <w:tc>
          <w:tcPr>
            <w:tcW w:w="1483" w:type="dxa"/>
            <w:vAlign w:val="center"/>
          </w:tcPr>
          <w:p w14:paraId="260C9B81" w14:textId="77777777" w:rsidR="00321DC1" w:rsidRDefault="00321DC1">
            <w:pPr>
              <w:rPr>
                <w:rFonts w:ascii="Calibri" w:hAnsi="Calibri" w:cs="Calibri"/>
              </w:rPr>
            </w:pPr>
          </w:p>
        </w:tc>
      </w:tr>
      <w:tr w:rsidR="00321DC1" w14:paraId="1E5B231D" w14:textId="77777777">
        <w:trPr>
          <w:trHeight w:val="24"/>
        </w:trPr>
        <w:tc>
          <w:tcPr>
            <w:tcW w:w="1066" w:type="dxa"/>
            <w:vAlign w:val="center"/>
          </w:tcPr>
          <w:p w14:paraId="0CD3B8AA" w14:textId="77777777" w:rsidR="00321DC1" w:rsidRDefault="00B412E3">
            <w:pPr>
              <w:rPr>
                <w:rFonts w:ascii="Calibri" w:hAnsi="Calibri" w:cs="Calibri"/>
              </w:rPr>
            </w:pPr>
            <w:r>
              <w:rPr>
                <w:rFonts w:ascii="Calibri" w:hAnsi="Calibri" w:cs="Calibri"/>
              </w:rPr>
              <w:t>6.1.4</w:t>
            </w:r>
          </w:p>
        </w:tc>
        <w:tc>
          <w:tcPr>
            <w:tcW w:w="4927" w:type="dxa"/>
            <w:gridSpan w:val="2"/>
            <w:shd w:val="clear" w:color="auto" w:fill="DEEAF6" w:themeFill="accent5" w:themeFillTint="33"/>
            <w:vAlign w:val="center"/>
          </w:tcPr>
          <w:p w14:paraId="31601425" w14:textId="77777777" w:rsidR="00321DC1" w:rsidRDefault="00B412E3">
            <w:pPr>
              <w:rPr>
                <w:rFonts w:ascii="Calibri" w:hAnsi="Calibri" w:cs="Calibri"/>
              </w:rPr>
            </w:pPr>
            <w:r>
              <w:rPr>
                <w:rFonts w:ascii="Calibri" w:hAnsi="Calibri" w:cs="Calibri"/>
              </w:rPr>
              <w:t>Small and medium-sized enterprises</w:t>
            </w:r>
          </w:p>
        </w:tc>
        <w:tc>
          <w:tcPr>
            <w:tcW w:w="1482" w:type="dxa"/>
            <w:vAlign w:val="center"/>
          </w:tcPr>
          <w:p w14:paraId="4DF1A6BB" w14:textId="77777777" w:rsidR="00321DC1" w:rsidRDefault="00321DC1">
            <w:pPr>
              <w:rPr>
                <w:rFonts w:ascii="Calibri" w:hAnsi="Calibri" w:cs="Calibri"/>
              </w:rPr>
            </w:pPr>
          </w:p>
        </w:tc>
        <w:tc>
          <w:tcPr>
            <w:tcW w:w="1482" w:type="dxa"/>
            <w:vAlign w:val="center"/>
          </w:tcPr>
          <w:p w14:paraId="4A96453A" w14:textId="77777777" w:rsidR="00321DC1" w:rsidRDefault="00321DC1">
            <w:pPr>
              <w:rPr>
                <w:rFonts w:ascii="Calibri" w:hAnsi="Calibri" w:cs="Calibri"/>
              </w:rPr>
            </w:pPr>
          </w:p>
        </w:tc>
        <w:tc>
          <w:tcPr>
            <w:tcW w:w="1483" w:type="dxa"/>
            <w:vAlign w:val="center"/>
          </w:tcPr>
          <w:p w14:paraId="01EA8E20" w14:textId="77777777" w:rsidR="00321DC1" w:rsidRDefault="00321DC1">
            <w:pPr>
              <w:rPr>
                <w:rFonts w:ascii="Calibri" w:hAnsi="Calibri" w:cs="Calibri"/>
              </w:rPr>
            </w:pPr>
          </w:p>
        </w:tc>
      </w:tr>
      <w:tr w:rsidR="00321DC1" w14:paraId="2D69DAF4" w14:textId="77777777">
        <w:trPr>
          <w:trHeight w:val="24"/>
        </w:trPr>
        <w:tc>
          <w:tcPr>
            <w:tcW w:w="1066" w:type="dxa"/>
            <w:vAlign w:val="center"/>
          </w:tcPr>
          <w:p w14:paraId="295EDFF0" w14:textId="77777777" w:rsidR="00321DC1" w:rsidRDefault="00B412E3">
            <w:pPr>
              <w:rPr>
                <w:rFonts w:ascii="Calibri" w:hAnsi="Calibri" w:cs="Calibri"/>
              </w:rPr>
            </w:pPr>
            <w:r>
              <w:rPr>
                <w:rFonts w:ascii="Calibri" w:hAnsi="Calibri" w:cs="Calibri"/>
              </w:rPr>
              <w:t>6.1.5</w:t>
            </w:r>
          </w:p>
        </w:tc>
        <w:tc>
          <w:tcPr>
            <w:tcW w:w="4927" w:type="dxa"/>
            <w:gridSpan w:val="2"/>
            <w:shd w:val="clear" w:color="auto" w:fill="DEEAF6" w:themeFill="accent5" w:themeFillTint="33"/>
            <w:vAlign w:val="center"/>
          </w:tcPr>
          <w:p w14:paraId="37C1C0D9" w14:textId="77777777" w:rsidR="00321DC1" w:rsidRDefault="00B412E3">
            <w:pPr>
              <w:rPr>
                <w:rFonts w:ascii="Calibri" w:hAnsi="Calibri" w:cs="Calibri"/>
              </w:rPr>
            </w:pPr>
            <w:r>
              <w:rPr>
                <w:rFonts w:ascii="Calibri" w:hAnsi="Calibri" w:cs="Calibri"/>
              </w:rPr>
              <w:t>State-owned companies</w:t>
            </w:r>
          </w:p>
        </w:tc>
        <w:tc>
          <w:tcPr>
            <w:tcW w:w="1482" w:type="dxa"/>
            <w:vAlign w:val="center"/>
          </w:tcPr>
          <w:p w14:paraId="1F100353" w14:textId="77777777" w:rsidR="00321DC1" w:rsidRDefault="00321DC1">
            <w:pPr>
              <w:rPr>
                <w:rFonts w:ascii="Calibri" w:hAnsi="Calibri" w:cs="Calibri"/>
              </w:rPr>
            </w:pPr>
          </w:p>
        </w:tc>
        <w:tc>
          <w:tcPr>
            <w:tcW w:w="1482" w:type="dxa"/>
            <w:vAlign w:val="center"/>
          </w:tcPr>
          <w:p w14:paraId="445C4D5C" w14:textId="77777777" w:rsidR="00321DC1" w:rsidRDefault="00321DC1">
            <w:pPr>
              <w:rPr>
                <w:rFonts w:ascii="Calibri" w:hAnsi="Calibri" w:cs="Calibri"/>
              </w:rPr>
            </w:pPr>
          </w:p>
        </w:tc>
        <w:tc>
          <w:tcPr>
            <w:tcW w:w="1483" w:type="dxa"/>
            <w:vAlign w:val="center"/>
          </w:tcPr>
          <w:p w14:paraId="2410A3D5" w14:textId="77777777" w:rsidR="00321DC1" w:rsidRDefault="00321DC1">
            <w:pPr>
              <w:rPr>
                <w:rFonts w:ascii="Calibri" w:hAnsi="Calibri" w:cs="Calibri"/>
              </w:rPr>
            </w:pPr>
          </w:p>
        </w:tc>
      </w:tr>
      <w:tr w:rsidR="00321DC1" w14:paraId="6934E522" w14:textId="77777777">
        <w:trPr>
          <w:trHeight w:val="300"/>
        </w:trPr>
        <w:tc>
          <w:tcPr>
            <w:tcW w:w="1066" w:type="dxa"/>
            <w:vAlign w:val="center"/>
          </w:tcPr>
          <w:p w14:paraId="51017B70" w14:textId="77777777" w:rsidR="00321DC1" w:rsidRDefault="00B412E3">
            <w:pPr>
              <w:rPr>
                <w:rFonts w:ascii="Calibri" w:hAnsi="Calibri" w:cs="Calibri"/>
              </w:rPr>
            </w:pPr>
            <w:r>
              <w:rPr>
                <w:rFonts w:ascii="Calibri" w:hAnsi="Calibri" w:cs="Calibri"/>
              </w:rPr>
              <w:t>6.1.6</w:t>
            </w:r>
          </w:p>
        </w:tc>
        <w:tc>
          <w:tcPr>
            <w:tcW w:w="4927" w:type="dxa"/>
            <w:gridSpan w:val="2"/>
            <w:shd w:val="clear" w:color="auto" w:fill="DEEAF6" w:themeFill="accent5" w:themeFillTint="33"/>
            <w:vAlign w:val="center"/>
          </w:tcPr>
          <w:p w14:paraId="40E94563" w14:textId="77777777" w:rsidR="00321DC1" w:rsidRDefault="00B412E3">
            <w:pPr>
              <w:rPr>
                <w:rFonts w:ascii="Calibri" w:hAnsi="Calibri" w:cs="Calibri"/>
              </w:rPr>
            </w:pPr>
            <w:r>
              <w:rPr>
                <w:rFonts w:ascii="Calibri" w:hAnsi="Calibri" w:cs="Calibri"/>
              </w:rPr>
              <w:t>Not-for-profit organisations</w:t>
            </w:r>
          </w:p>
        </w:tc>
        <w:tc>
          <w:tcPr>
            <w:tcW w:w="1482" w:type="dxa"/>
            <w:vAlign w:val="center"/>
          </w:tcPr>
          <w:p w14:paraId="5017CEAA" w14:textId="77777777" w:rsidR="00321DC1" w:rsidRDefault="00321DC1">
            <w:pPr>
              <w:rPr>
                <w:rFonts w:ascii="Calibri" w:hAnsi="Calibri" w:cs="Calibri"/>
              </w:rPr>
            </w:pPr>
          </w:p>
        </w:tc>
        <w:tc>
          <w:tcPr>
            <w:tcW w:w="1482" w:type="dxa"/>
            <w:vAlign w:val="center"/>
          </w:tcPr>
          <w:p w14:paraId="3C603895" w14:textId="77777777" w:rsidR="00321DC1" w:rsidRDefault="00321DC1">
            <w:pPr>
              <w:rPr>
                <w:rFonts w:ascii="Calibri" w:hAnsi="Calibri" w:cs="Calibri"/>
              </w:rPr>
            </w:pPr>
          </w:p>
        </w:tc>
        <w:tc>
          <w:tcPr>
            <w:tcW w:w="1483" w:type="dxa"/>
            <w:vAlign w:val="center"/>
          </w:tcPr>
          <w:p w14:paraId="52678A63" w14:textId="77777777" w:rsidR="00321DC1" w:rsidRDefault="00321DC1">
            <w:pPr>
              <w:rPr>
                <w:rFonts w:ascii="Calibri" w:hAnsi="Calibri" w:cs="Calibri"/>
              </w:rPr>
            </w:pPr>
          </w:p>
        </w:tc>
      </w:tr>
      <w:tr w:rsidR="00321DC1" w14:paraId="0F628D37" w14:textId="77777777">
        <w:trPr>
          <w:trHeight w:val="24"/>
        </w:trPr>
        <w:tc>
          <w:tcPr>
            <w:tcW w:w="1066" w:type="dxa"/>
            <w:vAlign w:val="center"/>
          </w:tcPr>
          <w:p w14:paraId="2D473C25" w14:textId="77777777" w:rsidR="00321DC1" w:rsidRDefault="00B412E3">
            <w:pPr>
              <w:rPr>
                <w:rFonts w:ascii="Calibri" w:hAnsi="Calibri" w:cs="Calibri"/>
              </w:rPr>
            </w:pPr>
            <w:r>
              <w:rPr>
                <w:rFonts w:ascii="Calibri" w:hAnsi="Calibri" w:cs="Calibri"/>
              </w:rPr>
              <w:t>6.1.7</w:t>
            </w:r>
          </w:p>
        </w:tc>
        <w:tc>
          <w:tcPr>
            <w:tcW w:w="4927" w:type="dxa"/>
            <w:gridSpan w:val="2"/>
            <w:shd w:val="clear" w:color="auto" w:fill="DEEAF6" w:themeFill="accent5" w:themeFillTint="33"/>
            <w:vAlign w:val="center"/>
          </w:tcPr>
          <w:p w14:paraId="20DB1569" w14:textId="77777777" w:rsidR="00321DC1" w:rsidRDefault="00B412E3">
            <w:pPr>
              <w:rPr>
                <w:rFonts w:ascii="Calibri" w:hAnsi="Calibri" w:cs="Calibri"/>
              </w:rPr>
            </w:pPr>
            <w:r>
              <w:rPr>
                <w:rFonts w:ascii="Calibri" w:hAnsi="Calibri" w:cs="Calibri"/>
              </w:rPr>
              <w:t>Government agencies and/or departments (supranational)</w:t>
            </w:r>
          </w:p>
        </w:tc>
        <w:tc>
          <w:tcPr>
            <w:tcW w:w="1482" w:type="dxa"/>
            <w:vAlign w:val="center"/>
          </w:tcPr>
          <w:p w14:paraId="0FD118F1" w14:textId="77777777" w:rsidR="00321DC1" w:rsidRDefault="00321DC1">
            <w:pPr>
              <w:rPr>
                <w:rFonts w:ascii="Calibri" w:hAnsi="Calibri" w:cs="Calibri"/>
              </w:rPr>
            </w:pPr>
          </w:p>
        </w:tc>
        <w:tc>
          <w:tcPr>
            <w:tcW w:w="1482" w:type="dxa"/>
            <w:vAlign w:val="center"/>
          </w:tcPr>
          <w:p w14:paraId="63B68714" w14:textId="77777777" w:rsidR="00321DC1" w:rsidRDefault="00321DC1">
            <w:pPr>
              <w:rPr>
                <w:rFonts w:ascii="Calibri" w:hAnsi="Calibri" w:cs="Calibri"/>
              </w:rPr>
            </w:pPr>
          </w:p>
        </w:tc>
        <w:tc>
          <w:tcPr>
            <w:tcW w:w="1483" w:type="dxa"/>
            <w:vAlign w:val="center"/>
          </w:tcPr>
          <w:p w14:paraId="6C68E693" w14:textId="77777777" w:rsidR="00321DC1" w:rsidRDefault="00321DC1">
            <w:pPr>
              <w:rPr>
                <w:rFonts w:ascii="Calibri" w:hAnsi="Calibri" w:cs="Calibri"/>
              </w:rPr>
            </w:pPr>
          </w:p>
        </w:tc>
      </w:tr>
      <w:tr w:rsidR="00321DC1" w14:paraId="72DAC610" w14:textId="77777777">
        <w:trPr>
          <w:trHeight w:val="300"/>
        </w:trPr>
        <w:tc>
          <w:tcPr>
            <w:tcW w:w="1066" w:type="dxa"/>
            <w:vAlign w:val="center"/>
          </w:tcPr>
          <w:p w14:paraId="52D03B8A" w14:textId="77777777" w:rsidR="00321DC1" w:rsidRDefault="00B412E3">
            <w:pPr>
              <w:rPr>
                <w:rFonts w:ascii="Calibri" w:hAnsi="Calibri" w:cs="Calibri"/>
              </w:rPr>
            </w:pPr>
            <w:r>
              <w:rPr>
                <w:rFonts w:ascii="Calibri" w:hAnsi="Calibri" w:cs="Calibri"/>
              </w:rPr>
              <w:t>6.1.8</w:t>
            </w:r>
          </w:p>
        </w:tc>
        <w:tc>
          <w:tcPr>
            <w:tcW w:w="4927" w:type="dxa"/>
            <w:gridSpan w:val="2"/>
            <w:shd w:val="clear" w:color="auto" w:fill="DEEAF6" w:themeFill="accent5" w:themeFillTint="33"/>
            <w:vAlign w:val="center"/>
          </w:tcPr>
          <w:p w14:paraId="1988FEB1" w14:textId="77777777" w:rsidR="00321DC1" w:rsidRDefault="00B412E3">
            <w:pPr>
              <w:rPr>
                <w:rFonts w:ascii="Calibri" w:hAnsi="Calibri" w:cs="Calibri"/>
              </w:rPr>
            </w:pPr>
            <w:r>
              <w:rPr>
                <w:rFonts w:ascii="Calibri" w:hAnsi="Calibri" w:cs="Calibri"/>
              </w:rPr>
              <w:t>Government agencies and/or departments (national)</w:t>
            </w:r>
          </w:p>
        </w:tc>
        <w:tc>
          <w:tcPr>
            <w:tcW w:w="1482" w:type="dxa"/>
            <w:vAlign w:val="center"/>
          </w:tcPr>
          <w:p w14:paraId="379F92CF" w14:textId="77777777" w:rsidR="00321DC1" w:rsidRDefault="00321DC1">
            <w:pPr>
              <w:rPr>
                <w:rFonts w:ascii="Calibri" w:hAnsi="Calibri" w:cs="Calibri"/>
              </w:rPr>
            </w:pPr>
          </w:p>
        </w:tc>
        <w:tc>
          <w:tcPr>
            <w:tcW w:w="1482" w:type="dxa"/>
            <w:vAlign w:val="center"/>
          </w:tcPr>
          <w:p w14:paraId="7FCFE61D" w14:textId="77777777" w:rsidR="00321DC1" w:rsidRDefault="00321DC1">
            <w:pPr>
              <w:rPr>
                <w:rFonts w:ascii="Calibri" w:hAnsi="Calibri" w:cs="Calibri"/>
              </w:rPr>
            </w:pPr>
          </w:p>
        </w:tc>
        <w:tc>
          <w:tcPr>
            <w:tcW w:w="1483" w:type="dxa"/>
            <w:vAlign w:val="center"/>
          </w:tcPr>
          <w:p w14:paraId="65BBDB59" w14:textId="77777777" w:rsidR="00321DC1" w:rsidRDefault="00321DC1">
            <w:pPr>
              <w:rPr>
                <w:rFonts w:ascii="Calibri" w:hAnsi="Calibri" w:cs="Calibri"/>
              </w:rPr>
            </w:pPr>
          </w:p>
        </w:tc>
      </w:tr>
      <w:tr w:rsidR="00321DC1" w14:paraId="4916307E" w14:textId="77777777">
        <w:trPr>
          <w:trHeight w:val="300"/>
        </w:trPr>
        <w:tc>
          <w:tcPr>
            <w:tcW w:w="1066" w:type="dxa"/>
            <w:vAlign w:val="center"/>
          </w:tcPr>
          <w:p w14:paraId="4DED40C2" w14:textId="77777777" w:rsidR="00321DC1" w:rsidRDefault="00B412E3">
            <w:pPr>
              <w:rPr>
                <w:rFonts w:ascii="Calibri" w:hAnsi="Calibri" w:cs="Calibri"/>
              </w:rPr>
            </w:pPr>
            <w:r>
              <w:rPr>
                <w:rFonts w:ascii="Calibri" w:hAnsi="Calibri" w:cs="Calibri"/>
              </w:rPr>
              <w:t>6.1.9</w:t>
            </w:r>
          </w:p>
        </w:tc>
        <w:tc>
          <w:tcPr>
            <w:tcW w:w="4927" w:type="dxa"/>
            <w:gridSpan w:val="2"/>
            <w:shd w:val="clear" w:color="auto" w:fill="DEEAF6" w:themeFill="accent5" w:themeFillTint="33"/>
            <w:vAlign w:val="center"/>
          </w:tcPr>
          <w:p w14:paraId="21DA3084" w14:textId="77777777" w:rsidR="00321DC1" w:rsidRDefault="00B412E3">
            <w:pPr>
              <w:rPr>
                <w:rFonts w:ascii="Calibri" w:hAnsi="Calibri" w:cs="Calibri"/>
              </w:rPr>
            </w:pPr>
            <w:r>
              <w:rPr>
                <w:rFonts w:ascii="Calibri" w:hAnsi="Calibri" w:cs="Calibri"/>
              </w:rPr>
              <w:t>Government agencies and/or departments (regional – e.g. state, province, region, metropolitan region)</w:t>
            </w:r>
          </w:p>
        </w:tc>
        <w:tc>
          <w:tcPr>
            <w:tcW w:w="1482" w:type="dxa"/>
            <w:vAlign w:val="center"/>
          </w:tcPr>
          <w:p w14:paraId="4A83E9DB" w14:textId="77777777" w:rsidR="00321DC1" w:rsidRDefault="00321DC1">
            <w:pPr>
              <w:rPr>
                <w:rFonts w:ascii="Calibri" w:hAnsi="Calibri" w:cs="Calibri"/>
              </w:rPr>
            </w:pPr>
          </w:p>
        </w:tc>
        <w:tc>
          <w:tcPr>
            <w:tcW w:w="1482" w:type="dxa"/>
            <w:vAlign w:val="center"/>
          </w:tcPr>
          <w:p w14:paraId="41AF4F59" w14:textId="77777777" w:rsidR="00321DC1" w:rsidRDefault="00321DC1">
            <w:pPr>
              <w:rPr>
                <w:rFonts w:ascii="Calibri" w:hAnsi="Calibri" w:cs="Calibri"/>
              </w:rPr>
            </w:pPr>
          </w:p>
        </w:tc>
        <w:tc>
          <w:tcPr>
            <w:tcW w:w="1483" w:type="dxa"/>
            <w:vAlign w:val="center"/>
          </w:tcPr>
          <w:p w14:paraId="7D83EC89" w14:textId="77777777" w:rsidR="00321DC1" w:rsidRDefault="00321DC1">
            <w:pPr>
              <w:rPr>
                <w:rFonts w:ascii="Calibri" w:hAnsi="Calibri" w:cs="Calibri"/>
              </w:rPr>
            </w:pPr>
          </w:p>
        </w:tc>
      </w:tr>
      <w:tr w:rsidR="00321DC1" w14:paraId="70887674" w14:textId="77777777">
        <w:trPr>
          <w:trHeight w:val="300"/>
        </w:trPr>
        <w:tc>
          <w:tcPr>
            <w:tcW w:w="1066" w:type="dxa"/>
            <w:vAlign w:val="center"/>
          </w:tcPr>
          <w:p w14:paraId="734F1AD3" w14:textId="77777777" w:rsidR="00321DC1" w:rsidRDefault="00B412E3">
            <w:pPr>
              <w:rPr>
                <w:rFonts w:ascii="Calibri" w:hAnsi="Calibri" w:cs="Calibri"/>
              </w:rPr>
            </w:pPr>
            <w:r>
              <w:rPr>
                <w:rFonts w:ascii="Calibri" w:hAnsi="Calibri" w:cs="Calibri"/>
              </w:rPr>
              <w:t>6.1.10</w:t>
            </w:r>
          </w:p>
        </w:tc>
        <w:tc>
          <w:tcPr>
            <w:tcW w:w="4927" w:type="dxa"/>
            <w:gridSpan w:val="2"/>
            <w:shd w:val="clear" w:color="auto" w:fill="DEEAF6" w:themeFill="accent5" w:themeFillTint="33"/>
            <w:vAlign w:val="center"/>
          </w:tcPr>
          <w:p w14:paraId="3CC514AD" w14:textId="77777777" w:rsidR="00321DC1" w:rsidRDefault="00B412E3">
            <w:pPr>
              <w:rPr>
                <w:rFonts w:ascii="Calibri" w:hAnsi="Calibri" w:cs="Calibri"/>
              </w:rPr>
            </w:pPr>
            <w:r>
              <w:rPr>
                <w:rFonts w:ascii="Calibri" w:hAnsi="Calibri" w:cs="Calibri"/>
              </w:rPr>
              <w:t>Government agencies and/or departments (local-e.g. county, district, municipality, city)</w:t>
            </w:r>
          </w:p>
        </w:tc>
        <w:tc>
          <w:tcPr>
            <w:tcW w:w="1482" w:type="dxa"/>
            <w:vAlign w:val="center"/>
          </w:tcPr>
          <w:p w14:paraId="6FB70CC8" w14:textId="77777777" w:rsidR="00321DC1" w:rsidRDefault="00321DC1">
            <w:pPr>
              <w:rPr>
                <w:rFonts w:ascii="Calibri" w:hAnsi="Calibri" w:cs="Calibri"/>
              </w:rPr>
            </w:pPr>
          </w:p>
        </w:tc>
        <w:tc>
          <w:tcPr>
            <w:tcW w:w="1482" w:type="dxa"/>
            <w:vAlign w:val="center"/>
          </w:tcPr>
          <w:p w14:paraId="5C724FFD" w14:textId="77777777" w:rsidR="00321DC1" w:rsidRDefault="00321DC1">
            <w:pPr>
              <w:rPr>
                <w:rFonts w:ascii="Calibri" w:hAnsi="Calibri" w:cs="Calibri"/>
              </w:rPr>
            </w:pPr>
          </w:p>
        </w:tc>
        <w:tc>
          <w:tcPr>
            <w:tcW w:w="1483" w:type="dxa"/>
            <w:vAlign w:val="center"/>
          </w:tcPr>
          <w:p w14:paraId="28737627" w14:textId="77777777" w:rsidR="00321DC1" w:rsidRDefault="00321DC1">
            <w:pPr>
              <w:rPr>
                <w:rFonts w:ascii="Calibri" w:hAnsi="Calibri" w:cs="Calibri"/>
              </w:rPr>
            </w:pPr>
          </w:p>
        </w:tc>
      </w:tr>
      <w:tr w:rsidR="00321DC1" w14:paraId="1B319B24" w14:textId="77777777">
        <w:trPr>
          <w:trHeight w:val="300"/>
        </w:trPr>
        <w:tc>
          <w:tcPr>
            <w:tcW w:w="1066" w:type="dxa"/>
            <w:vAlign w:val="center"/>
          </w:tcPr>
          <w:p w14:paraId="3E353A80" w14:textId="77777777" w:rsidR="00321DC1" w:rsidRDefault="00B412E3">
            <w:pPr>
              <w:rPr>
                <w:rFonts w:ascii="Calibri" w:hAnsi="Calibri" w:cs="Calibri"/>
              </w:rPr>
            </w:pPr>
            <w:r>
              <w:rPr>
                <w:rFonts w:ascii="Calibri" w:hAnsi="Calibri" w:cs="Calibri"/>
              </w:rPr>
              <w:t>6.1.11</w:t>
            </w:r>
          </w:p>
        </w:tc>
        <w:tc>
          <w:tcPr>
            <w:tcW w:w="4927" w:type="dxa"/>
            <w:gridSpan w:val="2"/>
            <w:shd w:val="clear" w:color="auto" w:fill="DEEAF6" w:themeFill="accent5" w:themeFillTint="33"/>
            <w:vAlign w:val="center"/>
          </w:tcPr>
          <w:p w14:paraId="1B120BCE" w14:textId="77777777" w:rsidR="00321DC1" w:rsidRDefault="00B412E3">
            <w:pPr>
              <w:rPr>
                <w:rFonts w:ascii="Calibri" w:hAnsi="Calibri" w:cs="Calibri"/>
              </w:rPr>
            </w:pPr>
            <w:r>
              <w:rPr>
                <w:rFonts w:ascii="Calibri" w:hAnsi="Calibri" w:cs="Calibri"/>
              </w:rPr>
              <w:t>Government agencies and/or departments (unspecified)</w:t>
            </w:r>
          </w:p>
        </w:tc>
        <w:tc>
          <w:tcPr>
            <w:tcW w:w="1482" w:type="dxa"/>
            <w:vAlign w:val="center"/>
          </w:tcPr>
          <w:p w14:paraId="1E5BA65E" w14:textId="77777777" w:rsidR="00321DC1" w:rsidRDefault="00321DC1">
            <w:pPr>
              <w:rPr>
                <w:rFonts w:ascii="Calibri" w:hAnsi="Calibri" w:cs="Calibri"/>
              </w:rPr>
            </w:pPr>
          </w:p>
        </w:tc>
        <w:tc>
          <w:tcPr>
            <w:tcW w:w="1482" w:type="dxa"/>
            <w:vAlign w:val="center"/>
          </w:tcPr>
          <w:p w14:paraId="3D0A3765" w14:textId="77777777" w:rsidR="00321DC1" w:rsidRDefault="00321DC1">
            <w:pPr>
              <w:rPr>
                <w:rFonts w:ascii="Calibri" w:hAnsi="Calibri" w:cs="Calibri"/>
              </w:rPr>
            </w:pPr>
          </w:p>
        </w:tc>
        <w:tc>
          <w:tcPr>
            <w:tcW w:w="1483" w:type="dxa"/>
            <w:vAlign w:val="center"/>
          </w:tcPr>
          <w:p w14:paraId="4BFBEFF6" w14:textId="77777777" w:rsidR="00321DC1" w:rsidRDefault="00321DC1">
            <w:pPr>
              <w:rPr>
                <w:rFonts w:ascii="Calibri" w:hAnsi="Calibri" w:cs="Calibri"/>
              </w:rPr>
            </w:pPr>
          </w:p>
        </w:tc>
      </w:tr>
      <w:tr w:rsidR="00321DC1" w14:paraId="45CF3A54" w14:textId="77777777">
        <w:trPr>
          <w:trHeight w:val="24"/>
        </w:trPr>
        <w:tc>
          <w:tcPr>
            <w:tcW w:w="1066" w:type="dxa"/>
            <w:vAlign w:val="center"/>
          </w:tcPr>
          <w:p w14:paraId="591987B2" w14:textId="77777777" w:rsidR="00321DC1" w:rsidRDefault="00B412E3">
            <w:pPr>
              <w:rPr>
                <w:rFonts w:ascii="Calibri" w:hAnsi="Calibri" w:cs="Calibri"/>
              </w:rPr>
            </w:pPr>
            <w:r>
              <w:rPr>
                <w:rFonts w:ascii="Calibri" w:hAnsi="Calibri" w:cs="Calibri"/>
              </w:rPr>
              <w:t>6.1.12</w:t>
            </w:r>
          </w:p>
        </w:tc>
        <w:tc>
          <w:tcPr>
            <w:tcW w:w="4927" w:type="dxa"/>
            <w:gridSpan w:val="2"/>
            <w:shd w:val="clear" w:color="auto" w:fill="DEEAF6" w:themeFill="accent5" w:themeFillTint="33"/>
            <w:vAlign w:val="center"/>
          </w:tcPr>
          <w:p w14:paraId="4377ACC7" w14:textId="77777777" w:rsidR="00321DC1" w:rsidRDefault="00B412E3">
            <w:pPr>
              <w:rPr>
                <w:rFonts w:ascii="Calibri" w:hAnsi="Calibri" w:cs="Calibri"/>
              </w:rPr>
            </w:pPr>
            <w:r>
              <w:rPr>
                <w:rFonts w:ascii="Calibri" w:hAnsi="Calibri" w:cs="Calibri"/>
              </w:rPr>
              <w:t>Sectoral actors (e.g. healthcare, utilities, education)</w:t>
            </w:r>
          </w:p>
        </w:tc>
        <w:tc>
          <w:tcPr>
            <w:tcW w:w="1482" w:type="dxa"/>
            <w:vAlign w:val="center"/>
          </w:tcPr>
          <w:p w14:paraId="612C2475" w14:textId="77777777" w:rsidR="00321DC1" w:rsidRDefault="00321DC1">
            <w:pPr>
              <w:rPr>
                <w:rFonts w:ascii="Calibri" w:hAnsi="Calibri" w:cs="Calibri"/>
              </w:rPr>
            </w:pPr>
          </w:p>
        </w:tc>
        <w:tc>
          <w:tcPr>
            <w:tcW w:w="1482" w:type="dxa"/>
            <w:vAlign w:val="center"/>
          </w:tcPr>
          <w:p w14:paraId="757F985C" w14:textId="77777777" w:rsidR="00321DC1" w:rsidRDefault="00321DC1">
            <w:pPr>
              <w:rPr>
                <w:rFonts w:ascii="Calibri" w:hAnsi="Calibri" w:cs="Calibri"/>
              </w:rPr>
            </w:pPr>
          </w:p>
        </w:tc>
        <w:tc>
          <w:tcPr>
            <w:tcW w:w="1483" w:type="dxa"/>
            <w:vAlign w:val="center"/>
          </w:tcPr>
          <w:p w14:paraId="3B04E4ED" w14:textId="77777777" w:rsidR="00321DC1" w:rsidRDefault="00321DC1">
            <w:pPr>
              <w:rPr>
                <w:rFonts w:ascii="Calibri" w:hAnsi="Calibri" w:cs="Calibri"/>
              </w:rPr>
            </w:pPr>
          </w:p>
        </w:tc>
      </w:tr>
      <w:tr w:rsidR="00321DC1" w14:paraId="6068D9DA" w14:textId="77777777">
        <w:trPr>
          <w:trHeight w:val="24"/>
        </w:trPr>
        <w:tc>
          <w:tcPr>
            <w:tcW w:w="1066" w:type="dxa"/>
            <w:vAlign w:val="center"/>
          </w:tcPr>
          <w:p w14:paraId="39FD8760" w14:textId="77777777" w:rsidR="00321DC1" w:rsidRDefault="00B412E3">
            <w:pPr>
              <w:rPr>
                <w:rFonts w:ascii="Calibri" w:hAnsi="Calibri" w:cs="Calibri"/>
              </w:rPr>
            </w:pPr>
            <w:r>
              <w:rPr>
                <w:rFonts w:ascii="Calibri" w:hAnsi="Calibri" w:cs="Calibri"/>
              </w:rPr>
              <w:t>6.1.13</w:t>
            </w:r>
          </w:p>
        </w:tc>
        <w:tc>
          <w:tcPr>
            <w:tcW w:w="4927" w:type="dxa"/>
            <w:gridSpan w:val="2"/>
            <w:shd w:val="clear" w:color="auto" w:fill="DEEAF6" w:themeFill="accent5" w:themeFillTint="33"/>
            <w:vAlign w:val="center"/>
          </w:tcPr>
          <w:p w14:paraId="4E3F4611" w14:textId="77777777" w:rsidR="00321DC1" w:rsidRDefault="00B412E3">
            <w:pPr>
              <w:rPr>
                <w:rFonts w:ascii="Calibri" w:hAnsi="Calibri" w:cs="Calibri"/>
              </w:rPr>
            </w:pPr>
            <w:r>
              <w:rPr>
                <w:rFonts w:ascii="Calibri" w:hAnsi="Calibri" w:cs="Calibri"/>
              </w:rPr>
              <w:t>Other</w:t>
            </w:r>
          </w:p>
        </w:tc>
        <w:tc>
          <w:tcPr>
            <w:tcW w:w="1482" w:type="dxa"/>
            <w:vAlign w:val="center"/>
          </w:tcPr>
          <w:p w14:paraId="6C6FCBFF" w14:textId="77777777" w:rsidR="00321DC1" w:rsidRDefault="00321DC1">
            <w:pPr>
              <w:rPr>
                <w:rFonts w:ascii="Calibri" w:hAnsi="Calibri" w:cs="Calibri"/>
              </w:rPr>
            </w:pPr>
          </w:p>
        </w:tc>
        <w:tc>
          <w:tcPr>
            <w:tcW w:w="1482" w:type="dxa"/>
            <w:vAlign w:val="center"/>
          </w:tcPr>
          <w:p w14:paraId="17F1DCF7" w14:textId="77777777" w:rsidR="00321DC1" w:rsidRDefault="00321DC1">
            <w:pPr>
              <w:rPr>
                <w:rFonts w:ascii="Calibri" w:hAnsi="Calibri" w:cs="Calibri"/>
              </w:rPr>
            </w:pPr>
          </w:p>
        </w:tc>
        <w:tc>
          <w:tcPr>
            <w:tcW w:w="1483" w:type="dxa"/>
            <w:vAlign w:val="center"/>
          </w:tcPr>
          <w:p w14:paraId="34B6B5CA" w14:textId="77777777" w:rsidR="00321DC1" w:rsidRDefault="00321DC1">
            <w:pPr>
              <w:rPr>
                <w:rFonts w:ascii="Calibri" w:hAnsi="Calibri" w:cs="Calibri"/>
              </w:rPr>
            </w:pPr>
          </w:p>
        </w:tc>
      </w:tr>
      <w:tr w:rsidR="00321DC1" w14:paraId="0A0A837B" w14:textId="77777777">
        <w:trPr>
          <w:trHeight w:val="24"/>
        </w:trPr>
        <w:tc>
          <w:tcPr>
            <w:tcW w:w="1066" w:type="dxa"/>
            <w:vAlign w:val="center"/>
          </w:tcPr>
          <w:p w14:paraId="317A675F" w14:textId="77777777" w:rsidR="00321DC1" w:rsidRDefault="00B412E3">
            <w:pPr>
              <w:rPr>
                <w:rFonts w:ascii="Calibri" w:hAnsi="Calibri" w:cs="Calibri"/>
              </w:rPr>
            </w:pPr>
            <w:r>
              <w:rPr>
                <w:rFonts w:ascii="Calibri" w:hAnsi="Calibri" w:cs="Calibri"/>
              </w:rPr>
              <w:t>6.1.14</w:t>
            </w:r>
          </w:p>
        </w:tc>
        <w:tc>
          <w:tcPr>
            <w:tcW w:w="9374" w:type="dxa"/>
            <w:gridSpan w:val="5"/>
            <w:shd w:val="clear" w:color="auto" w:fill="DEEAF6" w:themeFill="accent5" w:themeFillTint="33"/>
            <w:vAlign w:val="center"/>
          </w:tcPr>
          <w:p w14:paraId="3FDC85EC" w14:textId="77777777" w:rsidR="00321DC1" w:rsidRDefault="00B412E3">
            <w:pPr>
              <w:rPr>
                <w:rFonts w:ascii="Calibri" w:hAnsi="Calibri" w:cs="Calibri"/>
              </w:rPr>
            </w:pPr>
            <w:r>
              <w:rPr>
                <w:rFonts w:ascii="Calibri" w:hAnsi="Calibri" w:cs="Calibri"/>
              </w:rPr>
              <w:t>If “Other” please clarify.</w:t>
            </w:r>
          </w:p>
        </w:tc>
      </w:tr>
      <w:tr w:rsidR="00321DC1" w14:paraId="7107BE9D" w14:textId="77777777">
        <w:trPr>
          <w:trHeight w:val="24"/>
        </w:trPr>
        <w:tc>
          <w:tcPr>
            <w:tcW w:w="1066" w:type="dxa"/>
            <w:vAlign w:val="center"/>
          </w:tcPr>
          <w:p w14:paraId="5062C9DE" w14:textId="77777777" w:rsidR="00321DC1" w:rsidRDefault="00321DC1">
            <w:pPr>
              <w:rPr>
                <w:rFonts w:ascii="Calibri" w:hAnsi="Calibri" w:cs="Calibri"/>
              </w:rPr>
            </w:pPr>
          </w:p>
        </w:tc>
        <w:tc>
          <w:tcPr>
            <w:tcW w:w="9374" w:type="dxa"/>
            <w:gridSpan w:val="5"/>
            <w:shd w:val="clear" w:color="auto" w:fill="auto"/>
            <w:vAlign w:val="center"/>
          </w:tcPr>
          <w:p w14:paraId="78E72EB9" w14:textId="77777777" w:rsidR="00321DC1" w:rsidRDefault="00321DC1">
            <w:pPr>
              <w:rPr>
                <w:rFonts w:ascii="Calibri" w:hAnsi="Calibri" w:cs="Calibri"/>
              </w:rPr>
            </w:pPr>
          </w:p>
          <w:p w14:paraId="57F870AF" w14:textId="77777777" w:rsidR="00321DC1" w:rsidRDefault="00321DC1"/>
        </w:tc>
      </w:tr>
      <w:tr w:rsidR="00321DC1" w14:paraId="514E8F6F" w14:textId="77777777">
        <w:trPr>
          <w:trHeight w:val="107"/>
        </w:trPr>
        <w:tc>
          <w:tcPr>
            <w:tcW w:w="1066" w:type="dxa"/>
            <w:vAlign w:val="center"/>
          </w:tcPr>
          <w:p w14:paraId="51289375" w14:textId="77777777" w:rsidR="00321DC1" w:rsidRDefault="00B412E3">
            <w:pPr>
              <w:rPr>
                <w:rFonts w:ascii="Calibri" w:hAnsi="Calibri" w:cs="Calibri"/>
                <w:b/>
              </w:rPr>
            </w:pPr>
            <w:r>
              <w:rPr>
                <w:rFonts w:ascii="Calibri" w:hAnsi="Calibri" w:cs="Calibri"/>
                <w:b/>
                <w:bCs/>
              </w:rPr>
              <w:lastRenderedPageBreak/>
              <w:t>6.2</w:t>
            </w:r>
          </w:p>
        </w:tc>
        <w:tc>
          <w:tcPr>
            <w:tcW w:w="9374" w:type="dxa"/>
            <w:gridSpan w:val="5"/>
            <w:shd w:val="clear" w:color="auto" w:fill="DEEAF6" w:themeFill="accent5" w:themeFillTint="33"/>
            <w:vAlign w:val="center"/>
          </w:tcPr>
          <w:p w14:paraId="1CADC440" w14:textId="77777777" w:rsidR="00321DC1" w:rsidRDefault="00B412E3">
            <w:pPr>
              <w:rPr>
                <w:rFonts w:ascii="Calibri" w:hAnsi="Calibri" w:cs="Calibri"/>
              </w:rPr>
            </w:pPr>
            <w:r>
              <w:rPr>
                <w:rFonts w:ascii="Calibri" w:hAnsi="Calibri" w:cs="Calibri"/>
              </w:rPr>
              <w:t xml:space="preserve">If “Financial institutions” selected in Q6.1, please identify the subset of actors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actor. Otherwise, leave blank.</w:t>
            </w:r>
          </w:p>
        </w:tc>
      </w:tr>
      <w:tr w:rsidR="00321DC1" w14:paraId="2929EADB" w14:textId="77777777">
        <w:trPr>
          <w:trHeight w:val="39"/>
        </w:trPr>
        <w:tc>
          <w:tcPr>
            <w:tcW w:w="1066" w:type="dxa"/>
            <w:vAlign w:val="center"/>
          </w:tcPr>
          <w:p w14:paraId="4DE17A67" w14:textId="77777777" w:rsidR="00321DC1" w:rsidRDefault="00321DC1">
            <w:pPr>
              <w:rPr>
                <w:rFonts w:ascii="Calibri" w:hAnsi="Calibri" w:cs="Calibri"/>
              </w:rPr>
            </w:pPr>
          </w:p>
        </w:tc>
        <w:tc>
          <w:tcPr>
            <w:tcW w:w="4927" w:type="dxa"/>
            <w:gridSpan w:val="2"/>
            <w:shd w:val="clear" w:color="auto" w:fill="E2EFD9" w:themeFill="accent6" w:themeFillTint="33"/>
            <w:vAlign w:val="center"/>
          </w:tcPr>
          <w:p w14:paraId="5E219C87" w14:textId="77777777" w:rsidR="00321DC1" w:rsidRDefault="00321DC1">
            <w:pPr>
              <w:rPr>
                <w:rFonts w:ascii="Calibri" w:hAnsi="Calibri" w:cs="Calibri"/>
              </w:rPr>
            </w:pPr>
          </w:p>
        </w:tc>
        <w:tc>
          <w:tcPr>
            <w:tcW w:w="1482" w:type="dxa"/>
            <w:shd w:val="clear" w:color="auto" w:fill="E2EFD9" w:themeFill="accent6" w:themeFillTint="33"/>
            <w:vAlign w:val="center"/>
          </w:tcPr>
          <w:p w14:paraId="4A7EE273" w14:textId="77777777" w:rsidR="00321DC1" w:rsidRDefault="00B412E3">
            <w:pPr>
              <w:jc w:val="center"/>
              <w:rPr>
                <w:rFonts w:ascii="Calibri" w:hAnsi="Calibri" w:cs="Calibri"/>
              </w:rPr>
            </w:pPr>
            <w:r>
              <w:rPr>
                <w:rFonts w:ascii="Calibri" w:hAnsi="Calibri" w:cs="Calibri"/>
              </w:rPr>
              <w:t>Mandatory</w:t>
            </w:r>
          </w:p>
        </w:tc>
        <w:tc>
          <w:tcPr>
            <w:tcW w:w="1482" w:type="dxa"/>
            <w:shd w:val="clear" w:color="auto" w:fill="E2EFD9" w:themeFill="accent6" w:themeFillTint="33"/>
            <w:vAlign w:val="center"/>
          </w:tcPr>
          <w:p w14:paraId="00C235D7" w14:textId="77777777" w:rsidR="00321DC1" w:rsidRDefault="00B412E3">
            <w:pPr>
              <w:jc w:val="center"/>
              <w:rPr>
                <w:rFonts w:ascii="Calibri" w:hAnsi="Calibri" w:cs="Calibri"/>
              </w:rPr>
            </w:pPr>
            <w:r>
              <w:rPr>
                <w:rFonts w:ascii="Calibri" w:hAnsi="Calibri" w:cs="Calibri"/>
              </w:rPr>
              <w:t>Voluntary</w:t>
            </w:r>
          </w:p>
        </w:tc>
        <w:tc>
          <w:tcPr>
            <w:tcW w:w="1483" w:type="dxa"/>
            <w:shd w:val="clear" w:color="auto" w:fill="E2EFD9" w:themeFill="accent6" w:themeFillTint="33"/>
            <w:vAlign w:val="center"/>
          </w:tcPr>
          <w:p w14:paraId="35982756" w14:textId="77777777" w:rsidR="00321DC1" w:rsidRDefault="00B412E3">
            <w:pPr>
              <w:jc w:val="center"/>
              <w:rPr>
                <w:rFonts w:ascii="Calibri" w:hAnsi="Calibri" w:cs="Calibri"/>
              </w:rPr>
            </w:pPr>
            <w:r>
              <w:rPr>
                <w:rFonts w:ascii="Calibri" w:hAnsi="Calibri" w:cs="Calibri"/>
              </w:rPr>
              <w:t>Not targeted</w:t>
            </w:r>
          </w:p>
        </w:tc>
      </w:tr>
      <w:tr w:rsidR="00321DC1" w14:paraId="1B8284B3" w14:textId="77777777">
        <w:trPr>
          <w:trHeight w:val="35"/>
        </w:trPr>
        <w:tc>
          <w:tcPr>
            <w:tcW w:w="1066" w:type="dxa"/>
            <w:vAlign w:val="center"/>
          </w:tcPr>
          <w:p w14:paraId="4823A5FB" w14:textId="77777777" w:rsidR="00321DC1" w:rsidRDefault="00B412E3">
            <w:pPr>
              <w:rPr>
                <w:rFonts w:ascii="Calibri" w:hAnsi="Calibri" w:cs="Calibri"/>
              </w:rPr>
            </w:pPr>
            <w:r>
              <w:rPr>
                <w:rFonts w:ascii="Calibri" w:hAnsi="Calibri" w:cs="Calibri"/>
              </w:rPr>
              <w:t>6.2.1</w:t>
            </w:r>
          </w:p>
        </w:tc>
        <w:tc>
          <w:tcPr>
            <w:tcW w:w="4927" w:type="dxa"/>
            <w:gridSpan w:val="2"/>
            <w:shd w:val="clear" w:color="auto" w:fill="DEEAF6" w:themeFill="accent5" w:themeFillTint="33"/>
            <w:vAlign w:val="center"/>
          </w:tcPr>
          <w:p w14:paraId="1AA36088" w14:textId="77777777" w:rsidR="00321DC1" w:rsidRDefault="00B412E3">
            <w:pPr>
              <w:rPr>
                <w:rFonts w:ascii="Calibri" w:hAnsi="Calibri" w:cs="Calibri"/>
              </w:rPr>
            </w:pPr>
            <w:r>
              <w:rPr>
                <w:rFonts w:ascii="Calibri" w:hAnsi="Calibri" w:cs="Calibri"/>
              </w:rPr>
              <w:t>Banks</w:t>
            </w:r>
          </w:p>
        </w:tc>
        <w:tc>
          <w:tcPr>
            <w:tcW w:w="1482" w:type="dxa"/>
            <w:vAlign w:val="center"/>
          </w:tcPr>
          <w:p w14:paraId="08BB0CCA" w14:textId="77777777" w:rsidR="00321DC1" w:rsidRDefault="00321DC1">
            <w:pPr>
              <w:rPr>
                <w:rFonts w:ascii="Calibri" w:hAnsi="Calibri" w:cs="Calibri"/>
              </w:rPr>
            </w:pPr>
          </w:p>
        </w:tc>
        <w:tc>
          <w:tcPr>
            <w:tcW w:w="1482" w:type="dxa"/>
            <w:vAlign w:val="center"/>
          </w:tcPr>
          <w:p w14:paraId="0AE64A86" w14:textId="77777777" w:rsidR="00321DC1" w:rsidRDefault="00321DC1">
            <w:pPr>
              <w:rPr>
                <w:rFonts w:ascii="Calibri" w:hAnsi="Calibri" w:cs="Calibri"/>
              </w:rPr>
            </w:pPr>
          </w:p>
        </w:tc>
        <w:tc>
          <w:tcPr>
            <w:tcW w:w="1483" w:type="dxa"/>
            <w:vAlign w:val="center"/>
          </w:tcPr>
          <w:p w14:paraId="3FC59F71" w14:textId="77777777" w:rsidR="00321DC1" w:rsidRDefault="00321DC1">
            <w:pPr>
              <w:rPr>
                <w:rFonts w:ascii="Calibri" w:hAnsi="Calibri" w:cs="Calibri"/>
              </w:rPr>
            </w:pPr>
          </w:p>
        </w:tc>
      </w:tr>
      <w:tr w:rsidR="00321DC1" w14:paraId="263432F7" w14:textId="77777777">
        <w:trPr>
          <w:trHeight w:val="35"/>
        </w:trPr>
        <w:tc>
          <w:tcPr>
            <w:tcW w:w="1066" w:type="dxa"/>
            <w:vAlign w:val="center"/>
          </w:tcPr>
          <w:p w14:paraId="792987E9" w14:textId="77777777" w:rsidR="00321DC1" w:rsidRDefault="00B412E3">
            <w:pPr>
              <w:rPr>
                <w:rFonts w:ascii="Calibri" w:hAnsi="Calibri" w:cs="Calibri"/>
              </w:rPr>
            </w:pPr>
            <w:r>
              <w:rPr>
                <w:rFonts w:ascii="Calibri" w:hAnsi="Calibri" w:cs="Calibri"/>
              </w:rPr>
              <w:t>6.2.2</w:t>
            </w:r>
          </w:p>
        </w:tc>
        <w:tc>
          <w:tcPr>
            <w:tcW w:w="4927" w:type="dxa"/>
            <w:gridSpan w:val="2"/>
            <w:shd w:val="clear" w:color="auto" w:fill="DEEAF6" w:themeFill="accent5" w:themeFillTint="33"/>
            <w:vAlign w:val="center"/>
          </w:tcPr>
          <w:p w14:paraId="49500163" w14:textId="77777777" w:rsidR="00321DC1" w:rsidRDefault="00B412E3">
            <w:pPr>
              <w:rPr>
                <w:rFonts w:ascii="Calibri" w:hAnsi="Calibri" w:cs="Calibri"/>
              </w:rPr>
            </w:pPr>
            <w:r>
              <w:rPr>
                <w:rFonts w:ascii="Calibri" w:hAnsi="Calibri" w:cs="Calibri"/>
              </w:rPr>
              <w:t>Non-Bank Financial Companies</w:t>
            </w:r>
          </w:p>
        </w:tc>
        <w:tc>
          <w:tcPr>
            <w:tcW w:w="1482" w:type="dxa"/>
            <w:vAlign w:val="center"/>
          </w:tcPr>
          <w:p w14:paraId="1D5203AA" w14:textId="77777777" w:rsidR="00321DC1" w:rsidRDefault="00321DC1">
            <w:pPr>
              <w:rPr>
                <w:rFonts w:ascii="Calibri" w:hAnsi="Calibri" w:cs="Calibri"/>
              </w:rPr>
            </w:pPr>
          </w:p>
        </w:tc>
        <w:tc>
          <w:tcPr>
            <w:tcW w:w="1482" w:type="dxa"/>
            <w:vAlign w:val="center"/>
          </w:tcPr>
          <w:p w14:paraId="6E635C48" w14:textId="77777777" w:rsidR="00321DC1" w:rsidRDefault="00321DC1">
            <w:pPr>
              <w:rPr>
                <w:rFonts w:ascii="Calibri" w:hAnsi="Calibri" w:cs="Calibri"/>
              </w:rPr>
            </w:pPr>
          </w:p>
        </w:tc>
        <w:tc>
          <w:tcPr>
            <w:tcW w:w="1483" w:type="dxa"/>
            <w:vAlign w:val="center"/>
          </w:tcPr>
          <w:p w14:paraId="74D839F4" w14:textId="77777777" w:rsidR="00321DC1" w:rsidRDefault="00321DC1">
            <w:pPr>
              <w:rPr>
                <w:rFonts w:ascii="Calibri" w:hAnsi="Calibri" w:cs="Calibri"/>
              </w:rPr>
            </w:pPr>
          </w:p>
        </w:tc>
      </w:tr>
      <w:tr w:rsidR="00321DC1" w14:paraId="68DE7652" w14:textId="77777777">
        <w:trPr>
          <w:trHeight w:val="35"/>
        </w:trPr>
        <w:tc>
          <w:tcPr>
            <w:tcW w:w="1066" w:type="dxa"/>
            <w:vAlign w:val="center"/>
          </w:tcPr>
          <w:p w14:paraId="3B93E1CE" w14:textId="77777777" w:rsidR="00321DC1" w:rsidRDefault="00B412E3">
            <w:pPr>
              <w:rPr>
                <w:rFonts w:ascii="Calibri" w:hAnsi="Calibri" w:cs="Calibri"/>
              </w:rPr>
            </w:pPr>
            <w:r>
              <w:rPr>
                <w:rFonts w:ascii="Calibri" w:hAnsi="Calibri" w:cs="Calibri"/>
              </w:rPr>
              <w:t>6.2.3</w:t>
            </w:r>
          </w:p>
        </w:tc>
        <w:tc>
          <w:tcPr>
            <w:tcW w:w="4927" w:type="dxa"/>
            <w:gridSpan w:val="2"/>
            <w:shd w:val="clear" w:color="auto" w:fill="DEEAF6" w:themeFill="accent5" w:themeFillTint="33"/>
            <w:vAlign w:val="center"/>
          </w:tcPr>
          <w:p w14:paraId="334A7EE4" w14:textId="77777777" w:rsidR="00321DC1" w:rsidRDefault="00B412E3">
            <w:pPr>
              <w:rPr>
                <w:rFonts w:ascii="Calibri" w:hAnsi="Calibri" w:cs="Calibri"/>
              </w:rPr>
            </w:pPr>
            <w:r>
              <w:rPr>
                <w:rFonts w:ascii="Calibri" w:hAnsi="Calibri" w:cs="Calibri"/>
              </w:rPr>
              <w:t>Insurance and Re-Insurance Categories</w:t>
            </w:r>
          </w:p>
        </w:tc>
        <w:tc>
          <w:tcPr>
            <w:tcW w:w="1482" w:type="dxa"/>
            <w:vAlign w:val="center"/>
          </w:tcPr>
          <w:p w14:paraId="4BF2CF9D" w14:textId="77777777" w:rsidR="00321DC1" w:rsidRDefault="00321DC1">
            <w:pPr>
              <w:rPr>
                <w:rFonts w:ascii="Calibri" w:hAnsi="Calibri" w:cs="Calibri"/>
              </w:rPr>
            </w:pPr>
          </w:p>
        </w:tc>
        <w:tc>
          <w:tcPr>
            <w:tcW w:w="1482" w:type="dxa"/>
            <w:vAlign w:val="center"/>
          </w:tcPr>
          <w:p w14:paraId="3D138B42" w14:textId="77777777" w:rsidR="00321DC1" w:rsidRDefault="00321DC1">
            <w:pPr>
              <w:rPr>
                <w:rFonts w:ascii="Calibri" w:hAnsi="Calibri" w:cs="Calibri"/>
              </w:rPr>
            </w:pPr>
          </w:p>
        </w:tc>
        <w:tc>
          <w:tcPr>
            <w:tcW w:w="1483" w:type="dxa"/>
            <w:vAlign w:val="center"/>
          </w:tcPr>
          <w:p w14:paraId="31D238EC" w14:textId="77777777" w:rsidR="00321DC1" w:rsidRDefault="00321DC1">
            <w:pPr>
              <w:rPr>
                <w:rFonts w:ascii="Calibri" w:hAnsi="Calibri" w:cs="Calibri"/>
              </w:rPr>
            </w:pPr>
          </w:p>
        </w:tc>
      </w:tr>
      <w:tr w:rsidR="00321DC1" w14:paraId="7344898C" w14:textId="77777777">
        <w:trPr>
          <w:trHeight w:val="35"/>
        </w:trPr>
        <w:tc>
          <w:tcPr>
            <w:tcW w:w="1066" w:type="dxa"/>
            <w:vAlign w:val="center"/>
          </w:tcPr>
          <w:p w14:paraId="396E17A8" w14:textId="77777777" w:rsidR="00321DC1" w:rsidRDefault="00B412E3">
            <w:pPr>
              <w:rPr>
                <w:rFonts w:ascii="Calibri" w:hAnsi="Calibri" w:cs="Calibri"/>
              </w:rPr>
            </w:pPr>
            <w:r>
              <w:rPr>
                <w:rFonts w:ascii="Calibri" w:hAnsi="Calibri" w:cs="Calibri"/>
              </w:rPr>
              <w:t>6.2.4</w:t>
            </w:r>
          </w:p>
        </w:tc>
        <w:tc>
          <w:tcPr>
            <w:tcW w:w="4927" w:type="dxa"/>
            <w:gridSpan w:val="2"/>
            <w:shd w:val="clear" w:color="auto" w:fill="DEEAF6" w:themeFill="accent5" w:themeFillTint="33"/>
            <w:vAlign w:val="center"/>
          </w:tcPr>
          <w:p w14:paraId="4F8E6923" w14:textId="77777777" w:rsidR="00321DC1" w:rsidRDefault="00B412E3">
            <w:pPr>
              <w:rPr>
                <w:rFonts w:ascii="Calibri" w:hAnsi="Calibri" w:cs="Calibri"/>
              </w:rPr>
            </w:pPr>
            <w:r>
              <w:rPr>
                <w:rFonts w:ascii="Calibri" w:hAnsi="Calibri" w:cs="Calibri"/>
              </w:rPr>
              <w:t>Asset Managers</w:t>
            </w:r>
          </w:p>
        </w:tc>
        <w:tc>
          <w:tcPr>
            <w:tcW w:w="1482" w:type="dxa"/>
            <w:vAlign w:val="center"/>
          </w:tcPr>
          <w:p w14:paraId="25644D24" w14:textId="77777777" w:rsidR="00321DC1" w:rsidRDefault="00321DC1">
            <w:pPr>
              <w:rPr>
                <w:rFonts w:ascii="Calibri" w:hAnsi="Calibri" w:cs="Calibri"/>
              </w:rPr>
            </w:pPr>
          </w:p>
        </w:tc>
        <w:tc>
          <w:tcPr>
            <w:tcW w:w="1482" w:type="dxa"/>
            <w:vAlign w:val="center"/>
          </w:tcPr>
          <w:p w14:paraId="13F0275C" w14:textId="77777777" w:rsidR="00321DC1" w:rsidRDefault="00321DC1">
            <w:pPr>
              <w:rPr>
                <w:rFonts w:ascii="Calibri" w:hAnsi="Calibri" w:cs="Calibri"/>
              </w:rPr>
            </w:pPr>
          </w:p>
        </w:tc>
        <w:tc>
          <w:tcPr>
            <w:tcW w:w="1483" w:type="dxa"/>
            <w:vAlign w:val="center"/>
          </w:tcPr>
          <w:p w14:paraId="7F22C09F" w14:textId="77777777" w:rsidR="00321DC1" w:rsidRDefault="00321DC1">
            <w:pPr>
              <w:rPr>
                <w:rFonts w:ascii="Calibri" w:hAnsi="Calibri" w:cs="Calibri"/>
              </w:rPr>
            </w:pPr>
          </w:p>
        </w:tc>
      </w:tr>
      <w:tr w:rsidR="00321DC1" w14:paraId="0B6DAD45" w14:textId="77777777">
        <w:trPr>
          <w:trHeight w:val="35"/>
        </w:trPr>
        <w:tc>
          <w:tcPr>
            <w:tcW w:w="1066" w:type="dxa"/>
            <w:vAlign w:val="center"/>
          </w:tcPr>
          <w:p w14:paraId="275DAE61" w14:textId="77777777" w:rsidR="00321DC1" w:rsidRDefault="00B412E3">
            <w:pPr>
              <w:rPr>
                <w:rFonts w:ascii="Calibri" w:hAnsi="Calibri" w:cs="Calibri"/>
              </w:rPr>
            </w:pPr>
            <w:r>
              <w:rPr>
                <w:rFonts w:ascii="Calibri" w:hAnsi="Calibri" w:cs="Calibri"/>
              </w:rPr>
              <w:t>6.2.5</w:t>
            </w:r>
          </w:p>
        </w:tc>
        <w:tc>
          <w:tcPr>
            <w:tcW w:w="4927" w:type="dxa"/>
            <w:gridSpan w:val="2"/>
            <w:shd w:val="clear" w:color="auto" w:fill="DEEAF6" w:themeFill="accent5" w:themeFillTint="33"/>
            <w:vAlign w:val="center"/>
          </w:tcPr>
          <w:p w14:paraId="4FF79614" w14:textId="77777777" w:rsidR="00321DC1" w:rsidRDefault="00B412E3">
            <w:pPr>
              <w:rPr>
                <w:rFonts w:ascii="Calibri" w:hAnsi="Calibri" w:cs="Calibri"/>
              </w:rPr>
            </w:pPr>
            <w:r>
              <w:rPr>
                <w:rFonts w:ascii="Calibri" w:hAnsi="Calibri" w:cs="Calibri"/>
              </w:rPr>
              <w:t>Pension Funds</w:t>
            </w:r>
          </w:p>
        </w:tc>
        <w:tc>
          <w:tcPr>
            <w:tcW w:w="1482" w:type="dxa"/>
            <w:vAlign w:val="center"/>
          </w:tcPr>
          <w:p w14:paraId="68456B1C" w14:textId="77777777" w:rsidR="00321DC1" w:rsidRDefault="00321DC1">
            <w:pPr>
              <w:rPr>
                <w:rFonts w:ascii="Calibri" w:hAnsi="Calibri" w:cs="Calibri"/>
              </w:rPr>
            </w:pPr>
          </w:p>
        </w:tc>
        <w:tc>
          <w:tcPr>
            <w:tcW w:w="1482" w:type="dxa"/>
            <w:vAlign w:val="center"/>
          </w:tcPr>
          <w:p w14:paraId="4A2AF5F3" w14:textId="77777777" w:rsidR="00321DC1" w:rsidRDefault="00321DC1">
            <w:pPr>
              <w:rPr>
                <w:rFonts w:ascii="Calibri" w:hAnsi="Calibri" w:cs="Calibri"/>
              </w:rPr>
            </w:pPr>
          </w:p>
        </w:tc>
        <w:tc>
          <w:tcPr>
            <w:tcW w:w="1483" w:type="dxa"/>
            <w:vAlign w:val="center"/>
          </w:tcPr>
          <w:p w14:paraId="6D2A50E1" w14:textId="77777777" w:rsidR="00321DC1" w:rsidRDefault="00321DC1">
            <w:pPr>
              <w:rPr>
                <w:rFonts w:ascii="Calibri" w:hAnsi="Calibri" w:cs="Calibri"/>
              </w:rPr>
            </w:pPr>
          </w:p>
        </w:tc>
      </w:tr>
      <w:tr w:rsidR="00321DC1" w14:paraId="07BF6AC7" w14:textId="77777777">
        <w:trPr>
          <w:trHeight w:val="35"/>
        </w:trPr>
        <w:tc>
          <w:tcPr>
            <w:tcW w:w="1066" w:type="dxa"/>
            <w:vAlign w:val="center"/>
          </w:tcPr>
          <w:p w14:paraId="099CE857" w14:textId="77777777" w:rsidR="00321DC1" w:rsidRDefault="00B412E3">
            <w:pPr>
              <w:rPr>
                <w:rFonts w:ascii="Calibri" w:hAnsi="Calibri" w:cs="Calibri"/>
              </w:rPr>
            </w:pPr>
            <w:r>
              <w:rPr>
                <w:rFonts w:ascii="Calibri" w:hAnsi="Calibri" w:cs="Calibri"/>
              </w:rPr>
              <w:t>6.2.6</w:t>
            </w:r>
          </w:p>
        </w:tc>
        <w:tc>
          <w:tcPr>
            <w:tcW w:w="4927" w:type="dxa"/>
            <w:gridSpan w:val="2"/>
            <w:shd w:val="clear" w:color="auto" w:fill="DEEAF6" w:themeFill="accent5" w:themeFillTint="33"/>
            <w:vAlign w:val="center"/>
          </w:tcPr>
          <w:p w14:paraId="638A14E4" w14:textId="77777777" w:rsidR="00321DC1" w:rsidRDefault="00B412E3">
            <w:pPr>
              <w:rPr>
                <w:rFonts w:ascii="Calibri" w:hAnsi="Calibri" w:cs="Calibri"/>
              </w:rPr>
            </w:pPr>
            <w:r>
              <w:rPr>
                <w:rFonts w:ascii="Calibri" w:hAnsi="Calibri" w:cs="Calibri"/>
              </w:rPr>
              <w:t>Other</w:t>
            </w:r>
          </w:p>
        </w:tc>
        <w:tc>
          <w:tcPr>
            <w:tcW w:w="1482" w:type="dxa"/>
            <w:vAlign w:val="center"/>
          </w:tcPr>
          <w:p w14:paraId="43504D03" w14:textId="77777777" w:rsidR="00321DC1" w:rsidRDefault="00321DC1">
            <w:pPr>
              <w:rPr>
                <w:rFonts w:ascii="Calibri" w:hAnsi="Calibri" w:cs="Calibri"/>
              </w:rPr>
            </w:pPr>
          </w:p>
        </w:tc>
        <w:tc>
          <w:tcPr>
            <w:tcW w:w="1482" w:type="dxa"/>
            <w:vAlign w:val="center"/>
          </w:tcPr>
          <w:p w14:paraId="7AA7524A" w14:textId="77777777" w:rsidR="00321DC1" w:rsidRDefault="00321DC1">
            <w:pPr>
              <w:rPr>
                <w:rFonts w:ascii="Calibri" w:hAnsi="Calibri" w:cs="Calibri"/>
              </w:rPr>
            </w:pPr>
          </w:p>
        </w:tc>
        <w:tc>
          <w:tcPr>
            <w:tcW w:w="1483" w:type="dxa"/>
            <w:vAlign w:val="center"/>
          </w:tcPr>
          <w:p w14:paraId="000CD7CC" w14:textId="77777777" w:rsidR="00321DC1" w:rsidRDefault="00321DC1">
            <w:pPr>
              <w:rPr>
                <w:rFonts w:ascii="Calibri" w:hAnsi="Calibri" w:cs="Calibri"/>
              </w:rPr>
            </w:pPr>
          </w:p>
        </w:tc>
      </w:tr>
      <w:tr w:rsidR="00321DC1" w14:paraId="6697CA84" w14:textId="77777777">
        <w:trPr>
          <w:trHeight w:val="35"/>
        </w:trPr>
        <w:tc>
          <w:tcPr>
            <w:tcW w:w="1066" w:type="dxa"/>
            <w:vAlign w:val="center"/>
          </w:tcPr>
          <w:p w14:paraId="55701A93" w14:textId="77777777" w:rsidR="00321DC1" w:rsidRDefault="00B412E3">
            <w:pPr>
              <w:rPr>
                <w:rFonts w:ascii="Calibri" w:hAnsi="Calibri" w:cs="Calibri"/>
              </w:rPr>
            </w:pPr>
            <w:r>
              <w:rPr>
                <w:rFonts w:ascii="Calibri" w:hAnsi="Calibri" w:cs="Calibri"/>
              </w:rPr>
              <w:t>6.2.7</w:t>
            </w:r>
          </w:p>
        </w:tc>
        <w:tc>
          <w:tcPr>
            <w:tcW w:w="9374" w:type="dxa"/>
            <w:gridSpan w:val="5"/>
            <w:shd w:val="clear" w:color="auto" w:fill="DEEAF6" w:themeFill="accent5" w:themeFillTint="33"/>
            <w:vAlign w:val="center"/>
          </w:tcPr>
          <w:p w14:paraId="48B86F6F" w14:textId="77777777" w:rsidR="00321DC1" w:rsidRDefault="00B412E3">
            <w:pPr>
              <w:rPr>
                <w:rFonts w:ascii="Calibri" w:hAnsi="Calibri" w:cs="Calibri"/>
              </w:rPr>
            </w:pPr>
            <w:r>
              <w:rPr>
                <w:rFonts w:ascii="Calibri" w:hAnsi="Calibri" w:cs="Calibri"/>
              </w:rPr>
              <w:t>If “Other” please clarify.</w:t>
            </w:r>
          </w:p>
        </w:tc>
      </w:tr>
      <w:tr w:rsidR="00321DC1" w14:paraId="45EA2D1C" w14:textId="77777777">
        <w:trPr>
          <w:trHeight w:val="35"/>
        </w:trPr>
        <w:tc>
          <w:tcPr>
            <w:tcW w:w="1066" w:type="dxa"/>
            <w:vAlign w:val="center"/>
          </w:tcPr>
          <w:p w14:paraId="684117F2" w14:textId="77777777" w:rsidR="00321DC1" w:rsidRDefault="00321DC1">
            <w:pPr>
              <w:rPr>
                <w:rFonts w:ascii="Calibri" w:hAnsi="Calibri" w:cs="Calibri"/>
              </w:rPr>
            </w:pPr>
          </w:p>
        </w:tc>
        <w:tc>
          <w:tcPr>
            <w:tcW w:w="9374" w:type="dxa"/>
            <w:gridSpan w:val="5"/>
            <w:shd w:val="clear" w:color="auto" w:fill="auto"/>
            <w:vAlign w:val="center"/>
          </w:tcPr>
          <w:p w14:paraId="244091A2" w14:textId="77777777" w:rsidR="00321DC1" w:rsidRDefault="00321DC1">
            <w:pPr>
              <w:rPr>
                <w:rFonts w:ascii="Calibri" w:hAnsi="Calibri" w:cs="Calibri"/>
              </w:rPr>
            </w:pPr>
          </w:p>
          <w:p w14:paraId="5C1FAAD9" w14:textId="77777777" w:rsidR="00321DC1" w:rsidRDefault="00321DC1"/>
        </w:tc>
      </w:tr>
      <w:tr w:rsidR="00321DC1" w14:paraId="5A51E6B5" w14:textId="77777777">
        <w:trPr>
          <w:trHeight w:val="647"/>
        </w:trPr>
        <w:tc>
          <w:tcPr>
            <w:tcW w:w="1066" w:type="dxa"/>
            <w:vAlign w:val="center"/>
          </w:tcPr>
          <w:p w14:paraId="43D162B0" w14:textId="77777777" w:rsidR="00321DC1" w:rsidRDefault="00B412E3">
            <w:pPr>
              <w:rPr>
                <w:rFonts w:ascii="Calibri" w:hAnsi="Calibri" w:cs="Calibri"/>
                <w:b/>
              </w:rPr>
            </w:pPr>
            <w:r>
              <w:rPr>
                <w:rFonts w:ascii="Calibri" w:hAnsi="Calibri" w:cs="Calibri"/>
                <w:b/>
                <w:bCs/>
              </w:rPr>
              <w:t>6.3</w:t>
            </w:r>
          </w:p>
        </w:tc>
        <w:tc>
          <w:tcPr>
            <w:tcW w:w="9374" w:type="dxa"/>
            <w:gridSpan w:val="5"/>
            <w:shd w:val="clear" w:color="auto" w:fill="DEEAF6" w:themeFill="accent5" w:themeFillTint="33"/>
            <w:vAlign w:val="center"/>
          </w:tcPr>
          <w:p w14:paraId="52C3D9C5" w14:textId="77777777" w:rsidR="00321DC1" w:rsidRDefault="00B412E3">
            <w:pPr>
              <w:rPr>
                <w:rFonts w:ascii="Calibri" w:hAnsi="Calibri" w:cs="Calibri"/>
              </w:rPr>
            </w:pPr>
            <w:r>
              <w:rPr>
                <w:rFonts w:ascii="Calibri" w:hAnsi="Calibri" w:cs="Calibri"/>
              </w:rPr>
              <w:t xml:space="preserve">In cases where entities are targeted by sector, identify the sector to which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applies using an X against each sector.</w:t>
            </w:r>
          </w:p>
          <w:p w14:paraId="3E86409F" w14:textId="77777777" w:rsidR="00321DC1" w:rsidRDefault="00321DC1">
            <w:pPr>
              <w:rPr>
                <w:rFonts w:ascii="Calibri" w:hAnsi="Calibri" w:cs="Calibri"/>
              </w:rPr>
            </w:pPr>
          </w:p>
          <w:p w14:paraId="3F69D660" w14:textId="77777777" w:rsidR="00321DC1" w:rsidRDefault="00B412E3">
            <w:pPr>
              <w:rPr>
                <w:rFonts w:ascii="Calibri" w:hAnsi="Calibri" w:cs="Calibri"/>
              </w:rPr>
            </w:pPr>
            <w:r>
              <w:rPr>
                <w:rFonts w:ascii="Calibri" w:hAnsi="Calibri" w:cs="Calibri"/>
                <w:color w:val="000000"/>
              </w:rPr>
              <w:t>If entities are not targeted by sector, please leave this question blank.</w:t>
            </w:r>
          </w:p>
        </w:tc>
      </w:tr>
      <w:tr w:rsidR="00321DC1" w14:paraId="4FF7CAE0" w14:textId="77777777">
        <w:trPr>
          <w:trHeight w:val="25"/>
        </w:trPr>
        <w:tc>
          <w:tcPr>
            <w:tcW w:w="1066" w:type="dxa"/>
            <w:vAlign w:val="center"/>
          </w:tcPr>
          <w:p w14:paraId="130C92AF" w14:textId="77777777" w:rsidR="00321DC1" w:rsidRDefault="00321DC1">
            <w:pPr>
              <w:rPr>
                <w:rFonts w:ascii="Calibri" w:hAnsi="Calibri" w:cs="Calibri"/>
              </w:rPr>
            </w:pPr>
          </w:p>
        </w:tc>
        <w:tc>
          <w:tcPr>
            <w:tcW w:w="4927" w:type="dxa"/>
            <w:gridSpan w:val="2"/>
            <w:shd w:val="clear" w:color="auto" w:fill="E2EFD9" w:themeFill="accent6" w:themeFillTint="33"/>
            <w:vAlign w:val="center"/>
          </w:tcPr>
          <w:p w14:paraId="646410C0" w14:textId="77777777" w:rsidR="00321DC1" w:rsidRDefault="00321DC1">
            <w:pPr>
              <w:rPr>
                <w:rFonts w:ascii="Calibri" w:hAnsi="Calibri" w:cs="Calibri"/>
              </w:rPr>
            </w:pPr>
          </w:p>
        </w:tc>
        <w:tc>
          <w:tcPr>
            <w:tcW w:w="1482" w:type="dxa"/>
            <w:shd w:val="clear" w:color="auto" w:fill="E2EFD9" w:themeFill="accent6" w:themeFillTint="33"/>
            <w:vAlign w:val="center"/>
          </w:tcPr>
          <w:p w14:paraId="6DE37309" w14:textId="77777777" w:rsidR="00321DC1" w:rsidRDefault="00B412E3">
            <w:pPr>
              <w:rPr>
                <w:rFonts w:ascii="Calibri" w:hAnsi="Calibri" w:cs="Calibri"/>
              </w:rPr>
            </w:pPr>
            <w:r>
              <w:rPr>
                <w:rFonts w:ascii="Calibri" w:hAnsi="Calibri" w:cs="Calibri"/>
              </w:rPr>
              <w:t>Mandatory</w:t>
            </w:r>
          </w:p>
        </w:tc>
        <w:tc>
          <w:tcPr>
            <w:tcW w:w="1482" w:type="dxa"/>
            <w:shd w:val="clear" w:color="auto" w:fill="E2EFD9" w:themeFill="accent6" w:themeFillTint="33"/>
            <w:vAlign w:val="center"/>
          </w:tcPr>
          <w:p w14:paraId="49C0FF94" w14:textId="77777777" w:rsidR="00321DC1" w:rsidRDefault="00B412E3">
            <w:pPr>
              <w:rPr>
                <w:rFonts w:ascii="Calibri" w:hAnsi="Calibri" w:cs="Calibri"/>
              </w:rPr>
            </w:pPr>
            <w:r>
              <w:rPr>
                <w:rFonts w:ascii="Calibri" w:hAnsi="Calibri" w:cs="Calibri"/>
              </w:rPr>
              <w:t>Voluntary</w:t>
            </w:r>
          </w:p>
        </w:tc>
        <w:tc>
          <w:tcPr>
            <w:tcW w:w="1483" w:type="dxa"/>
            <w:shd w:val="clear" w:color="auto" w:fill="E2EFD9" w:themeFill="accent6" w:themeFillTint="33"/>
            <w:vAlign w:val="center"/>
          </w:tcPr>
          <w:p w14:paraId="0C19AC68" w14:textId="77777777" w:rsidR="00321DC1" w:rsidRDefault="00B412E3">
            <w:pPr>
              <w:rPr>
                <w:rFonts w:ascii="Calibri" w:hAnsi="Calibri" w:cs="Calibri"/>
              </w:rPr>
            </w:pPr>
            <w:r>
              <w:rPr>
                <w:rFonts w:ascii="Calibri" w:hAnsi="Calibri" w:cs="Calibri"/>
              </w:rPr>
              <w:t>Not applicable</w:t>
            </w:r>
          </w:p>
        </w:tc>
      </w:tr>
      <w:tr w:rsidR="00321DC1" w14:paraId="6DA93746" w14:textId="77777777">
        <w:trPr>
          <w:trHeight w:val="22"/>
        </w:trPr>
        <w:tc>
          <w:tcPr>
            <w:tcW w:w="1066" w:type="dxa"/>
            <w:vAlign w:val="center"/>
          </w:tcPr>
          <w:p w14:paraId="702EDCF2" w14:textId="77777777" w:rsidR="00321DC1" w:rsidRDefault="00B412E3">
            <w:pPr>
              <w:rPr>
                <w:rFonts w:ascii="Calibri" w:hAnsi="Calibri" w:cs="Calibri"/>
              </w:rPr>
            </w:pPr>
            <w:r>
              <w:rPr>
                <w:rFonts w:ascii="Calibri" w:hAnsi="Calibri" w:cs="Calibri"/>
              </w:rPr>
              <w:t>6.3.1</w:t>
            </w:r>
          </w:p>
        </w:tc>
        <w:tc>
          <w:tcPr>
            <w:tcW w:w="4927" w:type="dxa"/>
            <w:gridSpan w:val="2"/>
            <w:shd w:val="clear" w:color="auto" w:fill="DEEAF6" w:themeFill="accent5" w:themeFillTint="33"/>
            <w:vAlign w:val="center"/>
          </w:tcPr>
          <w:p w14:paraId="50DF2D7E" w14:textId="77777777" w:rsidR="00321DC1" w:rsidRDefault="00B412E3">
            <w:pPr>
              <w:rPr>
                <w:rFonts w:ascii="Calibri" w:hAnsi="Calibri" w:cs="Calibri"/>
              </w:rPr>
            </w:pPr>
            <w:r>
              <w:rPr>
                <w:rFonts w:ascii="Calibri" w:hAnsi="Calibri" w:cs="Calibri"/>
              </w:rPr>
              <w:t>Agriculture, forestry, and fishing</w:t>
            </w:r>
          </w:p>
        </w:tc>
        <w:tc>
          <w:tcPr>
            <w:tcW w:w="1482" w:type="dxa"/>
            <w:vAlign w:val="center"/>
          </w:tcPr>
          <w:p w14:paraId="1CE12519" w14:textId="77777777" w:rsidR="00321DC1" w:rsidRDefault="00321DC1">
            <w:pPr>
              <w:rPr>
                <w:rFonts w:ascii="Calibri" w:hAnsi="Calibri" w:cs="Calibri"/>
              </w:rPr>
            </w:pPr>
          </w:p>
        </w:tc>
        <w:tc>
          <w:tcPr>
            <w:tcW w:w="1482" w:type="dxa"/>
            <w:vAlign w:val="center"/>
          </w:tcPr>
          <w:p w14:paraId="04590042" w14:textId="77777777" w:rsidR="00321DC1" w:rsidRDefault="00321DC1">
            <w:pPr>
              <w:rPr>
                <w:rFonts w:ascii="Calibri" w:hAnsi="Calibri" w:cs="Calibri"/>
              </w:rPr>
            </w:pPr>
          </w:p>
        </w:tc>
        <w:tc>
          <w:tcPr>
            <w:tcW w:w="1483" w:type="dxa"/>
            <w:vAlign w:val="center"/>
          </w:tcPr>
          <w:p w14:paraId="656BA516" w14:textId="77777777" w:rsidR="00321DC1" w:rsidRDefault="00321DC1">
            <w:pPr>
              <w:rPr>
                <w:rFonts w:ascii="Calibri" w:hAnsi="Calibri" w:cs="Calibri"/>
              </w:rPr>
            </w:pPr>
          </w:p>
        </w:tc>
      </w:tr>
      <w:tr w:rsidR="00321DC1" w14:paraId="6DD5E0F2" w14:textId="77777777">
        <w:trPr>
          <w:trHeight w:val="22"/>
        </w:trPr>
        <w:tc>
          <w:tcPr>
            <w:tcW w:w="1066" w:type="dxa"/>
            <w:vAlign w:val="center"/>
          </w:tcPr>
          <w:p w14:paraId="0FBA630E" w14:textId="77777777" w:rsidR="00321DC1" w:rsidRDefault="00B412E3">
            <w:pPr>
              <w:rPr>
                <w:rFonts w:ascii="Calibri" w:hAnsi="Calibri" w:cs="Calibri"/>
              </w:rPr>
            </w:pPr>
            <w:r>
              <w:rPr>
                <w:rFonts w:ascii="Calibri" w:hAnsi="Calibri" w:cs="Calibri"/>
              </w:rPr>
              <w:t>6.3.2</w:t>
            </w:r>
          </w:p>
        </w:tc>
        <w:tc>
          <w:tcPr>
            <w:tcW w:w="4927" w:type="dxa"/>
            <w:gridSpan w:val="2"/>
            <w:shd w:val="clear" w:color="auto" w:fill="DEEAF6" w:themeFill="accent5" w:themeFillTint="33"/>
            <w:vAlign w:val="center"/>
          </w:tcPr>
          <w:p w14:paraId="7C76D5D7" w14:textId="77777777" w:rsidR="00321DC1" w:rsidRDefault="00B412E3">
            <w:pPr>
              <w:rPr>
                <w:rFonts w:ascii="Calibri" w:hAnsi="Calibri" w:cs="Calibri"/>
              </w:rPr>
            </w:pPr>
            <w:r>
              <w:rPr>
                <w:rFonts w:ascii="Calibri" w:hAnsi="Calibri" w:cs="Calibri"/>
              </w:rPr>
              <w:t>Mining and quarrying</w:t>
            </w:r>
          </w:p>
        </w:tc>
        <w:tc>
          <w:tcPr>
            <w:tcW w:w="1482" w:type="dxa"/>
            <w:vAlign w:val="center"/>
          </w:tcPr>
          <w:p w14:paraId="75F69D6D" w14:textId="77777777" w:rsidR="00321DC1" w:rsidRDefault="00321DC1">
            <w:pPr>
              <w:rPr>
                <w:rFonts w:ascii="Calibri" w:hAnsi="Calibri" w:cs="Calibri"/>
              </w:rPr>
            </w:pPr>
          </w:p>
        </w:tc>
        <w:tc>
          <w:tcPr>
            <w:tcW w:w="1482" w:type="dxa"/>
            <w:vAlign w:val="center"/>
          </w:tcPr>
          <w:p w14:paraId="11025669" w14:textId="77777777" w:rsidR="00321DC1" w:rsidRDefault="00321DC1">
            <w:pPr>
              <w:rPr>
                <w:rFonts w:ascii="Calibri" w:hAnsi="Calibri" w:cs="Calibri"/>
              </w:rPr>
            </w:pPr>
          </w:p>
        </w:tc>
        <w:tc>
          <w:tcPr>
            <w:tcW w:w="1483" w:type="dxa"/>
            <w:vAlign w:val="center"/>
          </w:tcPr>
          <w:p w14:paraId="21B9BEB5" w14:textId="77777777" w:rsidR="00321DC1" w:rsidRDefault="00321DC1">
            <w:pPr>
              <w:rPr>
                <w:rFonts w:ascii="Calibri" w:hAnsi="Calibri" w:cs="Calibri"/>
              </w:rPr>
            </w:pPr>
          </w:p>
        </w:tc>
      </w:tr>
      <w:tr w:rsidR="00321DC1" w14:paraId="11D6564A" w14:textId="77777777">
        <w:trPr>
          <w:trHeight w:val="22"/>
        </w:trPr>
        <w:tc>
          <w:tcPr>
            <w:tcW w:w="1066" w:type="dxa"/>
            <w:vAlign w:val="center"/>
          </w:tcPr>
          <w:p w14:paraId="412390C9" w14:textId="77777777" w:rsidR="00321DC1" w:rsidRDefault="00B412E3">
            <w:pPr>
              <w:rPr>
                <w:rFonts w:ascii="Calibri" w:hAnsi="Calibri" w:cs="Calibri"/>
              </w:rPr>
            </w:pPr>
            <w:r>
              <w:rPr>
                <w:rFonts w:ascii="Calibri" w:hAnsi="Calibri" w:cs="Calibri"/>
              </w:rPr>
              <w:t>6.3.3</w:t>
            </w:r>
          </w:p>
        </w:tc>
        <w:tc>
          <w:tcPr>
            <w:tcW w:w="4927" w:type="dxa"/>
            <w:gridSpan w:val="2"/>
            <w:shd w:val="clear" w:color="auto" w:fill="DEEAF6" w:themeFill="accent5" w:themeFillTint="33"/>
            <w:vAlign w:val="center"/>
          </w:tcPr>
          <w:p w14:paraId="0C764604" w14:textId="77777777" w:rsidR="00321DC1" w:rsidRDefault="00B412E3">
            <w:pPr>
              <w:rPr>
                <w:rFonts w:ascii="Calibri" w:hAnsi="Calibri" w:cs="Calibri"/>
              </w:rPr>
            </w:pPr>
            <w:r>
              <w:rPr>
                <w:rFonts w:ascii="Calibri" w:hAnsi="Calibri" w:cs="Calibri"/>
              </w:rPr>
              <w:t>Manufacturing</w:t>
            </w:r>
          </w:p>
        </w:tc>
        <w:tc>
          <w:tcPr>
            <w:tcW w:w="1482" w:type="dxa"/>
            <w:vAlign w:val="center"/>
          </w:tcPr>
          <w:p w14:paraId="3068B682" w14:textId="77777777" w:rsidR="00321DC1" w:rsidRDefault="00321DC1">
            <w:pPr>
              <w:rPr>
                <w:rFonts w:ascii="Calibri" w:hAnsi="Calibri" w:cs="Calibri"/>
              </w:rPr>
            </w:pPr>
          </w:p>
        </w:tc>
        <w:tc>
          <w:tcPr>
            <w:tcW w:w="1482" w:type="dxa"/>
            <w:vAlign w:val="center"/>
          </w:tcPr>
          <w:p w14:paraId="3C2E75C3" w14:textId="77777777" w:rsidR="00321DC1" w:rsidRDefault="00321DC1">
            <w:pPr>
              <w:rPr>
                <w:rFonts w:ascii="Calibri" w:hAnsi="Calibri" w:cs="Calibri"/>
              </w:rPr>
            </w:pPr>
          </w:p>
        </w:tc>
        <w:tc>
          <w:tcPr>
            <w:tcW w:w="1483" w:type="dxa"/>
            <w:vAlign w:val="center"/>
          </w:tcPr>
          <w:p w14:paraId="5D68A031" w14:textId="77777777" w:rsidR="00321DC1" w:rsidRDefault="00321DC1">
            <w:pPr>
              <w:rPr>
                <w:rFonts w:ascii="Calibri" w:hAnsi="Calibri" w:cs="Calibri"/>
              </w:rPr>
            </w:pPr>
          </w:p>
        </w:tc>
      </w:tr>
      <w:tr w:rsidR="00321DC1" w14:paraId="7550CAD6" w14:textId="77777777">
        <w:trPr>
          <w:trHeight w:val="22"/>
        </w:trPr>
        <w:tc>
          <w:tcPr>
            <w:tcW w:w="1066" w:type="dxa"/>
            <w:vAlign w:val="center"/>
          </w:tcPr>
          <w:p w14:paraId="66B90A3B" w14:textId="77777777" w:rsidR="00321DC1" w:rsidRDefault="00B412E3">
            <w:pPr>
              <w:rPr>
                <w:rFonts w:ascii="Calibri" w:hAnsi="Calibri" w:cs="Calibri"/>
              </w:rPr>
            </w:pPr>
            <w:r>
              <w:rPr>
                <w:rFonts w:ascii="Calibri" w:hAnsi="Calibri" w:cs="Calibri"/>
              </w:rPr>
              <w:t>6.3.4</w:t>
            </w:r>
          </w:p>
        </w:tc>
        <w:tc>
          <w:tcPr>
            <w:tcW w:w="4927" w:type="dxa"/>
            <w:gridSpan w:val="2"/>
            <w:shd w:val="clear" w:color="auto" w:fill="DEEAF6" w:themeFill="accent5" w:themeFillTint="33"/>
            <w:vAlign w:val="center"/>
          </w:tcPr>
          <w:p w14:paraId="63CA5FDC" w14:textId="77777777" w:rsidR="00321DC1" w:rsidRDefault="00B412E3">
            <w:pPr>
              <w:rPr>
                <w:rFonts w:ascii="Calibri" w:hAnsi="Calibri" w:cs="Calibri"/>
              </w:rPr>
            </w:pPr>
            <w:r>
              <w:rPr>
                <w:rFonts w:ascii="Calibri" w:hAnsi="Calibri" w:cs="Calibri"/>
              </w:rPr>
              <w:t>Electricity, gas, steam, and air conditioning supply</w:t>
            </w:r>
          </w:p>
        </w:tc>
        <w:tc>
          <w:tcPr>
            <w:tcW w:w="1482" w:type="dxa"/>
            <w:vAlign w:val="center"/>
          </w:tcPr>
          <w:p w14:paraId="65CC605F" w14:textId="77777777" w:rsidR="00321DC1" w:rsidRDefault="00321DC1">
            <w:pPr>
              <w:rPr>
                <w:rFonts w:ascii="Calibri" w:hAnsi="Calibri" w:cs="Calibri"/>
              </w:rPr>
            </w:pPr>
          </w:p>
        </w:tc>
        <w:tc>
          <w:tcPr>
            <w:tcW w:w="1482" w:type="dxa"/>
            <w:vAlign w:val="center"/>
          </w:tcPr>
          <w:p w14:paraId="6C9A1A77" w14:textId="77777777" w:rsidR="00321DC1" w:rsidRDefault="00321DC1">
            <w:pPr>
              <w:rPr>
                <w:rFonts w:ascii="Calibri" w:hAnsi="Calibri" w:cs="Calibri"/>
              </w:rPr>
            </w:pPr>
          </w:p>
        </w:tc>
        <w:tc>
          <w:tcPr>
            <w:tcW w:w="1483" w:type="dxa"/>
            <w:vAlign w:val="center"/>
          </w:tcPr>
          <w:p w14:paraId="6EF62E08" w14:textId="77777777" w:rsidR="00321DC1" w:rsidRDefault="00321DC1">
            <w:pPr>
              <w:rPr>
                <w:rFonts w:ascii="Calibri" w:hAnsi="Calibri" w:cs="Calibri"/>
              </w:rPr>
            </w:pPr>
          </w:p>
        </w:tc>
      </w:tr>
      <w:tr w:rsidR="00321DC1" w14:paraId="5BF47EDB" w14:textId="77777777">
        <w:trPr>
          <w:trHeight w:val="22"/>
        </w:trPr>
        <w:tc>
          <w:tcPr>
            <w:tcW w:w="1066" w:type="dxa"/>
            <w:vAlign w:val="center"/>
          </w:tcPr>
          <w:p w14:paraId="37825D2B" w14:textId="77777777" w:rsidR="00321DC1" w:rsidRDefault="00B412E3">
            <w:pPr>
              <w:rPr>
                <w:rFonts w:ascii="Calibri" w:hAnsi="Calibri" w:cs="Calibri"/>
              </w:rPr>
            </w:pPr>
            <w:r>
              <w:rPr>
                <w:rFonts w:ascii="Calibri" w:hAnsi="Calibri" w:cs="Calibri"/>
              </w:rPr>
              <w:t>6.3.5</w:t>
            </w:r>
          </w:p>
        </w:tc>
        <w:tc>
          <w:tcPr>
            <w:tcW w:w="4927" w:type="dxa"/>
            <w:gridSpan w:val="2"/>
            <w:shd w:val="clear" w:color="auto" w:fill="DEEAF6" w:themeFill="accent5" w:themeFillTint="33"/>
            <w:vAlign w:val="center"/>
          </w:tcPr>
          <w:p w14:paraId="1F3D03FA" w14:textId="77777777" w:rsidR="00321DC1" w:rsidRDefault="00B412E3">
            <w:pPr>
              <w:rPr>
                <w:rFonts w:ascii="Calibri" w:hAnsi="Calibri" w:cs="Calibri"/>
              </w:rPr>
            </w:pPr>
            <w:r>
              <w:rPr>
                <w:rFonts w:ascii="Calibri" w:hAnsi="Calibri" w:cs="Calibri"/>
              </w:rPr>
              <w:t>Water supply; sewerage; waste management and remediation activities</w:t>
            </w:r>
          </w:p>
        </w:tc>
        <w:tc>
          <w:tcPr>
            <w:tcW w:w="1482" w:type="dxa"/>
            <w:vAlign w:val="center"/>
          </w:tcPr>
          <w:p w14:paraId="02CE60FF" w14:textId="77777777" w:rsidR="00321DC1" w:rsidRDefault="00321DC1">
            <w:pPr>
              <w:rPr>
                <w:rFonts w:ascii="Calibri" w:hAnsi="Calibri" w:cs="Calibri"/>
              </w:rPr>
            </w:pPr>
          </w:p>
        </w:tc>
        <w:tc>
          <w:tcPr>
            <w:tcW w:w="1482" w:type="dxa"/>
            <w:vAlign w:val="center"/>
          </w:tcPr>
          <w:p w14:paraId="426BBB94" w14:textId="77777777" w:rsidR="00321DC1" w:rsidRDefault="00321DC1">
            <w:pPr>
              <w:rPr>
                <w:rFonts w:ascii="Calibri" w:hAnsi="Calibri" w:cs="Calibri"/>
              </w:rPr>
            </w:pPr>
          </w:p>
        </w:tc>
        <w:tc>
          <w:tcPr>
            <w:tcW w:w="1483" w:type="dxa"/>
            <w:vAlign w:val="center"/>
          </w:tcPr>
          <w:p w14:paraId="3A07E54D" w14:textId="77777777" w:rsidR="00321DC1" w:rsidRDefault="00321DC1">
            <w:pPr>
              <w:rPr>
                <w:rFonts w:ascii="Calibri" w:hAnsi="Calibri" w:cs="Calibri"/>
              </w:rPr>
            </w:pPr>
          </w:p>
        </w:tc>
      </w:tr>
      <w:tr w:rsidR="00321DC1" w14:paraId="7F350D30" w14:textId="77777777">
        <w:trPr>
          <w:trHeight w:val="22"/>
        </w:trPr>
        <w:tc>
          <w:tcPr>
            <w:tcW w:w="1066" w:type="dxa"/>
            <w:vAlign w:val="center"/>
          </w:tcPr>
          <w:p w14:paraId="4DB38720" w14:textId="77777777" w:rsidR="00321DC1" w:rsidRDefault="00B412E3">
            <w:pPr>
              <w:rPr>
                <w:rFonts w:ascii="Calibri" w:hAnsi="Calibri" w:cs="Calibri"/>
              </w:rPr>
            </w:pPr>
            <w:r>
              <w:rPr>
                <w:rFonts w:ascii="Calibri" w:hAnsi="Calibri" w:cs="Calibri"/>
              </w:rPr>
              <w:t>6.3.6</w:t>
            </w:r>
          </w:p>
        </w:tc>
        <w:tc>
          <w:tcPr>
            <w:tcW w:w="4927" w:type="dxa"/>
            <w:gridSpan w:val="2"/>
            <w:shd w:val="clear" w:color="auto" w:fill="DEEAF6" w:themeFill="accent5" w:themeFillTint="33"/>
            <w:vAlign w:val="center"/>
          </w:tcPr>
          <w:p w14:paraId="7B53C238" w14:textId="77777777" w:rsidR="00321DC1" w:rsidRDefault="00B412E3">
            <w:pPr>
              <w:rPr>
                <w:rFonts w:ascii="Calibri" w:hAnsi="Calibri" w:cs="Calibri"/>
              </w:rPr>
            </w:pPr>
            <w:r>
              <w:rPr>
                <w:rFonts w:ascii="Calibri" w:hAnsi="Calibri" w:cs="Calibri"/>
              </w:rPr>
              <w:t>Construction</w:t>
            </w:r>
          </w:p>
        </w:tc>
        <w:tc>
          <w:tcPr>
            <w:tcW w:w="1482" w:type="dxa"/>
            <w:vAlign w:val="center"/>
          </w:tcPr>
          <w:p w14:paraId="574ED840" w14:textId="77777777" w:rsidR="00321DC1" w:rsidRDefault="00321DC1">
            <w:pPr>
              <w:rPr>
                <w:rFonts w:ascii="Calibri" w:hAnsi="Calibri" w:cs="Calibri"/>
              </w:rPr>
            </w:pPr>
          </w:p>
        </w:tc>
        <w:tc>
          <w:tcPr>
            <w:tcW w:w="1482" w:type="dxa"/>
            <w:vAlign w:val="center"/>
          </w:tcPr>
          <w:p w14:paraId="06CAFD79" w14:textId="77777777" w:rsidR="00321DC1" w:rsidRDefault="00321DC1">
            <w:pPr>
              <w:rPr>
                <w:rFonts w:ascii="Calibri" w:hAnsi="Calibri" w:cs="Calibri"/>
              </w:rPr>
            </w:pPr>
          </w:p>
        </w:tc>
        <w:tc>
          <w:tcPr>
            <w:tcW w:w="1483" w:type="dxa"/>
            <w:vAlign w:val="center"/>
          </w:tcPr>
          <w:p w14:paraId="346AC5DA" w14:textId="77777777" w:rsidR="00321DC1" w:rsidRDefault="00321DC1">
            <w:pPr>
              <w:rPr>
                <w:rFonts w:ascii="Calibri" w:hAnsi="Calibri" w:cs="Calibri"/>
              </w:rPr>
            </w:pPr>
          </w:p>
        </w:tc>
      </w:tr>
      <w:tr w:rsidR="00321DC1" w14:paraId="1D05ECE7" w14:textId="77777777">
        <w:trPr>
          <w:trHeight w:val="300"/>
        </w:trPr>
        <w:tc>
          <w:tcPr>
            <w:tcW w:w="1066" w:type="dxa"/>
            <w:vAlign w:val="center"/>
          </w:tcPr>
          <w:p w14:paraId="3147F834" w14:textId="77777777" w:rsidR="00321DC1" w:rsidRDefault="00B412E3">
            <w:pPr>
              <w:rPr>
                <w:rFonts w:ascii="Calibri" w:hAnsi="Calibri" w:cs="Calibri"/>
              </w:rPr>
            </w:pPr>
            <w:r>
              <w:rPr>
                <w:rFonts w:ascii="Calibri" w:hAnsi="Calibri" w:cs="Calibri"/>
              </w:rPr>
              <w:t>6.3.7</w:t>
            </w:r>
          </w:p>
        </w:tc>
        <w:tc>
          <w:tcPr>
            <w:tcW w:w="4927" w:type="dxa"/>
            <w:gridSpan w:val="2"/>
            <w:shd w:val="clear" w:color="auto" w:fill="DEEAF6" w:themeFill="accent5" w:themeFillTint="33"/>
            <w:vAlign w:val="center"/>
          </w:tcPr>
          <w:p w14:paraId="3109AFD8" w14:textId="77777777" w:rsidR="00321DC1" w:rsidRDefault="00B412E3">
            <w:pPr>
              <w:rPr>
                <w:rFonts w:ascii="Calibri" w:hAnsi="Calibri" w:cs="Calibri"/>
              </w:rPr>
            </w:pPr>
            <w:r>
              <w:rPr>
                <w:rFonts w:ascii="Calibri" w:hAnsi="Calibri" w:cs="Calibri"/>
              </w:rPr>
              <w:t>Wholesale and retail trade: repair of motor vehicles and motorcycles</w:t>
            </w:r>
          </w:p>
        </w:tc>
        <w:tc>
          <w:tcPr>
            <w:tcW w:w="1482" w:type="dxa"/>
            <w:vAlign w:val="center"/>
          </w:tcPr>
          <w:p w14:paraId="5BABB9D9" w14:textId="77777777" w:rsidR="00321DC1" w:rsidRDefault="00321DC1">
            <w:pPr>
              <w:rPr>
                <w:rFonts w:ascii="Calibri" w:hAnsi="Calibri" w:cs="Calibri"/>
              </w:rPr>
            </w:pPr>
          </w:p>
        </w:tc>
        <w:tc>
          <w:tcPr>
            <w:tcW w:w="1482" w:type="dxa"/>
            <w:vAlign w:val="center"/>
          </w:tcPr>
          <w:p w14:paraId="6605A581" w14:textId="77777777" w:rsidR="00321DC1" w:rsidRDefault="00321DC1">
            <w:pPr>
              <w:rPr>
                <w:rFonts w:ascii="Calibri" w:hAnsi="Calibri" w:cs="Calibri"/>
              </w:rPr>
            </w:pPr>
          </w:p>
        </w:tc>
        <w:tc>
          <w:tcPr>
            <w:tcW w:w="1483" w:type="dxa"/>
            <w:vAlign w:val="center"/>
          </w:tcPr>
          <w:p w14:paraId="01AB2061" w14:textId="77777777" w:rsidR="00321DC1" w:rsidRDefault="00321DC1">
            <w:pPr>
              <w:rPr>
                <w:rFonts w:ascii="Calibri" w:hAnsi="Calibri" w:cs="Calibri"/>
              </w:rPr>
            </w:pPr>
          </w:p>
        </w:tc>
      </w:tr>
      <w:tr w:rsidR="00321DC1" w14:paraId="1031ADC4" w14:textId="77777777">
        <w:trPr>
          <w:trHeight w:val="22"/>
        </w:trPr>
        <w:tc>
          <w:tcPr>
            <w:tcW w:w="1066" w:type="dxa"/>
            <w:vAlign w:val="center"/>
          </w:tcPr>
          <w:p w14:paraId="075E0E39" w14:textId="77777777" w:rsidR="00321DC1" w:rsidRDefault="00B412E3">
            <w:pPr>
              <w:rPr>
                <w:rFonts w:ascii="Calibri" w:hAnsi="Calibri" w:cs="Calibri"/>
              </w:rPr>
            </w:pPr>
            <w:r>
              <w:rPr>
                <w:rFonts w:ascii="Calibri" w:hAnsi="Calibri" w:cs="Calibri"/>
              </w:rPr>
              <w:t>6.3.8</w:t>
            </w:r>
          </w:p>
        </w:tc>
        <w:tc>
          <w:tcPr>
            <w:tcW w:w="4927" w:type="dxa"/>
            <w:gridSpan w:val="2"/>
            <w:shd w:val="clear" w:color="auto" w:fill="DEEAF6" w:themeFill="accent5" w:themeFillTint="33"/>
            <w:vAlign w:val="center"/>
          </w:tcPr>
          <w:p w14:paraId="3E5462F2" w14:textId="77777777" w:rsidR="00321DC1" w:rsidRDefault="00B412E3">
            <w:pPr>
              <w:rPr>
                <w:rFonts w:ascii="Calibri" w:hAnsi="Calibri" w:cs="Calibri"/>
              </w:rPr>
            </w:pPr>
            <w:r>
              <w:rPr>
                <w:rFonts w:ascii="Calibri" w:hAnsi="Calibri" w:cs="Calibri"/>
              </w:rPr>
              <w:t>Transportation and storage</w:t>
            </w:r>
          </w:p>
        </w:tc>
        <w:tc>
          <w:tcPr>
            <w:tcW w:w="1482" w:type="dxa"/>
            <w:vAlign w:val="center"/>
          </w:tcPr>
          <w:p w14:paraId="4664A745" w14:textId="77777777" w:rsidR="00321DC1" w:rsidRDefault="00321DC1">
            <w:pPr>
              <w:rPr>
                <w:rFonts w:ascii="Calibri" w:hAnsi="Calibri" w:cs="Calibri"/>
              </w:rPr>
            </w:pPr>
          </w:p>
        </w:tc>
        <w:tc>
          <w:tcPr>
            <w:tcW w:w="1482" w:type="dxa"/>
            <w:vAlign w:val="center"/>
          </w:tcPr>
          <w:p w14:paraId="1E71D53D" w14:textId="77777777" w:rsidR="00321DC1" w:rsidRDefault="00321DC1">
            <w:pPr>
              <w:rPr>
                <w:rFonts w:ascii="Calibri" w:hAnsi="Calibri" w:cs="Calibri"/>
              </w:rPr>
            </w:pPr>
          </w:p>
        </w:tc>
        <w:tc>
          <w:tcPr>
            <w:tcW w:w="1483" w:type="dxa"/>
            <w:vAlign w:val="center"/>
          </w:tcPr>
          <w:p w14:paraId="100E5077" w14:textId="77777777" w:rsidR="00321DC1" w:rsidRDefault="00321DC1">
            <w:pPr>
              <w:rPr>
                <w:rFonts w:ascii="Calibri" w:hAnsi="Calibri" w:cs="Calibri"/>
              </w:rPr>
            </w:pPr>
          </w:p>
        </w:tc>
      </w:tr>
      <w:tr w:rsidR="00321DC1" w14:paraId="388DED66" w14:textId="77777777">
        <w:trPr>
          <w:trHeight w:val="300"/>
        </w:trPr>
        <w:tc>
          <w:tcPr>
            <w:tcW w:w="1066" w:type="dxa"/>
            <w:vAlign w:val="center"/>
          </w:tcPr>
          <w:p w14:paraId="5CE3E515" w14:textId="77777777" w:rsidR="00321DC1" w:rsidRDefault="00B412E3">
            <w:pPr>
              <w:rPr>
                <w:rFonts w:ascii="Calibri" w:hAnsi="Calibri" w:cs="Calibri"/>
              </w:rPr>
            </w:pPr>
            <w:r>
              <w:rPr>
                <w:rFonts w:ascii="Calibri" w:hAnsi="Calibri" w:cs="Calibri"/>
              </w:rPr>
              <w:lastRenderedPageBreak/>
              <w:t>6.3.9</w:t>
            </w:r>
          </w:p>
        </w:tc>
        <w:tc>
          <w:tcPr>
            <w:tcW w:w="4927" w:type="dxa"/>
            <w:gridSpan w:val="2"/>
            <w:shd w:val="clear" w:color="auto" w:fill="DEEAF6" w:themeFill="accent5" w:themeFillTint="33"/>
            <w:vAlign w:val="center"/>
          </w:tcPr>
          <w:p w14:paraId="2DD84F44" w14:textId="77777777" w:rsidR="00321DC1" w:rsidRDefault="00B412E3">
            <w:pPr>
              <w:rPr>
                <w:rFonts w:ascii="Calibri" w:hAnsi="Calibri" w:cs="Calibri"/>
              </w:rPr>
            </w:pPr>
            <w:r>
              <w:rPr>
                <w:rFonts w:ascii="Calibri" w:hAnsi="Calibri" w:cs="Calibri"/>
              </w:rPr>
              <w:t>Accommodation and food service activities</w:t>
            </w:r>
          </w:p>
        </w:tc>
        <w:tc>
          <w:tcPr>
            <w:tcW w:w="1482" w:type="dxa"/>
            <w:vAlign w:val="center"/>
          </w:tcPr>
          <w:p w14:paraId="5E65A81C" w14:textId="77777777" w:rsidR="00321DC1" w:rsidRDefault="00321DC1">
            <w:pPr>
              <w:rPr>
                <w:rFonts w:ascii="Calibri" w:hAnsi="Calibri" w:cs="Calibri"/>
              </w:rPr>
            </w:pPr>
          </w:p>
        </w:tc>
        <w:tc>
          <w:tcPr>
            <w:tcW w:w="1482" w:type="dxa"/>
            <w:vAlign w:val="center"/>
          </w:tcPr>
          <w:p w14:paraId="7CEF3427" w14:textId="77777777" w:rsidR="00321DC1" w:rsidRDefault="00321DC1">
            <w:pPr>
              <w:rPr>
                <w:rFonts w:ascii="Calibri" w:hAnsi="Calibri" w:cs="Calibri"/>
              </w:rPr>
            </w:pPr>
          </w:p>
        </w:tc>
        <w:tc>
          <w:tcPr>
            <w:tcW w:w="1483" w:type="dxa"/>
            <w:vAlign w:val="center"/>
          </w:tcPr>
          <w:p w14:paraId="7FB0B147" w14:textId="77777777" w:rsidR="00321DC1" w:rsidRDefault="00321DC1">
            <w:pPr>
              <w:rPr>
                <w:rFonts w:ascii="Calibri" w:hAnsi="Calibri" w:cs="Calibri"/>
              </w:rPr>
            </w:pPr>
          </w:p>
        </w:tc>
      </w:tr>
      <w:tr w:rsidR="00321DC1" w14:paraId="227BFCA4" w14:textId="77777777">
        <w:trPr>
          <w:trHeight w:val="22"/>
        </w:trPr>
        <w:tc>
          <w:tcPr>
            <w:tcW w:w="1066" w:type="dxa"/>
            <w:vAlign w:val="center"/>
          </w:tcPr>
          <w:p w14:paraId="37D93E98" w14:textId="77777777" w:rsidR="00321DC1" w:rsidRDefault="00B412E3">
            <w:pPr>
              <w:rPr>
                <w:rFonts w:ascii="Calibri" w:hAnsi="Calibri" w:cs="Calibri"/>
              </w:rPr>
            </w:pPr>
            <w:r>
              <w:rPr>
                <w:rFonts w:ascii="Calibri" w:hAnsi="Calibri" w:cs="Calibri"/>
              </w:rPr>
              <w:t>6.3.10</w:t>
            </w:r>
          </w:p>
        </w:tc>
        <w:tc>
          <w:tcPr>
            <w:tcW w:w="4927" w:type="dxa"/>
            <w:gridSpan w:val="2"/>
            <w:shd w:val="clear" w:color="auto" w:fill="DEEAF6" w:themeFill="accent5" w:themeFillTint="33"/>
            <w:vAlign w:val="center"/>
          </w:tcPr>
          <w:p w14:paraId="24430D36" w14:textId="77777777" w:rsidR="00321DC1" w:rsidRDefault="00B412E3">
            <w:pPr>
              <w:rPr>
                <w:rFonts w:ascii="Calibri" w:hAnsi="Calibri" w:cs="Calibri"/>
              </w:rPr>
            </w:pPr>
            <w:r>
              <w:rPr>
                <w:rFonts w:ascii="Calibri" w:hAnsi="Calibri" w:cs="Calibri"/>
              </w:rPr>
              <w:t>Information and communication</w:t>
            </w:r>
          </w:p>
        </w:tc>
        <w:tc>
          <w:tcPr>
            <w:tcW w:w="1482" w:type="dxa"/>
            <w:vAlign w:val="center"/>
          </w:tcPr>
          <w:p w14:paraId="3B5E88BD" w14:textId="77777777" w:rsidR="00321DC1" w:rsidRDefault="00321DC1">
            <w:pPr>
              <w:rPr>
                <w:rFonts w:ascii="Calibri" w:hAnsi="Calibri" w:cs="Calibri"/>
              </w:rPr>
            </w:pPr>
          </w:p>
        </w:tc>
        <w:tc>
          <w:tcPr>
            <w:tcW w:w="1482" w:type="dxa"/>
            <w:vAlign w:val="center"/>
          </w:tcPr>
          <w:p w14:paraId="34B09660" w14:textId="77777777" w:rsidR="00321DC1" w:rsidRDefault="00321DC1">
            <w:pPr>
              <w:rPr>
                <w:rFonts w:ascii="Calibri" w:hAnsi="Calibri" w:cs="Calibri"/>
              </w:rPr>
            </w:pPr>
          </w:p>
        </w:tc>
        <w:tc>
          <w:tcPr>
            <w:tcW w:w="1483" w:type="dxa"/>
            <w:vAlign w:val="center"/>
          </w:tcPr>
          <w:p w14:paraId="7585A0F0" w14:textId="77777777" w:rsidR="00321DC1" w:rsidRDefault="00321DC1">
            <w:pPr>
              <w:rPr>
                <w:rFonts w:ascii="Calibri" w:hAnsi="Calibri" w:cs="Calibri"/>
              </w:rPr>
            </w:pPr>
          </w:p>
        </w:tc>
      </w:tr>
      <w:tr w:rsidR="00321DC1" w14:paraId="20C31FC3" w14:textId="77777777">
        <w:trPr>
          <w:trHeight w:val="300"/>
        </w:trPr>
        <w:tc>
          <w:tcPr>
            <w:tcW w:w="1066" w:type="dxa"/>
            <w:vAlign w:val="center"/>
          </w:tcPr>
          <w:p w14:paraId="0997F753" w14:textId="77777777" w:rsidR="00321DC1" w:rsidRDefault="00B412E3">
            <w:pPr>
              <w:rPr>
                <w:rFonts w:ascii="Calibri" w:hAnsi="Calibri" w:cs="Calibri"/>
              </w:rPr>
            </w:pPr>
            <w:r>
              <w:rPr>
                <w:rFonts w:ascii="Calibri" w:hAnsi="Calibri" w:cs="Calibri"/>
              </w:rPr>
              <w:t>6.3.11</w:t>
            </w:r>
          </w:p>
        </w:tc>
        <w:tc>
          <w:tcPr>
            <w:tcW w:w="4927" w:type="dxa"/>
            <w:gridSpan w:val="2"/>
            <w:shd w:val="clear" w:color="auto" w:fill="DEEAF6" w:themeFill="accent5" w:themeFillTint="33"/>
            <w:vAlign w:val="center"/>
          </w:tcPr>
          <w:p w14:paraId="25F7D32A" w14:textId="77777777" w:rsidR="00321DC1" w:rsidRDefault="00B412E3">
            <w:pPr>
              <w:rPr>
                <w:rFonts w:ascii="Calibri" w:hAnsi="Calibri" w:cs="Calibri"/>
              </w:rPr>
            </w:pPr>
            <w:r>
              <w:rPr>
                <w:rFonts w:ascii="Calibri" w:hAnsi="Calibri" w:cs="Calibri"/>
              </w:rPr>
              <w:t>Financial and insurance activities</w:t>
            </w:r>
          </w:p>
        </w:tc>
        <w:tc>
          <w:tcPr>
            <w:tcW w:w="1482" w:type="dxa"/>
            <w:vAlign w:val="center"/>
          </w:tcPr>
          <w:p w14:paraId="2F6CCBF3" w14:textId="77777777" w:rsidR="00321DC1" w:rsidRDefault="00321DC1">
            <w:pPr>
              <w:rPr>
                <w:rFonts w:ascii="Calibri" w:hAnsi="Calibri" w:cs="Calibri"/>
              </w:rPr>
            </w:pPr>
          </w:p>
        </w:tc>
        <w:tc>
          <w:tcPr>
            <w:tcW w:w="1482" w:type="dxa"/>
            <w:vAlign w:val="center"/>
          </w:tcPr>
          <w:p w14:paraId="7BD8ED02" w14:textId="77777777" w:rsidR="00321DC1" w:rsidRDefault="00321DC1">
            <w:pPr>
              <w:rPr>
                <w:rFonts w:ascii="Calibri" w:hAnsi="Calibri" w:cs="Calibri"/>
              </w:rPr>
            </w:pPr>
          </w:p>
        </w:tc>
        <w:tc>
          <w:tcPr>
            <w:tcW w:w="1483" w:type="dxa"/>
            <w:vAlign w:val="center"/>
          </w:tcPr>
          <w:p w14:paraId="4C096DB9" w14:textId="77777777" w:rsidR="00321DC1" w:rsidRDefault="00321DC1">
            <w:pPr>
              <w:rPr>
                <w:rFonts w:ascii="Calibri" w:hAnsi="Calibri" w:cs="Calibri"/>
              </w:rPr>
            </w:pPr>
          </w:p>
        </w:tc>
      </w:tr>
      <w:tr w:rsidR="00321DC1" w14:paraId="0EE94C4B" w14:textId="77777777">
        <w:trPr>
          <w:trHeight w:val="300"/>
        </w:trPr>
        <w:tc>
          <w:tcPr>
            <w:tcW w:w="1066" w:type="dxa"/>
            <w:vAlign w:val="center"/>
          </w:tcPr>
          <w:p w14:paraId="78A62F3D" w14:textId="77777777" w:rsidR="00321DC1" w:rsidRDefault="00B412E3">
            <w:pPr>
              <w:rPr>
                <w:rFonts w:ascii="Calibri" w:hAnsi="Calibri" w:cs="Calibri"/>
              </w:rPr>
            </w:pPr>
            <w:r>
              <w:rPr>
                <w:rFonts w:ascii="Calibri" w:hAnsi="Calibri" w:cs="Calibri"/>
              </w:rPr>
              <w:t>6.3.12</w:t>
            </w:r>
          </w:p>
        </w:tc>
        <w:tc>
          <w:tcPr>
            <w:tcW w:w="4927" w:type="dxa"/>
            <w:gridSpan w:val="2"/>
            <w:shd w:val="clear" w:color="auto" w:fill="DEEAF6" w:themeFill="accent5" w:themeFillTint="33"/>
            <w:vAlign w:val="center"/>
          </w:tcPr>
          <w:p w14:paraId="1A6F283B" w14:textId="77777777" w:rsidR="00321DC1" w:rsidRDefault="00B412E3">
            <w:pPr>
              <w:rPr>
                <w:rFonts w:ascii="Calibri" w:hAnsi="Calibri" w:cs="Calibri"/>
              </w:rPr>
            </w:pPr>
            <w:r>
              <w:rPr>
                <w:rFonts w:ascii="Calibri" w:hAnsi="Calibri" w:cs="Calibri"/>
              </w:rPr>
              <w:t>Real estate activities</w:t>
            </w:r>
          </w:p>
        </w:tc>
        <w:tc>
          <w:tcPr>
            <w:tcW w:w="1482" w:type="dxa"/>
            <w:vAlign w:val="center"/>
          </w:tcPr>
          <w:p w14:paraId="356716A8" w14:textId="77777777" w:rsidR="00321DC1" w:rsidRDefault="00321DC1">
            <w:pPr>
              <w:rPr>
                <w:rFonts w:ascii="Calibri" w:hAnsi="Calibri" w:cs="Calibri"/>
              </w:rPr>
            </w:pPr>
          </w:p>
        </w:tc>
        <w:tc>
          <w:tcPr>
            <w:tcW w:w="1482" w:type="dxa"/>
            <w:vAlign w:val="center"/>
          </w:tcPr>
          <w:p w14:paraId="4EDCFFD9" w14:textId="77777777" w:rsidR="00321DC1" w:rsidRDefault="00321DC1">
            <w:pPr>
              <w:rPr>
                <w:rFonts w:ascii="Calibri" w:hAnsi="Calibri" w:cs="Calibri"/>
              </w:rPr>
            </w:pPr>
          </w:p>
        </w:tc>
        <w:tc>
          <w:tcPr>
            <w:tcW w:w="1483" w:type="dxa"/>
            <w:vAlign w:val="center"/>
          </w:tcPr>
          <w:p w14:paraId="0F50195A" w14:textId="77777777" w:rsidR="00321DC1" w:rsidRDefault="00321DC1">
            <w:pPr>
              <w:rPr>
                <w:rFonts w:ascii="Calibri" w:hAnsi="Calibri" w:cs="Calibri"/>
              </w:rPr>
            </w:pPr>
          </w:p>
        </w:tc>
      </w:tr>
      <w:tr w:rsidR="00321DC1" w14:paraId="555DD84A" w14:textId="77777777">
        <w:trPr>
          <w:trHeight w:val="300"/>
        </w:trPr>
        <w:tc>
          <w:tcPr>
            <w:tcW w:w="1066" w:type="dxa"/>
            <w:vAlign w:val="center"/>
          </w:tcPr>
          <w:p w14:paraId="27208E5F" w14:textId="77777777" w:rsidR="00321DC1" w:rsidRDefault="00B412E3">
            <w:pPr>
              <w:rPr>
                <w:rFonts w:ascii="Calibri" w:hAnsi="Calibri" w:cs="Calibri"/>
              </w:rPr>
            </w:pPr>
            <w:r>
              <w:rPr>
                <w:rFonts w:ascii="Calibri" w:hAnsi="Calibri" w:cs="Calibri"/>
              </w:rPr>
              <w:t>6.3.13</w:t>
            </w:r>
          </w:p>
        </w:tc>
        <w:tc>
          <w:tcPr>
            <w:tcW w:w="4927" w:type="dxa"/>
            <w:gridSpan w:val="2"/>
            <w:shd w:val="clear" w:color="auto" w:fill="DEEAF6" w:themeFill="accent5" w:themeFillTint="33"/>
            <w:vAlign w:val="center"/>
          </w:tcPr>
          <w:p w14:paraId="2702A409" w14:textId="77777777" w:rsidR="00321DC1" w:rsidRDefault="00B412E3">
            <w:pPr>
              <w:rPr>
                <w:rFonts w:ascii="Calibri" w:hAnsi="Calibri" w:cs="Calibri"/>
              </w:rPr>
            </w:pPr>
            <w:r>
              <w:rPr>
                <w:rFonts w:ascii="Calibri" w:hAnsi="Calibri" w:cs="Calibri"/>
              </w:rPr>
              <w:t>Professional, scientific and technical activities</w:t>
            </w:r>
          </w:p>
        </w:tc>
        <w:tc>
          <w:tcPr>
            <w:tcW w:w="1482" w:type="dxa"/>
            <w:vAlign w:val="center"/>
          </w:tcPr>
          <w:p w14:paraId="2B5BB8B9" w14:textId="77777777" w:rsidR="00321DC1" w:rsidRDefault="00321DC1">
            <w:pPr>
              <w:rPr>
                <w:rFonts w:ascii="Calibri" w:hAnsi="Calibri" w:cs="Calibri"/>
              </w:rPr>
            </w:pPr>
          </w:p>
        </w:tc>
        <w:tc>
          <w:tcPr>
            <w:tcW w:w="1482" w:type="dxa"/>
            <w:vAlign w:val="center"/>
          </w:tcPr>
          <w:p w14:paraId="78CA67AC" w14:textId="77777777" w:rsidR="00321DC1" w:rsidRDefault="00321DC1">
            <w:pPr>
              <w:rPr>
                <w:rFonts w:ascii="Calibri" w:hAnsi="Calibri" w:cs="Calibri"/>
              </w:rPr>
            </w:pPr>
          </w:p>
        </w:tc>
        <w:tc>
          <w:tcPr>
            <w:tcW w:w="1483" w:type="dxa"/>
            <w:vAlign w:val="center"/>
          </w:tcPr>
          <w:p w14:paraId="07F822DB" w14:textId="77777777" w:rsidR="00321DC1" w:rsidRDefault="00321DC1">
            <w:pPr>
              <w:rPr>
                <w:rFonts w:ascii="Calibri" w:hAnsi="Calibri" w:cs="Calibri"/>
              </w:rPr>
            </w:pPr>
          </w:p>
        </w:tc>
      </w:tr>
      <w:tr w:rsidR="00321DC1" w14:paraId="6A2645F3" w14:textId="77777777">
        <w:trPr>
          <w:trHeight w:val="300"/>
        </w:trPr>
        <w:tc>
          <w:tcPr>
            <w:tcW w:w="1066" w:type="dxa"/>
            <w:vAlign w:val="center"/>
          </w:tcPr>
          <w:p w14:paraId="0C3F7996" w14:textId="77777777" w:rsidR="00321DC1" w:rsidRDefault="00B412E3">
            <w:pPr>
              <w:rPr>
                <w:rFonts w:ascii="Calibri" w:hAnsi="Calibri" w:cs="Calibri"/>
              </w:rPr>
            </w:pPr>
            <w:r>
              <w:rPr>
                <w:rFonts w:ascii="Calibri" w:hAnsi="Calibri" w:cs="Calibri"/>
              </w:rPr>
              <w:t>6.3.14</w:t>
            </w:r>
          </w:p>
        </w:tc>
        <w:tc>
          <w:tcPr>
            <w:tcW w:w="4927" w:type="dxa"/>
            <w:gridSpan w:val="2"/>
            <w:shd w:val="clear" w:color="auto" w:fill="DEEAF6" w:themeFill="accent5" w:themeFillTint="33"/>
            <w:vAlign w:val="center"/>
          </w:tcPr>
          <w:p w14:paraId="7A2815C7" w14:textId="77777777" w:rsidR="00321DC1" w:rsidRDefault="00B412E3">
            <w:pPr>
              <w:rPr>
                <w:rFonts w:ascii="Calibri" w:hAnsi="Calibri" w:cs="Calibri"/>
              </w:rPr>
            </w:pPr>
            <w:r>
              <w:rPr>
                <w:rFonts w:ascii="Calibri" w:hAnsi="Calibri" w:cs="Calibri"/>
              </w:rPr>
              <w:t>Administrative and support service activities</w:t>
            </w:r>
          </w:p>
        </w:tc>
        <w:tc>
          <w:tcPr>
            <w:tcW w:w="1482" w:type="dxa"/>
            <w:vAlign w:val="center"/>
          </w:tcPr>
          <w:p w14:paraId="6ED86C86" w14:textId="77777777" w:rsidR="00321DC1" w:rsidRDefault="00321DC1">
            <w:pPr>
              <w:rPr>
                <w:rFonts w:ascii="Calibri" w:hAnsi="Calibri" w:cs="Calibri"/>
              </w:rPr>
            </w:pPr>
          </w:p>
        </w:tc>
        <w:tc>
          <w:tcPr>
            <w:tcW w:w="1482" w:type="dxa"/>
            <w:vAlign w:val="center"/>
          </w:tcPr>
          <w:p w14:paraId="7FC84CFB" w14:textId="77777777" w:rsidR="00321DC1" w:rsidRDefault="00321DC1">
            <w:pPr>
              <w:rPr>
                <w:rFonts w:ascii="Calibri" w:hAnsi="Calibri" w:cs="Calibri"/>
              </w:rPr>
            </w:pPr>
          </w:p>
        </w:tc>
        <w:tc>
          <w:tcPr>
            <w:tcW w:w="1483" w:type="dxa"/>
            <w:vAlign w:val="center"/>
          </w:tcPr>
          <w:p w14:paraId="423E4693" w14:textId="77777777" w:rsidR="00321DC1" w:rsidRDefault="00321DC1">
            <w:pPr>
              <w:rPr>
                <w:rFonts w:ascii="Calibri" w:hAnsi="Calibri" w:cs="Calibri"/>
              </w:rPr>
            </w:pPr>
          </w:p>
        </w:tc>
      </w:tr>
      <w:tr w:rsidR="00321DC1" w14:paraId="1F1EF205" w14:textId="77777777">
        <w:trPr>
          <w:trHeight w:val="300"/>
        </w:trPr>
        <w:tc>
          <w:tcPr>
            <w:tcW w:w="1066" w:type="dxa"/>
            <w:vAlign w:val="center"/>
          </w:tcPr>
          <w:p w14:paraId="59565F3B" w14:textId="77777777" w:rsidR="00321DC1" w:rsidRDefault="00B412E3">
            <w:pPr>
              <w:rPr>
                <w:rFonts w:ascii="Calibri" w:hAnsi="Calibri" w:cs="Calibri"/>
              </w:rPr>
            </w:pPr>
            <w:r>
              <w:rPr>
                <w:rFonts w:ascii="Calibri" w:hAnsi="Calibri" w:cs="Calibri"/>
              </w:rPr>
              <w:t>6.3.15</w:t>
            </w:r>
          </w:p>
        </w:tc>
        <w:tc>
          <w:tcPr>
            <w:tcW w:w="4927" w:type="dxa"/>
            <w:gridSpan w:val="2"/>
            <w:shd w:val="clear" w:color="auto" w:fill="DEEAF6" w:themeFill="accent5" w:themeFillTint="33"/>
            <w:vAlign w:val="center"/>
          </w:tcPr>
          <w:p w14:paraId="6190401C" w14:textId="77777777" w:rsidR="00321DC1" w:rsidRDefault="00B412E3">
            <w:pPr>
              <w:rPr>
                <w:rFonts w:ascii="Calibri" w:hAnsi="Calibri" w:cs="Calibri"/>
              </w:rPr>
            </w:pPr>
            <w:r>
              <w:rPr>
                <w:rFonts w:ascii="Calibri" w:hAnsi="Calibri" w:cs="Calibri"/>
              </w:rPr>
              <w:t>Public administration and defense; compulsory social security</w:t>
            </w:r>
          </w:p>
        </w:tc>
        <w:tc>
          <w:tcPr>
            <w:tcW w:w="1482" w:type="dxa"/>
            <w:vAlign w:val="center"/>
          </w:tcPr>
          <w:p w14:paraId="75F85EAA" w14:textId="77777777" w:rsidR="00321DC1" w:rsidRDefault="00321DC1">
            <w:pPr>
              <w:rPr>
                <w:rFonts w:ascii="Calibri" w:hAnsi="Calibri" w:cs="Calibri"/>
              </w:rPr>
            </w:pPr>
          </w:p>
        </w:tc>
        <w:tc>
          <w:tcPr>
            <w:tcW w:w="1482" w:type="dxa"/>
            <w:vAlign w:val="center"/>
          </w:tcPr>
          <w:p w14:paraId="5454A08F" w14:textId="77777777" w:rsidR="00321DC1" w:rsidRDefault="00321DC1">
            <w:pPr>
              <w:rPr>
                <w:rFonts w:ascii="Calibri" w:hAnsi="Calibri" w:cs="Calibri"/>
              </w:rPr>
            </w:pPr>
          </w:p>
        </w:tc>
        <w:tc>
          <w:tcPr>
            <w:tcW w:w="1483" w:type="dxa"/>
            <w:vAlign w:val="center"/>
          </w:tcPr>
          <w:p w14:paraId="4DA07114" w14:textId="77777777" w:rsidR="00321DC1" w:rsidRDefault="00321DC1">
            <w:pPr>
              <w:rPr>
                <w:rFonts w:ascii="Calibri" w:hAnsi="Calibri" w:cs="Calibri"/>
              </w:rPr>
            </w:pPr>
          </w:p>
        </w:tc>
      </w:tr>
      <w:tr w:rsidR="00321DC1" w14:paraId="3ACD12DD" w14:textId="77777777">
        <w:trPr>
          <w:trHeight w:val="300"/>
        </w:trPr>
        <w:tc>
          <w:tcPr>
            <w:tcW w:w="1066" w:type="dxa"/>
            <w:vAlign w:val="center"/>
          </w:tcPr>
          <w:p w14:paraId="013776EC" w14:textId="77777777" w:rsidR="00321DC1" w:rsidRDefault="00B412E3">
            <w:pPr>
              <w:rPr>
                <w:rFonts w:ascii="Calibri" w:hAnsi="Calibri" w:cs="Calibri"/>
              </w:rPr>
            </w:pPr>
            <w:r>
              <w:rPr>
                <w:rFonts w:ascii="Calibri" w:hAnsi="Calibri" w:cs="Calibri"/>
              </w:rPr>
              <w:t>6.3.16</w:t>
            </w:r>
          </w:p>
        </w:tc>
        <w:tc>
          <w:tcPr>
            <w:tcW w:w="4927" w:type="dxa"/>
            <w:gridSpan w:val="2"/>
            <w:shd w:val="clear" w:color="auto" w:fill="DEEAF6" w:themeFill="accent5" w:themeFillTint="33"/>
            <w:vAlign w:val="center"/>
          </w:tcPr>
          <w:p w14:paraId="47D9EBB0" w14:textId="77777777" w:rsidR="00321DC1" w:rsidRDefault="00B412E3">
            <w:pPr>
              <w:rPr>
                <w:rFonts w:ascii="Calibri" w:hAnsi="Calibri" w:cs="Calibri"/>
              </w:rPr>
            </w:pPr>
            <w:r>
              <w:rPr>
                <w:rFonts w:ascii="Calibri" w:hAnsi="Calibri" w:cs="Calibri"/>
              </w:rPr>
              <w:t>Education</w:t>
            </w:r>
          </w:p>
        </w:tc>
        <w:tc>
          <w:tcPr>
            <w:tcW w:w="1482" w:type="dxa"/>
            <w:vAlign w:val="center"/>
          </w:tcPr>
          <w:p w14:paraId="0E33A25F" w14:textId="77777777" w:rsidR="00321DC1" w:rsidRDefault="00321DC1">
            <w:pPr>
              <w:rPr>
                <w:rFonts w:ascii="Calibri" w:hAnsi="Calibri" w:cs="Calibri"/>
              </w:rPr>
            </w:pPr>
          </w:p>
        </w:tc>
        <w:tc>
          <w:tcPr>
            <w:tcW w:w="1482" w:type="dxa"/>
            <w:vAlign w:val="center"/>
          </w:tcPr>
          <w:p w14:paraId="6DE8D6DF" w14:textId="77777777" w:rsidR="00321DC1" w:rsidRDefault="00321DC1">
            <w:pPr>
              <w:rPr>
                <w:rFonts w:ascii="Calibri" w:hAnsi="Calibri" w:cs="Calibri"/>
              </w:rPr>
            </w:pPr>
          </w:p>
        </w:tc>
        <w:tc>
          <w:tcPr>
            <w:tcW w:w="1483" w:type="dxa"/>
            <w:vAlign w:val="center"/>
          </w:tcPr>
          <w:p w14:paraId="18882A57" w14:textId="77777777" w:rsidR="00321DC1" w:rsidRDefault="00321DC1">
            <w:pPr>
              <w:rPr>
                <w:rFonts w:ascii="Calibri" w:hAnsi="Calibri" w:cs="Calibri"/>
              </w:rPr>
            </w:pPr>
          </w:p>
        </w:tc>
      </w:tr>
      <w:tr w:rsidR="00321DC1" w14:paraId="28682A13" w14:textId="77777777">
        <w:trPr>
          <w:trHeight w:val="300"/>
        </w:trPr>
        <w:tc>
          <w:tcPr>
            <w:tcW w:w="1066" w:type="dxa"/>
            <w:vAlign w:val="center"/>
          </w:tcPr>
          <w:p w14:paraId="68597828" w14:textId="77777777" w:rsidR="00321DC1" w:rsidRDefault="00B412E3">
            <w:pPr>
              <w:rPr>
                <w:rFonts w:ascii="Calibri" w:hAnsi="Calibri" w:cs="Calibri"/>
              </w:rPr>
            </w:pPr>
            <w:r>
              <w:rPr>
                <w:rFonts w:ascii="Calibri" w:hAnsi="Calibri" w:cs="Calibri"/>
              </w:rPr>
              <w:t>6.3.17</w:t>
            </w:r>
          </w:p>
        </w:tc>
        <w:tc>
          <w:tcPr>
            <w:tcW w:w="4927" w:type="dxa"/>
            <w:gridSpan w:val="2"/>
            <w:shd w:val="clear" w:color="auto" w:fill="DEEAF6" w:themeFill="accent5" w:themeFillTint="33"/>
            <w:vAlign w:val="center"/>
          </w:tcPr>
          <w:p w14:paraId="4B63887F" w14:textId="77777777" w:rsidR="00321DC1" w:rsidRDefault="00B412E3">
            <w:pPr>
              <w:rPr>
                <w:rFonts w:ascii="Calibri" w:hAnsi="Calibri" w:cs="Calibri"/>
              </w:rPr>
            </w:pPr>
            <w:r>
              <w:rPr>
                <w:rFonts w:ascii="Calibri" w:hAnsi="Calibri" w:cs="Calibri"/>
              </w:rPr>
              <w:t>Human health and social work activities</w:t>
            </w:r>
          </w:p>
        </w:tc>
        <w:tc>
          <w:tcPr>
            <w:tcW w:w="1482" w:type="dxa"/>
            <w:vAlign w:val="center"/>
          </w:tcPr>
          <w:p w14:paraId="4478548A" w14:textId="77777777" w:rsidR="00321DC1" w:rsidRDefault="00321DC1">
            <w:pPr>
              <w:rPr>
                <w:rFonts w:ascii="Calibri" w:hAnsi="Calibri" w:cs="Calibri"/>
              </w:rPr>
            </w:pPr>
          </w:p>
        </w:tc>
        <w:tc>
          <w:tcPr>
            <w:tcW w:w="1482" w:type="dxa"/>
            <w:vAlign w:val="center"/>
          </w:tcPr>
          <w:p w14:paraId="57501B42" w14:textId="77777777" w:rsidR="00321DC1" w:rsidRDefault="00321DC1">
            <w:pPr>
              <w:rPr>
                <w:rFonts w:ascii="Calibri" w:hAnsi="Calibri" w:cs="Calibri"/>
              </w:rPr>
            </w:pPr>
          </w:p>
        </w:tc>
        <w:tc>
          <w:tcPr>
            <w:tcW w:w="1483" w:type="dxa"/>
            <w:vAlign w:val="center"/>
          </w:tcPr>
          <w:p w14:paraId="373286BF" w14:textId="77777777" w:rsidR="00321DC1" w:rsidRDefault="00321DC1">
            <w:pPr>
              <w:rPr>
                <w:rFonts w:ascii="Calibri" w:hAnsi="Calibri" w:cs="Calibri"/>
              </w:rPr>
            </w:pPr>
          </w:p>
        </w:tc>
      </w:tr>
      <w:tr w:rsidR="00321DC1" w14:paraId="1C1482C8" w14:textId="77777777">
        <w:trPr>
          <w:trHeight w:val="300"/>
        </w:trPr>
        <w:tc>
          <w:tcPr>
            <w:tcW w:w="1066" w:type="dxa"/>
            <w:vAlign w:val="center"/>
          </w:tcPr>
          <w:p w14:paraId="3F22E8D4" w14:textId="77777777" w:rsidR="00321DC1" w:rsidRDefault="00B412E3">
            <w:pPr>
              <w:rPr>
                <w:rFonts w:ascii="Calibri" w:hAnsi="Calibri" w:cs="Calibri"/>
              </w:rPr>
            </w:pPr>
            <w:r>
              <w:rPr>
                <w:rFonts w:ascii="Calibri" w:hAnsi="Calibri" w:cs="Calibri"/>
              </w:rPr>
              <w:t>6.3.18</w:t>
            </w:r>
          </w:p>
        </w:tc>
        <w:tc>
          <w:tcPr>
            <w:tcW w:w="4927" w:type="dxa"/>
            <w:gridSpan w:val="2"/>
            <w:shd w:val="clear" w:color="auto" w:fill="DEEAF6" w:themeFill="accent5" w:themeFillTint="33"/>
            <w:vAlign w:val="center"/>
          </w:tcPr>
          <w:p w14:paraId="394AE342" w14:textId="77777777" w:rsidR="00321DC1" w:rsidRDefault="00B412E3">
            <w:pPr>
              <w:rPr>
                <w:rFonts w:ascii="Calibri" w:hAnsi="Calibri" w:cs="Calibri"/>
              </w:rPr>
            </w:pPr>
            <w:r>
              <w:rPr>
                <w:rFonts w:ascii="Calibri" w:hAnsi="Calibri" w:cs="Calibri"/>
              </w:rPr>
              <w:t>Arts, entertainment and recreation</w:t>
            </w:r>
          </w:p>
        </w:tc>
        <w:tc>
          <w:tcPr>
            <w:tcW w:w="1482" w:type="dxa"/>
            <w:vAlign w:val="center"/>
          </w:tcPr>
          <w:p w14:paraId="08FD3771" w14:textId="77777777" w:rsidR="00321DC1" w:rsidRDefault="00321DC1">
            <w:pPr>
              <w:rPr>
                <w:rFonts w:ascii="Calibri" w:hAnsi="Calibri" w:cs="Calibri"/>
              </w:rPr>
            </w:pPr>
          </w:p>
        </w:tc>
        <w:tc>
          <w:tcPr>
            <w:tcW w:w="1482" w:type="dxa"/>
            <w:vAlign w:val="center"/>
          </w:tcPr>
          <w:p w14:paraId="7544A311" w14:textId="77777777" w:rsidR="00321DC1" w:rsidRDefault="00321DC1">
            <w:pPr>
              <w:rPr>
                <w:rFonts w:ascii="Calibri" w:hAnsi="Calibri" w:cs="Calibri"/>
              </w:rPr>
            </w:pPr>
          </w:p>
        </w:tc>
        <w:tc>
          <w:tcPr>
            <w:tcW w:w="1483" w:type="dxa"/>
            <w:vAlign w:val="center"/>
          </w:tcPr>
          <w:p w14:paraId="6530CC25" w14:textId="77777777" w:rsidR="00321DC1" w:rsidRDefault="00321DC1">
            <w:pPr>
              <w:rPr>
                <w:rFonts w:ascii="Calibri" w:hAnsi="Calibri" w:cs="Calibri"/>
              </w:rPr>
            </w:pPr>
          </w:p>
        </w:tc>
      </w:tr>
      <w:tr w:rsidR="00321DC1" w14:paraId="3AE52B5E" w14:textId="77777777">
        <w:trPr>
          <w:trHeight w:val="300"/>
        </w:trPr>
        <w:tc>
          <w:tcPr>
            <w:tcW w:w="1066" w:type="dxa"/>
            <w:vAlign w:val="center"/>
          </w:tcPr>
          <w:p w14:paraId="59E9F63E" w14:textId="77777777" w:rsidR="00321DC1" w:rsidRDefault="00B412E3">
            <w:pPr>
              <w:rPr>
                <w:rFonts w:ascii="Calibri" w:hAnsi="Calibri" w:cs="Calibri"/>
              </w:rPr>
            </w:pPr>
            <w:r>
              <w:rPr>
                <w:rFonts w:ascii="Calibri" w:hAnsi="Calibri" w:cs="Calibri"/>
              </w:rPr>
              <w:t>6.3.19</w:t>
            </w:r>
          </w:p>
        </w:tc>
        <w:tc>
          <w:tcPr>
            <w:tcW w:w="4927" w:type="dxa"/>
            <w:gridSpan w:val="2"/>
            <w:shd w:val="clear" w:color="auto" w:fill="DEEAF6" w:themeFill="accent5" w:themeFillTint="33"/>
            <w:vAlign w:val="center"/>
          </w:tcPr>
          <w:p w14:paraId="7F987C37" w14:textId="77777777" w:rsidR="00321DC1" w:rsidRDefault="00B412E3">
            <w:pPr>
              <w:rPr>
                <w:rFonts w:ascii="Calibri" w:hAnsi="Calibri" w:cs="Calibri"/>
              </w:rPr>
            </w:pPr>
            <w:r>
              <w:rPr>
                <w:rFonts w:ascii="Calibri" w:hAnsi="Calibri" w:cs="Calibri"/>
              </w:rPr>
              <w:t>Other service activities</w:t>
            </w:r>
          </w:p>
        </w:tc>
        <w:tc>
          <w:tcPr>
            <w:tcW w:w="1482" w:type="dxa"/>
            <w:vAlign w:val="center"/>
          </w:tcPr>
          <w:p w14:paraId="17E24611" w14:textId="77777777" w:rsidR="00321DC1" w:rsidRDefault="00321DC1">
            <w:pPr>
              <w:rPr>
                <w:rFonts w:ascii="Calibri" w:hAnsi="Calibri" w:cs="Calibri"/>
              </w:rPr>
            </w:pPr>
          </w:p>
        </w:tc>
        <w:tc>
          <w:tcPr>
            <w:tcW w:w="1482" w:type="dxa"/>
            <w:vAlign w:val="center"/>
          </w:tcPr>
          <w:p w14:paraId="5EA6A5DC" w14:textId="77777777" w:rsidR="00321DC1" w:rsidRDefault="00321DC1">
            <w:pPr>
              <w:rPr>
                <w:rFonts w:ascii="Calibri" w:hAnsi="Calibri" w:cs="Calibri"/>
              </w:rPr>
            </w:pPr>
          </w:p>
        </w:tc>
        <w:tc>
          <w:tcPr>
            <w:tcW w:w="1483" w:type="dxa"/>
            <w:vAlign w:val="center"/>
          </w:tcPr>
          <w:p w14:paraId="3A35BECA" w14:textId="77777777" w:rsidR="00321DC1" w:rsidRDefault="00321DC1">
            <w:pPr>
              <w:rPr>
                <w:rFonts w:ascii="Calibri" w:hAnsi="Calibri" w:cs="Calibri"/>
              </w:rPr>
            </w:pPr>
          </w:p>
        </w:tc>
      </w:tr>
      <w:tr w:rsidR="00321DC1" w14:paraId="26415B43" w14:textId="77777777">
        <w:trPr>
          <w:trHeight w:val="300"/>
        </w:trPr>
        <w:tc>
          <w:tcPr>
            <w:tcW w:w="1066" w:type="dxa"/>
            <w:vAlign w:val="center"/>
          </w:tcPr>
          <w:p w14:paraId="04BD82C7" w14:textId="77777777" w:rsidR="00321DC1" w:rsidRDefault="00B412E3">
            <w:pPr>
              <w:rPr>
                <w:rFonts w:ascii="Calibri" w:hAnsi="Calibri" w:cs="Calibri"/>
              </w:rPr>
            </w:pPr>
            <w:r>
              <w:rPr>
                <w:rFonts w:ascii="Calibri" w:hAnsi="Calibri" w:cs="Calibri"/>
              </w:rPr>
              <w:t>6.3.20</w:t>
            </w:r>
          </w:p>
        </w:tc>
        <w:tc>
          <w:tcPr>
            <w:tcW w:w="4927" w:type="dxa"/>
            <w:gridSpan w:val="2"/>
            <w:shd w:val="clear" w:color="auto" w:fill="DEEAF6" w:themeFill="accent5" w:themeFillTint="33"/>
            <w:vAlign w:val="center"/>
          </w:tcPr>
          <w:p w14:paraId="754EC6A9" w14:textId="77777777" w:rsidR="00321DC1" w:rsidRDefault="00B412E3">
            <w:pPr>
              <w:rPr>
                <w:rFonts w:ascii="Calibri" w:hAnsi="Calibri" w:cs="Calibri"/>
              </w:rPr>
            </w:pPr>
            <w:r>
              <w:rPr>
                <w:rFonts w:ascii="Calibri" w:hAnsi="Calibri" w:cs="Calibri"/>
              </w:rPr>
              <w:t>Activities of households as employers; undifferentiated goods-and services-producing activities of households for own use</w:t>
            </w:r>
          </w:p>
        </w:tc>
        <w:tc>
          <w:tcPr>
            <w:tcW w:w="1482" w:type="dxa"/>
            <w:vAlign w:val="center"/>
          </w:tcPr>
          <w:p w14:paraId="6A282E57" w14:textId="77777777" w:rsidR="00321DC1" w:rsidRDefault="00321DC1">
            <w:pPr>
              <w:rPr>
                <w:rFonts w:ascii="Calibri" w:hAnsi="Calibri" w:cs="Calibri"/>
              </w:rPr>
            </w:pPr>
          </w:p>
        </w:tc>
        <w:tc>
          <w:tcPr>
            <w:tcW w:w="1482" w:type="dxa"/>
            <w:vAlign w:val="center"/>
          </w:tcPr>
          <w:p w14:paraId="22869DA5" w14:textId="77777777" w:rsidR="00321DC1" w:rsidRDefault="00321DC1">
            <w:pPr>
              <w:rPr>
                <w:rFonts w:ascii="Calibri" w:hAnsi="Calibri" w:cs="Calibri"/>
              </w:rPr>
            </w:pPr>
          </w:p>
        </w:tc>
        <w:tc>
          <w:tcPr>
            <w:tcW w:w="1483" w:type="dxa"/>
            <w:vAlign w:val="center"/>
          </w:tcPr>
          <w:p w14:paraId="215A74D9" w14:textId="77777777" w:rsidR="00321DC1" w:rsidRDefault="00321DC1">
            <w:pPr>
              <w:rPr>
                <w:rFonts w:ascii="Calibri" w:hAnsi="Calibri" w:cs="Calibri"/>
              </w:rPr>
            </w:pPr>
          </w:p>
        </w:tc>
      </w:tr>
      <w:tr w:rsidR="00321DC1" w14:paraId="34903219" w14:textId="77777777">
        <w:trPr>
          <w:trHeight w:val="300"/>
        </w:trPr>
        <w:tc>
          <w:tcPr>
            <w:tcW w:w="1066" w:type="dxa"/>
            <w:vAlign w:val="center"/>
          </w:tcPr>
          <w:p w14:paraId="3456D62F" w14:textId="77777777" w:rsidR="00321DC1" w:rsidRDefault="00B412E3">
            <w:pPr>
              <w:rPr>
                <w:rFonts w:ascii="Calibri" w:hAnsi="Calibri" w:cs="Calibri"/>
              </w:rPr>
            </w:pPr>
            <w:r>
              <w:rPr>
                <w:rFonts w:ascii="Calibri" w:hAnsi="Calibri" w:cs="Calibri"/>
              </w:rPr>
              <w:t>6.3.21</w:t>
            </w:r>
          </w:p>
        </w:tc>
        <w:tc>
          <w:tcPr>
            <w:tcW w:w="4927" w:type="dxa"/>
            <w:gridSpan w:val="2"/>
            <w:shd w:val="clear" w:color="auto" w:fill="DEEAF6" w:themeFill="accent5" w:themeFillTint="33"/>
            <w:vAlign w:val="center"/>
          </w:tcPr>
          <w:p w14:paraId="02638F70" w14:textId="77777777" w:rsidR="00321DC1" w:rsidRDefault="00B412E3">
            <w:pPr>
              <w:rPr>
                <w:rFonts w:ascii="Calibri" w:hAnsi="Calibri" w:cs="Calibri"/>
              </w:rPr>
            </w:pPr>
            <w:r>
              <w:rPr>
                <w:rFonts w:ascii="Calibri" w:hAnsi="Calibri" w:cs="Calibri"/>
              </w:rPr>
              <w:t>Activities of extraterritorial organizations and bodies</w:t>
            </w:r>
          </w:p>
        </w:tc>
        <w:tc>
          <w:tcPr>
            <w:tcW w:w="1482" w:type="dxa"/>
            <w:vAlign w:val="center"/>
          </w:tcPr>
          <w:p w14:paraId="40825E4E" w14:textId="77777777" w:rsidR="00321DC1" w:rsidRDefault="00321DC1">
            <w:pPr>
              <w:rPr>
                <w:rFonts w:ascii="Calibri" w:hAnsi="Calibri" w:cs="Calibri"/>
              </w:rPr>
            </w:pPr>
          </w:p>
        </w:tc>
        <w:tc>
          <w:tcPr>
            <w:tcW w:w="1482" w:type="dxa"/>
            <w:vAlign w:val="center"/>
          </w:tcPr>
          <w:p w14:paraId="6468AD07" w14:textId="77777777" w:rsidR="00321DC1" w:rsidRDefault="00321DC1">
            <w:pPr>
              <w:rPr>
                <w:rFonts w:ascii="Calibri" w:hAnsi="Calibri" w:cs="Calibri"/>
              </w:rPr>
            </w:pPr>
          </w:p>
        </w:tc>
        <w:tc>
          <w:tcPr>
            <w:tcW w:w="1483" w:type="dxa"/>
            <w:vAlign w:val="center"/>
          </w:tcPr>
          <w:p w14:paraId="1EC2DC75" w14:textId="77777777" w:rsidR="00321DC1" w:rsidRDefault="00321DC1">
            <w:pPr>
              <w:rPr>
                <w:rFonts w:ascii="Calibri" w:hAnsi="Calibri" w:cs="Calibri"/>
              </w:rPr>
            </w:pPr>
          </w:p>
        </w:tc>
      </w:tr>
      <w:tr w:rsidR="00321DC1" w14:paraId="0E047E60" w14:textId="77777777">
        <w:trPr>
          <w:trHeight w:val="22"/>
        </w:trPr>
        <w:tc>
          <w:tcPr>
            <w:tcW w:w="1066" w:type="dxa"/>
            <w:vAlign w:val="center"/>
          </w:tcPr>
          <w:p w14:paraId="1ADEA866" w14:textId="77777777" w:rsidR="00321DC1" w:rsidRDefault="00B412E3">
            <w:pPr>
              <w:rPr>
                <w:rFonts w:ascii="Calibri" w:hAnsi="Calibri" w:cs="Calibri"/>
              </w:rPr>
            </w:pPr>
            <w:r>
              <w:rPr>
                <w:rFonts w:ascii="Calibri" w:hAnsi="Calibri" w:cs="Calibri"/>
              </w:rPr>
              <w:t>6.3.22</w:t>
            </w:r>
          </w:p>
        </w:tc>
        <w:tc>
          <w:tcPr>
            <w:tcW w:w="4927" w:type="dxa"/>
            <w:gridSpan w:val="2"/>
            <w:shd w:val="clear" w:color="auto" w:fill="DEEAF6" w:themeFill="accent5" w:themeFillTint="33"/>
            <w:vAlign w:val="center"/>
          </w:tcPr>
          <w:p w14:paraId="6AEF172F" w14:textId="77777777" w:rsidR="00321DC1" w:rsidRDefault="00B412E3">
            <w:pPr>
              <w:rPr>
                <w:rFonts w:ascii="Calibri" w:hAnsi="Calibri" w:cs="Calibri"/>
              </w:rPr>
            </w:pPr>
            <w:r>
              <w:rPr>
                <w:rFonts w:ascii="Calibri" w:hAnsi="Calibri" w:cs="Calibri"/>
              </w:rPr>
              <w:t xml:space="preserve"> Other</w:t>
            </w:r>
          </w:p>
        </w:tc>
        <w:tc>
          <w:tcPr>
            <w:tcW w:w="1482" w:type="dxa"/>
            <w:vAlign w:val="center"/>
          </w:tcPr>
          <w:p w14:paraId="715966E0" w14:textId="77777777" w:rsidR="00321DC1" w:rsidRDefault="00321DC1">
            <w:pPr>
              <w:rPr>
                <w:rFonts w:ascii="Calibri" w:hAnsi="Calibri" w:cs="Calibri"/>
              </w:rPr>
            </w:pPr>
          </w:p>
        </w:tc>
        <w:tc>
          <w:tcPr>
            <w:tcW w:w="1482" w:type="dxa"/>
            <w:vAlign w:val="center"/>
          </w:tcPr>
          <w:p w14:paraId="0DCC8282" w14:textId="77777777" w:rsidR="00321DC1" w:rsidRDefault="00321DC1">
            <w:pPr>
              <w:rPr>
                <w:rFonts w:ascii="Calibri" w:hAnsi="Calibri" w:cs="Calibri"/>
              </w:rPr>
            </w:pPr>
          </w:p>
        </w:tc>
        <w:tc>
          <w:tcPr>
            <w:tcW w:w="1483" w:type="dxa"/>
            <w:vAlign w:val="center"/>
          </w:tcPr>
          <w:p w14:paraId="79B774B0" w14:textId="77777777" w:rsidR="00321DC1" w:rsidRDefault="00321DC1">
            <w:pPr>
              <w:rPr>
                <w:rFonts w:ascii="Calibri" w:hAnsi="Calibri" w:cs="Calibri"/>
              </w:rPr>
            </w:pPr>
          </w:p>
        </w:tc>
      </w:tr>
      <w:tr w:rsidR="00321DC1" w14:paraId="1BC4A479" w14:textId="77777777">
        <w:trPr>
          <w:trHeight w:val="596"/>
        </w:trPr>
        <w:tc>
          <w:tcPr>
            <w:tcW w:w="1066" w:type="dxa"/>
            <w:vAlign w:val="center"/>
          </w:tcPr>
          <w:p w14:paraId="5D70D4DB" w14:textId="77777777" w:rsidR="00321DC1" w:rsidRDefault="00B412E3">
            <w:pPr>
              <w:rPr>
                <w:rFonts w:ascii="Calibri" w:hAnsi="Calibri" w:cs="Calibri"/>
              </w:rPr>
            </w:pPr>
            <w:r>
              <w:rPr>
                <w:rFonts w:ascii="Calibri" w:hAnsi="Calibri" w:cs="Calibri"/>
              </w:rPr>
              <w:t>6.3.23</w:t>
            </w:r>
          </w:p>
        </w:tc>
        <w:tc>
          <w:tcPr>
            <w:tcW w:w="9374" w:type="dxa"/>
            <w:gridSpan w:val="5"/>
            <w:shd w:val="clear" w:color="auto" w:fill="DEEAF6" w:themeFill="accent5" w:themeFillTint="33"/>
            <w:vAlign w:val="center"/>
          </w:tcPr>
          <w:p w14:paraId="4CA2C74D" w14:textId="77777777" w:rsidR="00321DC1" w:rsidRDefault="00B412E3">
            <w:pPr>
              <w:rPr>
                <w:rFonts w:ascii="Calibri" w:hAnsi="Calibri" w:cs="Calibri"/>
              </w:rPr>
            </w:pPr>
            <w:r>
              <w:rPr>
                <w:rFonts w:ascii="Calibri" w:hAnsi="Calibri" w:cs="Calibri"/>
              </w:rPr>
              <w:t>If “Other” selected, please explain.</w:t>
            </w:r>
          </w:p>
        </w:tc>
      </w:tr>
      <w:tr w:rsidR="00321DC1" w14:paraId="1D889D97" w14:textId="77777777">
        <w:trPr>
          <w:trHeight w:val="596"/>
        </w:trPr>
        <w:tc>
          <w:tcPr>
            <w:tcW w:w="1066" w:type="dxa"/>
            <w:vAlign w:val="center"/>
          </w:tcPr>
          <w:p w14:paraId="61E68514" w14:textId="77777777" w:rsidR="00321DC1" w:rsidRDefault="00321DC1">
            <w:pPr>
              <w:rPr>
                <w:rFonts w:ascii="Calibri" w:hAnsi="Calibri" w:cs="Calibri"/>
              </w:rPr>
            </w:pPr>
          </w:p>
        </w:tc>
        <w:tc>
          <w:tcPr>
            <w:tcW w:w="9374" w:type="dxa"/>
            <w:gridSpan w:val="5"/>
            <w:shd w:val="clear" w:color="auto" w:fill="auto"/>
            <w:vAlign w:val="center"/>
          </w:tcPr>
          <w:p w14:paraId="638C4946" w14:textId="77777777" w:rsidR="00321DC1" w:rsidRDefault="00321DC1">
            <w:pPr>
              <w:rPr>
                <w:rFonts w:ascii="Calibri" w:hAnsi="Calibri" w:cs="Calibri"/>
              </w:rPr>
            </w:pPr>
          </w:p>
          <w:p w14:paraId="17E3E9AF" w14:textId="77777777" w:rsidR="00321DC1" w:rsidRDefault="00321DC1"/>
        </w:tc>
      </w:tr>
      <w:tr w:rsidR="00321DC1" w14:paraId="1F66F6A2" w14:textId="77777777">
        <w:trPr>
          <w:trHeight w:val="596"/>
        </w:trPr>
        <w:tc>
          <w:tcPr>
            <w:tcW w:w="1066" w:type="dxa"/>
            <w:vAlign w:val="center"/>
          </w:tcPr>
          <w:p w14:paraId="1D127A7B" w14:textId="77777777" w:rsidR="00321DC1" w:rsidRDefault="00B412E3">
            <w:pPr>
              <w:rPr>
                <w:rFonts w:ascii="Calibri" w:hAnsi="Calibri" w:cs="Calibri"/>
                <w:b/>
              </w:rPr>
            </w:pPr>
            <w:r>
              <w:rPr>
                <w:rFonts w:ascii="Calibri" w:hAnsi="Calibri" w:cs="Calibri"/>
                <w:b/>
                <w:bCs/>
              </w:rPr>
              <w:t>6.4</w:t>
            </w:r>
          </w:p>
        </w:tc>
        <w:tc>
          <w:tcPr>
            <w:tcW w:w="9374" w:type="dxa"/>
            <w:gridSpan w:val="5"/>
            <w:shd w:val="clear" w:color="auto" w:fill="DEEAF6" w:themeFill="accent5" w:themeFillTint="33"/>
            <w:vAlign w:val="center"/>
          </w:tcPr>
          <w:p w14:paraId="68F1853E" w14:textId="77777777" w:rsidR="00321DC1" w:rsidRDefault="00B412E3">
            <w:pPr>
              <w:rPr>
                <w:rFonts w:ascii="Calibri" w:hAnsi="Calibri" w:cs="Calibri"/>
              </w:rPr>
            </w:pPr>
            <w:r>
              <w:rPr>
                <w:rFonts w:ascii="Calibri" w:hAnsi="Calibri" w:cs="Calibri"/>
              </w:rPr>
              <w:t xml:space="preserve">If necessary, please clarify any of the above answers to questions regarding the </w:t>
            </w:r>
            <w:r>
              <w:rPr>
                <w:rFonts w:ascii="Calibri" w:hAnsi="Calibri" w:cs="Calibri"/>
                <w:b/>
                <w:color w:val="7030A0"/>
              </w:rPr>
              <w:t>targeted entities</w:t>
            </w:r>
            <w:r>
              <w:rPr>
                <w:rFonts w:ascii="Calibri" w:hAnsi="Calibri" w:cs="Calibri"/>
              </w:rPr>
              <w:t>.</w:t>
            </w:r>
          </w:p>
          <w:p w14:paraId="14917D15" w14:textId="77777777" w:rsidR="00321DC1" w:rsidRDefault="00321DC1">
            <w:pPr>
              <w:rPr>
                <w:rFonts w:ascii="Calibri" w:hAnsi="Calibri" w:cs="Calibri"/>
              </w:rPr>
            </w:pPr>
          </w:p>
          <w:p w14:paraId="2C785523" w14:textId="77777777" w:rsidR="00321DC1" w:rsidRDefault="00B412E3">
            <w:pPr>
              <w:rPr>
                <w:rFonts w:ascii="Calibri" w:hAnsi="Calibri" w:cs="Calibri"/>
              </w:rPr>
            </w:pPr>
            <w:r>
              <w:rPr>
                <w:rFonts w:ascii="Calibri" w:hAnsi="Calibri" w:cs="Calibri"/>
              </w:rPr>
              <w:t xml:space="preserve">For example, specify if duties vary across the </w:t>
            </w:r>
            <w:r>
              <w:rPr>
                <w:rFonts w:ascii="Calibri" w:hAnsi="Calibri" w:cs="Calibri"/>
                <w:b/>
                <w:color w:val="7030A0"/>
              </w:rPr>
              <w:t>targeted entities</w:t>
            </w:r>
            <w:r>
              <w:rPr>
                <w:rFonts w:ascii="Calibri" w:hAnsi="Calibri" w:cs="Calibri"/>
              </w:rPr>
              <w:t>.</w:t>
            </w:r>
          </w:p>
        </w:tc>
      </w:tr>
      <w:tr w:rsidR="00321DC1" w14:paraId="780D5E3C" w14:textId="77777777">
        <w:trPr>
          <w:trHeight w:val="1020"/>
        </w:trPr>
        <w:tc>
          <w:tcPr>
            <w:tcW w:w="1066" w:type="dxa"/>
            <w:vAlign w:val="center"/>
          </w:tcPr>
          <w:p w14:paraId="4C10734D" w14:textId="77777777" w:rsidR="00321DC1" w:rsidRDefault="00321DC1">
            <w:pPr>
              <w:rPr>
                <w:rFonts w:ascii="Calibri" w:hAnsi="Calibri" w:cs="Calibri"/>
              </w:rPr>
            </w:pPr>
          </w:p>
        </w:tc>
        <w:tc>
          <w:tcPr>
            <w:tcW w:w="9374" w:type="dxa"/>
            <w:gridSpan w:val="5"/>
            <w:shd w:val="clear" w:color="auto" w:fill="auto"/>
            <w:vAlign w:val="center"/>
          </w:tcPr>
          <w:p w14:paraId="2E2431A2" w14:textId="77777777" w:rsidR="00321DC1" w:rsidRDefault="00321DC1">
            <w:pPr>
              <w:rPr>
                <w:rFonts w:ascii="Calibri" w:hAnsi="Calibri" w:cs="Calibri"/>
              </w:rPr>
            </w:pPr>
          </w:p>
          <w:p w14:paraId="3D90D377" w14:textId="77777777" w:rsidR="00321DC1" w:rsidRDefault="00321DC1"/>
        </w:tc>
      </w:tr>
      <w:tr w:rsidR="00321DC1" w14:paraId="4A04FFEC" w14:textId="77777777">
        <w:trPr>
          <w:trHeight w:val="800"/>
        </w:trPr>
        <w:tc>
          <w:tcPr>
            <w:tcW w:w="1066" w:type="dxa"/>
            <w:vAlign w:val="center"/>
          </w:tcPr>
          <w:p w14:paraId="33E5141E" w14:textId="77777777" w:rsidR="00321DC1" w:rsidRDefault="00B412E3">
            <w:pPr>
              <w:rPr>
                <w:rFonts w:ascii="Calibri" w:hAnsi="Calibri" w:cs="Calibri"/>
                <w:b/>
              </w:rPr>
            </w:pPr>
            <w:r>
              <w:rPr>
                <w:rFonts w:ascii="Calibri" w:hAnsi="Calibri" w:cs="Calibri"/>
                <w:b/>
                <w:bCs/>
              </w:rPr>
              <w:t>6.5</w:t>
            </w:r>
          </w:p>
        </w:tc>
        <w:tc>
          <w:tcPr>
            <w:tcW w:w="9374" w:type="dxa"/>
            <w:gridSpan w:val="5"/>
            <w:shd w:val="clear" w:color="auto" w:fill="DEEAF6" w:themeFill="accent5" w:themeFillTint="33"/>
            <w:vAlign w:val="center"/>
          </w:tcPr>
          <w:p w14:paraId="76418129" w14:textId="77777777" w:rsidR="00321DC1" w:rsidRDefault="00B412E3">
            <w:pPr>
              <w:rPr>
                <w:rFonts w:ascii="Calibri" w:hAnsi="Calibri" w:cs="Calibri"/>
              </w:rPr>
            </w:pPr>
            <w:r>
              <w:rPr>
                <w:rFonts w:ascii="Calibri" w:hAnsi="Calibri" w:cs="Calibri"/>
              </w:rPr>
              <w:t>Describe the threshold criteria to identify entities for whom or instances in which compliance is mandatory.</w:t>
            </w:r>
          </w:p>
        </w:tc>
      </w:tr>
      <w:tr w:rsidR="00321DC1" w14:paraId="00434ED1" w14:textId="77777777">
        <w:trPr>
          <w:trHeight w:val="440"/>
        </w:trPr>
        <w:tc>
          <w:tcPr>
            <w:tcW w:w="1066" w:type="dxa"/>
            <w:vAlign w:val="center"/>
          </w:tcPr>
          <w:p w14:paraId="3CDAEEA8" w14:textId="77777777" w:rsidR="00321DC1" w:rsidRDefault="00321DC1">
            <w:pPr>
              <w:rPr>
                <w:rFonts w:ascii="Calibri" w:hAnsi="Calibri" w:cs="Calibri"/>
              </w:rPr>
            </w:pPr>
          </w:p>
        </w:tc>
        <w:tc>
          <w:tcPr>
            <w:tcW w:w="4927" w:type="dxa"/>
            <w:gridSpan w:val="2"/>
            <w:shd w:val="clear" w:color="auto" w:fill="DEEAF6" w:themeFill="accent5" w:themeFillTint="33"/>
            <w:vAlign w:val="center"/>
          </w:tcPr>
          <w:p w14:paraId="3602686A" w14:textId="77777777" w:rsidR="00321DC1" w:rsidRDefault="00B412E3">
            <w:pPr>
              <w:rPr>
                <w:rFonts w:ascii="Calibri" w:hAnsi="Calibri" w:cs="Calibri"/>
              </w:rPr>
            </w:pPr>
            <w:r>
              <w:rPr>
                <w:rFonts w:ascii="Calibri" w:hAnsi="Calibri" w:cs="Calibri"/>
              </w:rPr>
              <w:t>Threshold type</w:t>
            </w:r>
          </w:p>
        </w:tc>
        <w:tc>
          <w:tcPr>
            <w:tcW w:w="4447" w:type="dxa"/>
            <w:gridSpan w:val="3"/>
            <w:shd w:val="clear" w:color="auto" w:fill="DEEAF6" w:themeFill="accent5" w:themeFillTint="33"/>
            <w:vAlign w:val="center"/>
          </w:tcPr>
          <w:p w14:paraId="156C8BFE" w14:textId="77777777" w:rsidR="00321DC1" w:rsidRDefault="00B412E3">
            <w:pPr>
              <w:rPr>
                <w:rFonts w:ascii="Calibri" w:hAnsi="Calibri" w:cs="Calibri"/>
              </w:rPr>
            </w:pPr>
            <w:r>
              <w:rPr>
                <w:rFonts w:ascii="Calibri" w:hAnsi="Calibri" w:cs="Calibri"/>
              </w:rPr>
              <w:t>Describe</w:t>
            </w:r>
          </w:p>
        </w:tc>
      </w:tr>
      <w:tr w:rsidR="00321DC1" w14:paraId="5C453FB3" w14:textId="77777777">
        <w:trPr>
          <w:trHeight w:val="620"/>
        </w:trPr>
        <w:tc>
          <w:tcPr>
            <w:tcW w:w="1066" w:type="dxa"/>
            <w:vAlign w:val="center"/>
          </w:tcPr>
          <w:p w14:paraId="31335C9A" w14:textId="77777777" w:rsidR="00321DC1" w:rsidRDefault="00B412E3">
            <w:pPr>
              <w:rPr>
                <w:rFonts w:ascii="Calibri" w:hAnsi="Calibri" w:cs="Calibri"/>
              </w:rPr>
            </w:pPr>
            <w:r>
              <w:rPr>
                <w:rFonts w:ascii="Calibri" w:hAnsi="Calibri" w:cs="Calibri"/>
              </w:rPr>
              <w:t>6.5.1</w:t>
            </w:r>
          </w:p>
        </w:tc>
        <w:tc>
          <w:tcPr>
            <w:tcW w:w="4927" w:type="dxa"/>
            <w:gridSpan w:val="2"/>
            <w:shd w:val="clear" w:color="auto" w:fill="E2EFD9" w:themeFill="accent6" w:themeFillTint="33"/>
            <w:vAlign w:val="center"/>
          </w:tcPr>
          <w:p w14:paraId="1A744E06" w14:textId="77777777" w:rsidR="00321DC1" w:rsidRDefault="00B412E3">
            <w:pPr>
              <w:rPr>
                <w:rFonts w:ascii="Calibri" w:hAnsi="Calibri" w:cs="Calibri"/>
              </w:rPr>
            </w:pPr>
            <w:r>
              <w:rPr>
                <w:rFonts w:ascii="Calibri" w:hAnsi="Calibri" w:cs="Calibri"/>
              </w:rPr>
              <w:t>Minimum number of employees (Enter min number of full-time employees – FTEs)</w:t>
            </w:r>
          </w:p>
        </w:tc>
        <w:tc>
          <w:tcPr>
            <w:tcW w:w="4447" w:type="dxa"/>
            <w:gridSpan w:val="3"/>
            <w:shd w:val="clear" w:color="auto" w:fill="auto"/>
            <w:vAlign w:val="center"/>
          </w:tcPr>
          <w:p w14:paraId="7AE20861" w14:textId="77777777" w:rsidR="00321DC1" w:rsidRDefault="00321DC1">
            <w:pPr>
              <w:rPr>
                <w:rFonts w:ascii="Calibri" w:hAnsi="Calibri" w:cs="Calibri"/>
              </w:rPr>
            </w:pPr>
          </w:p>
          <w:p w14:paraId="4C686706" w14:textId="77777777" w:rsidR="00321DC1" w:rsidRDefault="00321DC1"/>
        </w:tc>
      </w:tr>
      <w:tr w:rsidR="00321DC1" w14:paraId="25A296E3" w14:textId="77777777">
        <w:trPr>
          <w:trHeight w:val="440"/>
        </w:trPr>
        <w:tc>
          <w:tcPr>
            <w:tcW w:w="1066" w:type="dxa"/>
            <w:vAlign w:val="center"/>
          </w:tcPr>
          <w:p w14:paraId="67A98CCB" w14:textId="77777777" w:rsidR="00321DC1" w:rsidRDefault="00B412E3">
            <w:pPr>
              <w:rPr>
                <w:rFonts w:ascii="Calibri" w:hAnsi="Calibri" w:cs="Calibri"/>
              </w:rPr>
            </w:pPr>
            <w:r>
              <w:rPr>
                <w:rFonts w:ascii="Calibri" w:hAnsi="Calibri" w:cs="Calibri"/>
              </w:rPr>
              <w:t>6.5.2</w:t>
            </w:r>
          </w:p>
        </w:tc>
        <w:tc>
          <w:tcPr>
            <w:tcW w:w="4927" w:type="dxa"/>
            <w:gridSpan w:val="2"/>
            <w:shd w:val="clear" w:color="auto" w:fill="E2EFD9" w:themeFill="accent6" w:themeFillTint="33"/>
            <w:vAlign w:val="center"/>
          </w:tcPr>
          <w:p w14:paraId="6E8B2E9F" w14:textId="77777777" w:rsidR="00321DC1" w:rsidRDefault="00B412E3">
            <w:pPr>
              <w:rPr>
                <w:rFonts w:ascii="Calibri" w:hAnsi="Calibri" w:cs="Calibri"/>
              </w:rPr>
            </w:pPr>
            <w:r>
              <w:rPr>
                <w:rFonts w:ascii="Calibri" w:hAnsi="Calibri" w:cs="Calibri"/>
              </w:rPr>
              <w:t>Minimum revenue (Enter minimum revenue)</w:t>
            </w:r>
          </w:p>
        </w:tc>
        <w:tc>
          <w:tcPr>
            <w:tcW w:w="4447" w:type="dxa"/>
            <w:gridSpan w:val="3"/>
            <w:shd w:val="clear" w:color="auto" w:fill="auto"/>
            <w:vAlign w:val="center"/>
          </w:tcPr>
          <w:p w14:paraId="6C8872A9" w14:textId="77777777" w:rsidR="00321DC1" w:rsidRDefault="00321DC1">
            <w:pPr>
              <w:rPr>
                <w:rFonts w:ascii="Calibri" w:hAnsi="Calibri" w:cs="Calibri"/>
              </w:rPr>
            </w:pPr>
          </w:p>
          <w:p w14:paraId="49A3A29F" w14:textId="77777777" w:rsidR="00321DC1" w:rsidRDefault="00321DC1"/>
        </w:tc>
      </w:tr>
      <w:tr w:rsidR="00321DC1" w14:paraId="0691E77E" w14:textId="77777777">
        <w:trPr>
          <w:trHeight w:val="440"/>
        </w:trPr>
        <w:tc>
          <w:tcPr>
            <w:tcW w:w="1066" w:type="dxa"/>
            <w:vAlign w:val="center"/>
          </w:tcPr>
          <w:p w14:paraId="6983563C" w14:textId="77777777" w:rsidR="00321DC1" w:rsidRDefault="00B412E3">
            <w:pPr>
              <w:rPr>
                <w:rFonts w:ascii="Calibri" w:hAnsi="Calibri" w:cs="Calibri"/>
              </w:rPr>
            </w:pPr>
            <w:r>
              <w:rPr>
                <w:rFonts w:ascii="Calibri" w:hAnsi="Calibri" w:cs="Calibri"/>
              </w:rPr>
              <w:t>6.5.3</w:t>
            </w:r>
          </w:p>
        </w:tc>
        <w:tc>
          <w:tcPr>
            <w:tcW w:w="4927" w:type="dxa"/>
            <w:gridSpan w:val="2"/>
            <w:shd w:val="clear" w:color="auto" w:fill="E2EFD9" w:themeFill="accent6" w:themeFillTint="33"/>
            <w:vAlign w:val="center"/>
          </w:tcPr>
          <w:p w14:paraId="6E90187B" w14:textId="77777777" w:rsidR="00321DC1" w:rsidRDefault="00B412E3">
            <w:pPr>
              <w:rPr>
                <w:rFonts w:ascii="Calibri" w:hAnsi="Calibri" w:cs="Calibri"/>
                <w:lang w:val="sv-SE"/>
              </w:rPr>
            </w:pPr>
            <w:r>
              <w:rPr>
                <w:rFonts w:ascii="Calibri" w:hAnsi="Calibri" w:cs="Calibri"/>
                <w:lang w:val="sv-SE"/>
              </w:rPr>
              <w:t>Minimum assets (Enter minimum assets)</w:t>
            </w:r>
          </w:p>
        </w:tc>
        <w:tc>
          <w:tcPr>
            <w:tcW w:w="4447" w:type="dxa"/>
            <w:gridSpan w:val="3"/>
            <w:shd w:val="clear" w:color="auto" w:fill="auto"/>
            <w:vAlign w:val="center"/>
          </w:tcPr>
          <w:p w14:paraId="29081AF9" w14:textId="77777777" w:rsidR="00321DC1" w:rsidRDefault="00321DC1">
            <w:pPr>
              <w:rPr>
                <w:rFonts w:ascii="Calibri" w:hAnsi="Calibri" w:cs="Calibri"/>
                <w:lang w:val="sv-SE"/>
              </w:rPr>
            </w:pPr>
          </w:p>
          <w:p w14:paraId="36FF98B3" w14:textId="77777777" w:rsidR="00321DC1" w:rsidRDefault="00321DC1">
            <w:pPr>
              <w:rPr>
                <w:lang w:val="sv-SE"/>
              </w:rPr>
            </w:pPr>
          </w:p>
        </w:tc>
      </w:tr>
      <w:tr w:rsidR="00321DC1" w14:paraId="695F0467" w14:textId="77777777">
        <w:trPr>
          <w:trHeight w:val="620"/>
        </w:trPr>
        <w:tc>
          <w:tcPr>
            <w:tcW w:w="1066" w:type="dxa"/>
            <w:vAlign w:val="center"/>
          </w:tcPr>
          <w:p w14:paraId="266A85CC" w14:textId="77777777" w:rsidR="00321DC1" w:rsidRDefault="00B412E3">
            <w:pPr>
              <w:rPr>
                <w:rFonts w:ascii="Calibri" w:hAnsi="Calibri" w:cs="Calibri"/>
              </w:rPr>
            </w:pPr>
            <w:r>
              <w:rPr>
                <w:rFonts w:ascii="Calibri" w:hAnsi="Calibri" w:cs="Calibri"/>
              </w:rPr>
              <w:t>6.5.4</w:t>
            </w:r>
          </w:p>
        </w:tc>
        <w:tc>
          <w:tcPr>
            <w:tcW w:w="4927" w:type="dxa"/>
            <w:gridSpan w:val="2"/>
            <w:shd w:val="clear" w:color="auto" w:fill="E2EFD9" w:themeFill="accent6" w:themeFillTint="33"/>
            <w:vAlign w:val="center"/>
          </w:tcPr>
          <w:p w14:paraId="5F9B9F5A" w14:textId="77777777" w:rsidR="00321DC1" w:rsidRDefault="00B412E3">
            <w:pPr>
              <w:rPr>
                <w:rFonts w:ascii="Calibri" w:hAnsi="Calibri" w:cs="Calibri"/>
              </w:rPr>
            </w:pPr>
            <w:r>
              <w:rPr>
                <w:rFonts w:ascii="Calibri" w:hAnsi="Calibri" w:cs="Calibri"/>
              </w:rPr>
              <w:t>Minimum contract value (Enter minimum contract value)</w:t>
            </w:r>
          </w:p>
        </w:tc>
        <w:tc>
          <w:tcPr>
            <w:tcW w:w="4447" w:type="dxa"/>
            <w:gridSpan w:val="3"/>
            <w:shd w:val="clear" w:color="auto" w:fill="auto"/>
            <w:vAlign w:val="center"/>
          </w:tcPr>
          <w:p w14:paraId="703D1B08" w14:textId="77777777" w:rsidR="00321DC1" w:rsidRDefault="00321DC1">
            <w:pPr>
              <w:rPr>
                <w:rFonts w:ascii="Calibri" w:hAnsi="Calibri" w:cs="Calibri"/>
              </w:rPr>
            </w:pPr>
          </w:p>
          <w:p w14:paraId="7342EBDA" w14:textId="77777777" w:rsidR="00321DC1" w:rsidRDefault="00321DC1"/>
        </w:tc>
      </w:tr>
      <w:tr w:rsidR="00321DC1" w14:paraId="70884011" w14:textId="77777777">
        <w:trPr>
          <w:trHeight w:val="440"/>
        </w:trPr>
        <w:tc>
          <w:tcPr>
            <w:tcW w:w="1066" w:type="dxa"/>
            <w:vAlign w:val="center"/>
          </w:tcPr>
          <w:p w14:paraId="7D38C725" w14:textId="77777777" w:rsidR="00321DC1" w:rsidRDefault="00B412E3">
            <w:pPr>
              <w:rPr>
                <w:rFonts w:ascii="Calibri" w:hAnsi="Calibri" w:cs="Calibri"/>
              </w:rPr>
            </w:pPr>
            <w:r>
              <w:rPr>
                <w:rFonts w:ascii="Calibri" w:hAnsi="Calibri" w:cs="Calibri"/>
              </w:rPr>
              <w:t>6.5.5</w:t>
            </w:r>
          </w:p>
        </w:tc>
        <w:tc>
          <w:tcPr>
            <w:tcW w:w="4927" w:type="dxa"/>
            <w:gridSpan w:val="2"/>
            <w:shd w:val="clear" w:color="auto" w:fill="E2EFD9" w:themeFill="accent6" w:themeFillTint="33"/>
            <w:vAlign w:val="center"/>
          </w:tcPr>
          <w:p w14:paraId="063CCD95" w14:textId="77777777" w:rsidR="00321DC1" w:rsidRDefault="00B412E3">
            <w:pPr>
              <w:rPr>
                <w:rFonts w:ascii="Calibri" w:hAnsi="Calibri" w:cs="Calibri"/>
              </w:rPr>
            </w:pPr>
            <w:r>
              <w:rPr>
                <w:rFonts w:ascii="Calibri" w:hAnsi="Calibri" w:cs="Calibri"/>
              </w:rPr>
              <w:t>Entity is headquartered in the jurisdiction</w:t>
            </w:r>
          </w:p>
        </w:tc>
        <w:tc>
          <w:tcPr>
            <w:tcW w:w="4447" w:type="dxa"/>
            <w:gridSpan w:val="3"/>
            <w:shd w:val="clear" w:color="auto" w:fill="auto"/>
            <w:vAlign w:val="center"/>
          </w:tcPr>
          <w:p w14:paraId="65A77969" w14:textId="77777777" w:rsidR="00321DC1" w:rsidRDefault="00321DC1">
            <w:pPr>
              <w:rPr>
                <w:rFonts w:ascii="Calibri" w:hAnsi="Calibri" w:cs="Calibri"/>
              </w:rPr>
            </w:pPr>
          </w:p>
          <w:p w14:paraId="64E99865" w14:textId="77777777" w:rsidR="00321DC1" w:rsidRDefault="00321DC1"/>
        </w:tc>
      </w:tr>
      <w:tr w:rsidR="00321DC1" w14:paraId="5C02763E" w14:textId="77777777">
        <w:trPr>
          <w:trHeight w:val="350"/>
        </w:trPr>
        <w:tc>
          <w:tcPr>
            <w:tcW w:w="1066" w:type="dxa"/>
            <w:vAlign w:val="center"/>
          </w:tcPr>
          <w:p w14:paraId="360EC32A" w14:textId="77777777" w:rsidR="00321DC1" w:rsidRDefault="00B412E3">
            <w:pPr>
              <w:rPr>
                <w:rFonts w:ascii="Calibri" w:hAnsi="Calibri" w:cs="Calibri"/>
              </w:rPr>
            </w:pPr>
            <w:r>
              <w:rPr>
                <w:rFonts w:ascii="Calibri" w:hAnsi="Calibri" w:cs="Calibri"/>
              </w:rPr>
              <w:t>6.5.6</w:t>
            </w:r>
          </w:p>
        </w:tc>
        <w:tc>
          <w:tcPr>
            <w:tcW w:w="4927" w:type="dxa"/>
            <w:gridSpan w:val="2"/>
            <w:shd w:val="clear" w:color="auto" w:fill="E2EFD9" w:themeFill="accent6" w:themeFillTint="33"/>
            <w:vAlign w:val="center"/>
          </w:tcPr>
          <w:p w14:paraId="6F61E6D1" w14:textId="77777777" w:rsidR="00321DC1" w:rsidRDefault="00B412E3">
            <w:pPr>
              <w:rPr>
                <w:rFonts w:ascii="Calibri" w:hAnsi="Calibri" w:cs="Calibri"/>
              </w:rPr>
            </w:pPr>
            <w:r>
              <w:rPr>
                <w:rFonts w:ascii="Calibri" w:hAnsi="Calibri" w:cs="Calibri"/>
              </w:rPr>
              <w:t>Other</w:t>
            </w:r>
          </w:p>
        </w:tc>
        <w:tc>
          <w:tcPr>
            <w:tcW w:w="4447" w:type="dxa"/>
            <w:gridSpan w:val="3"/>
            <w:shd w:val="clear" w:color="auto" w:fill="auto"/>
            <w:vAlign w:val="center"/>
          </w:tcPr>
          <w:p w14:paraId="19E0C17C" w14:textId="77777777" w:rsidR="00321DC1" w:rsidRDefault="00321DC1">
            <w:pPr>
              <w:rPr>
                <w:rFonts w:ascii="Calibri" w:hAnsi="Calibri" w:cs="Calibri"/>
              </w:rPr>
            </w:pPr>
          </w:p>
          <w:p w14:paraId="5E6B78B4" w14:textId="77777777" w:rsidR="00321DC1" w:rsidRDefault="00321DC1"/>
        </w:tc>
      </w:tr>
      <w:tr w:rsidR="00321DC1" w14:paraId="10727990" w14:textId="77777777">
        <w:trPr>
          <w:trHeight w:val="710"/>
        </w:trPr>
        <w:tc>
          <w:tcPr>
            <w:tcW w:w="1066" w:type="dxa"/>
            <w:vAlign w:val="center"/>
          </w:tcPr>
          <w:p w14:paraId="657F1518" w14:textId="77777777" w:rsidR="00321DC1" w:rsidRDefault="00B412E3">
            <w:pPr>
              <w:rPr>
                <w:rFonts w:ascii="Calibri" w:hAnsi="Calibri" w:cs="Calibri"/>
                <w:b/>
              </w:rPr>
            </w:pPr>
            <w:r>
              <w:rPr>
                <w:rFonts w:ascii="Calibri" w:hAnsi="Calibri" w:cs="Calibri"/>
                <w:b/>
                <w:bCs/>
              </w:rPr>
              <w:t>6.6</w:t>
            </w:r>
          </w:p>
        </w:tc>
        <w:tc>
          <w:tcPr>
            <w:tcW w:w="9374" w:type="dxa"/>
            <w:gridSpan w:val="5"/>
            <w:shd w:val="clear" w:color="auto" w:fill="DEEAF6" w:themeFill="accent5" w:themeFillTint="33"/>
            <w:vAlign w:val="center"/>
          </w:tcPr>
          <w:p w14:paraId="57591B20" w14:textId="77777777" w:rsidR="00321DC1" w:rsidRDefault="00B412E3">
            <w:pPr>
              <w:rPr>
                <w:rFonts w:ascii="Calibri" w:hAnsi="Calibri" w:cs="Calibri"/>
              </w:rPr>
            </w:pPr>
            <w:r>
              <w:rPr>
                <w:rFonts w:ascii="Calibri" w:hAnsi="Calibri" w:cs="Calibri"/>
              </w:rPr>
              <w:t xml:space="preserve">Can entities for whom compliance with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mandatory opt out of the obligation (e.g. comply or explain)? Select the appropriate response using an X.   </w:t>
            </w:r>
          </w:p>
        </w:tc>
      </w:tr>
      <w:tr w:rsidR="00321DC1" w14:paraId="4FBA79F1" w14:textId="77777777">
        <w:trPr>
          <w:trHeight w:val="440"/>
        </w:trPr>
        <w:tc>
          <w:tcPr>
            <w:tcW w:w="1066" w:type="dxa"/>
            <w:vAlign w:val="center"/>
          </w:tcPr>
          <w:p w14:paraId="12AE421C" w14:textId="77777777" w:rsidR="00321DC1" w:rsidRDefault="00B412E3">
            <w:pPr>
              <w:rPr>
                <w:rFonts w:ascii="Calibri" w:hAnsi="Calibri" w:cs="Calibri"/>
              </w:rPr>
            </w:pPr>
            <w:r>
              <w:rPr>
                <w:rFonts w:ascii="Calibri" w:hAnsi="Calibri" w:cs="Calibri"/>
              </w:rPr>
              <w:t>6.6.1</w:t>
            </w:r>
          </w:p>
        </w:tc>
        <w:tc>
          <w:tcPr>
            <w:tcW w:w="4927" w:type="dxa"/>
            <w:gridSpan w:val="2"/>
            <w:shd w:val="clear" w:color="auto" w:fill="E2EFD9" w:themeFill="accent6" w:themeFillTint="33"/>
            <w:vAlign w:val="center"/>
          </w:tcPr>
          <w:p w14:paraId="422AF9DF" w14:textId="77777777" w:rsidR="00321DC1" w:rsidRDefault="00B412E3">
            <w:pPr>
              <w:rPr>
                <w:rFonts w:ascii="Calibri" w:hAnsi="Calibri" w:cs="Calibri"/>
              </w:rPr>
            </w:pPr>
            <w:r>
              <w:rPr>
                <w:rFonts w:ascii="Calibri" w:hAnsi="Calibri" w:cs="Calibri"/>
              </w:rPr>
              <w:t>No</w:t>
            </w:r>
          </w:p>
        </w:tc>
        <w:tc>
          <w:tcPr>
            <w:tcW w:w="4447" w:type="dxa"/>
            <w:gridSpan w:val="3"/>
            <w:shd w:val="clear" w:color="auto" w:fill="auto"/>
            <w:vAlign w:val="center"/>
          </w:tcPr>
          <w:p w14:paraId="05C0C7B7" w14:textId="77777777" w:rsidR="00321DC1" w:rsidRDefault="00321DC1">
            <w:pPr>
              <w:rPr>
                <w:rFonts w:ascii="Calibri" w:hAnsi="Calibri" w:cs="Calibri"/>
              </w:rPr>
            </w:pPr>
          </w:p>
        </w:tc>
      </w:tr>
      <w:tr w:rsidR="00321DC1" w14:paraId="37567584" w14:textId="77777777">
        <w:trPr>
          <w:trHeight w:val="440"/>
        </w:trPr>
        <w:tc>
          <w:tcPr>
            <w:tcW w:w="1066" w:type="dxa"/>
            <w:vAlign w:val="center"/>
          </w:tcPr>
          <w:p w14:paraId="3FE4F0D0" w14:textId="77777777" w:rsidR="00321DC1" w:rsidRDefault="00B412E3">
            <w:pPr>
              <w:rPr>
                <w:rFonts w:ascii="Calibri" w:hAnsi="Calibri" w:cs="Calibri"/>
              </w:rPr>
            </w:pPr>
            <w:r>
              <w:rPr>
                <w:rFonts w:ascii="Calibri" w:hAnsi="Calibri" w:cs="Calibri"/>
              </w:rPr>
              <w:t>6.6.2</w:t>
            </w:r>
          </w:p>
        </w:tc>
        <w:tc>
          <w:tcPr>
            <w:tcW w:w="4927" w:type="dxa"/>
            <w:gridSpan w:val="2"/>
            <w:shd w:val="clear" w:color="auto" w:fill="E2EFD9" w:themeFill="accent6" w:themeFillTint="33"/>
            <w:vAlign w:val="center"/>
          </w:tcPr>
          <w:p w14:paraId="4CF7225F" w14:textId="77777777" w:rsidR="00321DC1" w:rsidRDefault="00B412E3">
            <w:pPr>
              <w:rPr>
                <w:rFonts w:ascii="Calibri" w:hAnsi="Calibri" w:cs="Calibri"/>
              </w:rPr>
            </w:pPr>
            <w:r>
              <w:rPr>
                <w:rFonts w:ascii="Calibri" w:hAnsi="Calibri" w:cs="Calibri"/>
              </w:rPr>
              <w:t>Yes</w:t>
            </w:r>
          </w:p>
        </w:tc>
        <w:tc>
          <w:tcPr>
            <w:tcW w:w="4447" w:type="dxa"/>
            <w:gridSpan w:val="3"/>
            <w:shd w:val="clear" w:color="auto" w:fill="auto"/>
            <w:vAlign w:val="center"/>
          </w:tcPr>
          <w:p w14:paraId="3FEE62F0" w14:textId="77777777" w:rsidR="00321DC1" w:rsidRDefault="00321DC1">
            <w:pPr>
              <w:rPr>
                <w:rFonts w:ascii="Calibri" w:hAnsi="Calibri" w:cs="Calibri"/>
              </w:rPr>
            </w:pPr>
          </w:p>
        </w:tc>
      </w:tr>
      <w:tr w:rsidR="00321DC1" w14:paraId="3F474813" w14:textId="77777777">
        <w:trPr>
          <w:trHeight w:val="440"/>
        </w:trPr>
        <w:tc>
          <w:tcPr>
            <w:tcW w:w="1066" w:type="dxa"/>
            <w:vAlign w:val="center"/>
          </w:tcPr>
          <w:p w14:paraId="0AE72B1D" w14:textId="77777777" w:rsidR="00321DC1" w:rsidRDefault="00B412E3">
            <w:pPr>
              <w:rPr>
                <w:rFonts w:ascii="Calibri" w:hAnsi="Calibri" w:cs="Calibri"/>
              </w:rPr>
            </w:pPr>
            <w:r>
              <w:rPr>
                <w:rFonts w:ascii="Calibri" w:hAnsi="Calibri" w:cs="Calibri"/>
              </w:rPr>
              <w:t>6.6.3</w:t>
            </w:r>
          </w:p>
        </w:tc>
        <w:tc>
          <w:tcPr>
            <w:tcW w:w="4927" w:type="dxa"/>
            <w:gridSpan w:val="2"/>
            <w:shd w:val="clear" w:color="auto" w:fill="E2EFD9" w:themeFill="accent6" w:themeFillTint="33"/>
            <w:vAlign w:val="center"/>
          </w:tcPr>
          <w:p w14:paraId="616DA910" w14:textId="77777777" w:rsidR="00321DC1" w:rsidRDefault="00B412E3">
            <w:pPr>
              <w:rPr>
                <w:rFonts w:ascii="Calibri" w:hAnsi="Calibri" w:cs="Calibri"/>
              </w:rPr>
            </w:pPr>
            <w:r>
              <w:rPr>
                <w:rFonts w:ascii="Calibri" w:hAnsi="Calibri" w:cs="Calibri"/>
              </w:rPr>
              <w:t>Not specified</w:t>
            </w:r>
          </w:p>
        </w:tc>
        <w:tc>
          <w:tcPr>
            <w:tcW w:w="4447" w:type="dxa"/>
            <w:gridSpan w:val="3"/>
            <w:shd w:val="clear" w:color="auto" w:fill="auto"/>
            <w:vAlign w:val="center"/>
          </w:tcPr>
          <w:p w14:paraId="46FBA720" w14:textId="77777777" w:rsidR="00321DC1" w:rsidRDefault="00321DC1">
            <w:pPr>
              <w:rPr>
                <w:rFonts w:ascii="Calibri" w:hAnsi="Calibri" w:cs="Calibri"/>
              </w:rPr>
            </w:pPr>
          </w:p>
        </w:tc>
      </w:tr>
      <w:tr w:rsidR="00321DC1" w14:paraId="3E20AF37" w14:textId="77777777">
        <w:trPr>
          <w:trHeight w:val="710"/>
        </w:trPr>
        <w:tc>
          <w:tcPr>
            <w:tcW w:w="1066" w:type="dxa"/>
            <w:vAlign w:val="center"/>
          </w:tcPr>
          <w:p w14:paraId="2CA4C563" w14:textId="77777777" w:rsidR="00321DC1" w:rsidRDefault="00B412E3">
            <w:pPr>
              <w:rPr>
                <w:rFonts w:ascii="Calibri" w:hAnsi="Calibri" w:cs="Calibri"/>
                <w:b/>
              </w:rPr>
            </w:pPr>
            <w:r>
              <w:rPr>
                <w:rFonts w:ascii="Calibri" w:hAnsi="Calibri" w:cs="Calibri"/>
                <w:b/>
                <w:bCs/>
              </w:rPr>
              <w:t>6.7</w:t>
            </w:r>
          </w:p>
        </w:tc>
        <w:tc>
          <w:tcPr>
            <w:tcW w:w="9374" w:type="dxa"/>
            <w:gridSpan w:val="5"/>
            <w:shd w:val="clear" w:color="auto" w:fill="DEEAF6" w:themeFill="accent5" w:themeFillTint="33"/>
            <w:vAlign w:val="center"/>
          </w:tcPr>
          <w:p w14:paraId="4835418E" w14:textId="77777777" w:rsidR="00321DC1" w:rsidRDefault="00B412E3">
            <w:pPr>
              <w:rPr>
                <w:rFonts w:ascii="Calibri" w:hAnsi="Calibri" w:cs="Calibri"/>
              </w:rPr>
            </w:pPr>
            <w:r>
              <w:rPr>
                <w:rFonts w:ascii="Calibri" w:hAnsi="Calibri" w:cs="Calibri"/>
              </w:rPr>
              <w:t xml:space="preserve">If yes, describe the available opt-out provisions, referencing the relevant section/ subsection/ 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0042D8C9" w14:textId="77777777">
        <w:trPr>
          <w:trHeight w:val="1020"/>
        </w:trPr>
        <w:tc>
          <w:tcPr>
            <w:tcW w:w="1066" w:type="dxa"/>
            <w:vAlign w:val="center"/>
          </w:tcPr>
          <w:p w14:paraId="06EEA787" w14:textId="77777777" w:rsidR="00321DC1" w:rsidRDefault="00321DC1">
            <w:pPr>
              <w:rPr>
                <w:rFonts w:ascii="Calibri" w:hAnsi="Calibri" w:cs="Calibri"/>
              </w:rPr>
            </w:pPr>
          </w:p>
        </w:tc>
        <w:tc>
          <w:tcPr>
            <w:tcW w:w="9374" w:type="dxa"/>
            <w:gridSpan w:val="5"/>
            <w:shd w:val="clear" w:color="auto" w:fill="auto"/>
            <w:vAlign w:val="center"/>
          </w:tcPr>
          <w:p w14:paraId="0C9D91A8" w14:textId="77777777" w:rsidR="00321DC1" w:rsidRDefault="00321DC1">
            <w:pPr>
              <w:rPr>
                <w:rFonts w:ascii="Calibri" w:hAnsi="Calibri" w:cs="Calibri"/>
              </w:rPr>
            </w:pPr>
          </w:p>
          <w:p w14:paraId="13E98292" w14:textId="77777777" w:rsidR="00321DC1" w:rsidRDefault="00321DC1"/>
        </w:tc>
      </w:tr>
      <w:tr w:rsidR="00321DC1" w14:paraId="33755E58" w14:textId="77777777">
        <w:trPr>
          <w:trHeight w:val="22"/>
        </w:trPr>
        <w:tc>
          <w:tcPr>
            <w:tcW w:w="1066" w:type="dxa"/>
            <w:vAlign w:val="center"/>
          </w:tcPr>
          <w:p w14:paraId="1F833DE9" w14:textId="77777777" w:rsidR="00321DC1" w:rsidRDefault="00B412E3">
            <w:pPr>
              <w:rPr>
                <w:rFonts w:ascii="Calibri" w:hAnsi="Calibri" w:cs="Calibri"/>
                <w:b/>
              </w:rPr>
            </w:pPr>
            <w:r>
              <w:rPr>
                <w:rFonts w:ascii="Calibri" w:hAnsi="Calibri" w:cs="Calibri"/>
                <w:b/>
                <w:bCs/>
              </w:rPr>
              <w:t>6.8</w:t>
            </w:r>
          </w:p>
        </w:tc>
        <w:tc>
          <w:tcPr>
            <w:tcW w:w="9374" w:type="dxa"/>
            <w:gridSpan w:val="5"/>
            <w:shd w:val="clear" w:color="auto" w:fill="DEEAF6" w:themeFill="accent5" w:themeFillTint="33"/>
            <w:vAlign w:val="center"/>
          </w:tcPr>
          <w:p w14:paraId="08EAD18A" w14:textId="77777777" w:rsidR="00321DC1" w:rsidRDefault="00B412E3">
            <w:pPr>
              <w:rPr>
                <w:rFonts w:ascii="Calibri" w:hAnsi="Calibri" w:cs="Calibri"/>
              </w:rPr>
            </w:pPr>
            <w:r>
              <w:rPr>
                <w:rFonts w:ascii="Calibri" w:hAnsi="Calibri" w:cs="Calibri"/>
              </w:rPr>
              <w:t xml:space="preserve">What are the sanctions for non-compliance? Select all that apply using an X and describe in the next question. </w:t>
            </w:r>
          </w:p>
        </w:tc>
      </w:tr>
      <w:tr w:rsidR="00321DC1" w14:paraId="072AEB8D" w14:textId="77777777">
        <w:trPr>
          <w:trHeight w:val="23"/>
        </w:trPr>
        <w:tc>
          <w:tcPr>
            <w:tcW w:w="1066" w:type="dxa"/>
            <w:vAlign w:val="center"/>
          </w:tcPr>
          <w:p w14:paraId="38B12D30" w14:textId="77777777" w:rsidR="00321DC1" w:rsidRDefault="00B412E3">
            <w:pPr>
              <w:rPr>
                <w:rFonts w:ascii="Calibri" w:hAnsi="Calibri" w:cs="Calibri"/>
              </w:rPr>
            </w:pPr>
            <w:r>
              <w:rPr>
                <w:rFonts w:ascii="Calibri" w:hAnsi="Calibri" w:cs="Calibri"/>
              </w:rPr>
              <w:t>6.8.1</w:t>
            </w:r>
          </w:p>
        </w:tc>
        <w:tc>
          <w:tcPr>
            <w:tcW w:w="4927" w:type="dxa"/>
            <w:gridSpan w:val="2"/>
            <w:shd w:val="clear" w:color="auto" w:fill="E2EFD9" w:themeFill="accent6" w:themeFillTint="33"/>
            <w:vAlign w:val="center"/>
          </w:tcPr>
          <w:p w14:paraId="001F4E67" w14:textId="77777777" w:rsidR="00321DC1" w:rsidRDefault="00B412E3">
            <w:pPr>
              <w:rPr>
                <w:rFonts w:ascii="Calibri" w:hAnsi="Calibri" w:cs="Calibri"/>
              </w:rPr>
            </w:pPr>
            <w:r>
              <w:rPr>
                <w:rFonts w:ascii="Calibri" w:hAnsi="Calibri" w:cs="Calibri"/>
              </w:rPr>
              <w:t>Monetary fine</w:t>
            </w:r>
          </w:p>
        </w:tc>
        <w:tc>
          <w:tcPr>
            <w:tcW w:w="4447" w:type="dxa"/>
            <w:gridSpan w:val="3"/>
            <w:vAlign w:val="center"/>
          </w:tcPr>
          <w:p w14:paraId="4C0F6F3A" w14:textId="77777777" w:rsidR="00321DC1" w:rsidRDefault="00321DC1">
            <w:pPr>
              <w:rPr>
                <w:rFonts w:ascii="Calibri" w:hAnsi="Calibri" w:cs="Calibri"/>
              </w:rPr>
            </w:pPr>
          </w:p>
        </w:tc>
      </w:tr>
      <w:tr w:rsidR="00321DC1" w14:paraId="72D17D02" w14:textId="77777777">
        <w:trPr>
          <w:trHeight w:val="20"/>
        </w:trPr>
        <w:tc>
          <w:tcPr>
            <w:tcW w:w="1066" w:type="dxa"/>
            <w:vAlign w:val="center"/>
          </w:tcPr>
          <w:p w14:paraId="149B3C2B" w14:textId="77777777" w:rsidR="00321DC1" w:rsidRDefault="00B412E3">
            <w:pPr>
              <w:rPr>
                <w:rFonts w:ascii="Calibri" w:hAnsi="Calibri" w:cs="Calibri"/>
              </w:rPr>
            </w:pPr>
            <w:r>
              <w:rPr>
                <w:rFonts w:ascii="Calibri" w:hAnsi="Calibri" w:cs="Calibri"/>
              </w:rPr>
              <w:t>6.8.2</w:t>
            </w:r>
          </w:p>
        </w:tc>
        <w:tc>
          <w:tcPr>
            <w:tcW w:w="4927" w:type="dxa"/>
            <w:gridSpan w:val="2"/>
            <w:shd w:val="clear" w:color="auto" w:fill="E2EFD9" w:themeFill="accent6" w:themeFillTint="33"/>
            <w:vAlign w:val="center"/>
          </w:tcPr>
          <w:p w14:paraId="225FFD16" w14:textId="77777777" w:rsidR="00321DC1" w:rsidRDefault="00B412E3">
            <w:pPr>
              <w:rPr>
                <w:rFonts w:ascii="Calibri" w:hAnsi="Calibri" w:cs="Calibri"/>
              </w:rPr>
            </w:pPr>
            <w:r>
              <w:rPr>
                <w:rFonts w:ascii="Calibri" w:hAnsi="Calibri" w:cs="Calibri"/>
              </w:rPr>
              <w:t>Restriction on business activities</w:t>
            </w:r>
          </w:p>
        </w:tc>
        <w:tc>
          <w:tcPr>
            <w:tcW w:w="4447" w:type="dxa"/>
            <w:gridSpan w:val="3"/>
            <w:vAlign w:val="center"/>
          </w:tcPr>
          <w:p w14:paraId="577D0910" w14:textId="77777777" w:rsidR="00321DC1" w:rsidRDefault="00321DC1">
            <w:pPr>
              <w:rPr>
                <w:rFonts w:ascii="Calibri" w:hAnsi="Calibri" w:cs="Calibri"/>
              </w:rPr>
            </w:pPr>
          </w:p>
        </w:tc>
      </w:tr>
      <w:tr w:rsidR="00321DC1" w14:paraId="160AFC8E" w14:textId="77777777">
        <w:trPr>
          <w:trHeight w:val="20"/>
        </w:trPr>
        <w:tc>
          <w:tcPr>
            <w:tcW w:w="1066" w:type="dxa"/>
            <w:vAlign w:val="center"/>
          </w:tcPr>
          <w:p w14:paraId="69B59987" w14:textId="77777777" w:rsidR="00321DC1" w:rsidRDefault="00B412E3">
            <w:pPr>
              <w:rPr>
                <w:rFonts w:ascii="Calibri" w:hAnsi="Calibri" w:cs="Calibri"/>
              </w:rPr>
            </w:pPr>
            <w:r>
              <w:rPr>
                <w:rFonts w:ascii="Calibri" w:hAnsi="Calibri" w:cs="Calibri"/>
              </w:rPr>
              <w:t>6.8.3</w:t>
            </w:r>
          </w:p>
        </w:tc>
        <w:tc>
          <w:tcPr>
            <w:tcW w:w="4927" w:type="dxa"/>
            <w:gridSpan w:val="2"/>
            <w:shd w:val="clear" w:color="auto" w:fill="E2EFD9" w:themeFill="accent6" w:themeFillTint="33"/>
            <w:vAlign w:val="center"/>
          </w:tcPr>
          <w:p w14:paraId="76CFCE25" w14:textId="77777777" w:rsidR="00321DC1" w:rsidRDefault="00B412E3">
            <w:pPr>
              <w:rPr>
                <w:rFonts w:ascii="Calibri" w:hAnsi="Calibri" w:cs="Calibri"/>
              </w:rPr>
            </w:pPr>
            <w:r>
              <w:rPr>
                <w:rFonts w:ascii="Calibri" w:hAnsi="Calibri" w:cs="Calibri"/>
              </w:rPr>
              <w:t>Voiding or setting aside of contract</w:t>
            </w:r>
          </w:p>
        </w:tc>
        <w:tc>
          <w:tcPr>
            <w:tcW w:w="4447" w:type="dxa"/>
            <w:gridSpan w:val="3"/>
            <w:vAlign w:val="center"/>
          </w:tcPr>
          <w:p w14:paraId="1D24562F" w14:textId="77777777" w:rsidR="00321DC1" w:rsidRDefault="00321DC1">
            <w:pPr>
              <w:rPr>
                <w:rFonts w:ascii="Calibri" w:hAnsi="Calibri" w:cs="Calibri"/>
              </w:rPr>
            </w:pPr>
          </w:p>
        </w:tc>
      </w:tr>
      <w:tr w:rsidR="00321DC1" w14:paraId="1B0938D0" w14:textId="77777777">
        <w:trPr>
          <w:trHeight w:val="20"/>
        </w:trPr>
        <w:tc>
          <w:tcPr>
            <w:tcW w:w="1066" w:type="dxa"/>
            <w:vAlign w:val="center"/>
          </w:tcPr>
          <w:p w14:paraId="3E877EE5" w14:textId="77777777" w:rsidR="00321DC1" w:rsidRDefault="00B412E3">
            <w:pPr>
              <w:rPr>
                <w:rFonts w:ascii="Calibri" w:hAnsi="Calibri" w:cs="Calibri"/>
              </w:rPr>
            </w:pPr>
            <w:r>
              <w:rPr>
                <w:rFonts w:ascii="Calibri" w:hAnsi="Calibri" w:cs="Calibri"/>
              </w:rPr>
              <w:t>6.8.4</w:t>
            </w:r>
          </w:p>
        </w:tc>
        <w:tc>
          <w:tcPr>
            <w:tcW w:w="4927" w:type="dxa"/>
            <w:gridSpan w:val="2"/>
            <w:shd w:val="clear" w:color="auto" w:fill="E2EFD9" w:themeFill="accent6" w:themeFillTint="33"/>
            <w:vAlign w:val="center"/>
          </w:tcPr>
          <w:p w14:paraId="6F1BF094" w14:textId="77777777" w:rsidR="00321DC1" w:rsidRDefault="00B412E3">
            <w:pPr>
              <w:rPr>
                <w:rFonts w:ascii="Calibri" w:hAnsi="Calibri" w:cs="Calibri"/>
              </w:rPr>
            </w:pPr>
            <w:r>
              <w:rPr>
                <w:rFonts w:ascii="Calibri" w:hAnsi="Calibri" w:cs="Calibri"/>
              </w:rPr>
              <w:t>Exclusion from government contracts</w:t>
            </w:r>
          </w:p>
        </w:tc>
        <w:tc>
          <w:tcPr>
            <w:tcW w:w="4447" w:type="dxa"/>
            <w:gridSpan w:val="3"/>
            <w:vAlign w:val="center"/>
          </w:tcPr>
          <w:p w14:paraId="1DE9525B" w14:textId="77777777" w:rsidR="00321DC1" w:rsidRDefault="00321DC1">
            <w:pPr>
              <w:rPr>
                <w:rFonts w:ascii="Calibri" w:hAnsi="Calibri" w:cs="Calibri"/>
              </w:rPr>
            </w:pPr>
          </w:p>
        </w:tc>
      </w:tr>
      <w:tr w:rsidR="00321DC1" w14:paraId="700F9119" w14:textId="77777777">
        <w:trPr>
          <w:trHeight w:val="20"/>
        </w:trPr>
        <w:tc>
          <w:tcPr>
            <w:tcW w:w="1066" w:type="dxa"/>
            <w:vAlign w:val="center"/>
          </w:tcPr>
          <w:p w14:paraId="4BD54F8A" w14:textId="77777777" w:rsidR="00321DC1" w:rsidRDefault="00B412E3">
            <w:pPr>
              <w:rPr>
                <w:rFonts w:ascii="Calibri" w:hAnsi="Calibri" w:cs="Calibri"/>
              </w:rPr>
            </w:pPr>
            <w:r>
              <w:rPr>
                <w:rFonts w:ascii="Calibri" w:hAnsi="Calibri" w:cs="Calibri"/>
              </w:rPr>
              <w:lastRenderedPageBreak/>
              <w:t>6.8.5</w:t>
            </w:r>
          </w:p>
        </w:tc>
        <w:tc>
          <w:tcPr>
            <w:tcW w:w="4927" w:type="dxa"/>
            <w:gridSpan w:val="2"/>
            <w:shd w:val="clear" w:color="auto" w:fill="E2EFD9" w:themeFill="accent6" w:themeFillTint="33"/>
            <w:vAlign w:val="center"/>
          </w:tcPr>
          <w:p w14:paraId="51594204" w14:textId="77777777" w:rsidR="00321DC1" w:rsidRDefault="00B412E3">
            <w:pPr>
              <w:rPr>
                <w:rFonts w:ascii="Calibri" w:hAnsi="Calibri" w:cs="Calibri"/>
              </w:rPr>
            </w:pPr>
            <w:r>
              <w:rPr>
                <w:rFonts w:ascii="Calibri" w:hAnsi="Calibri" w:cs="Calibri"/>
              </w:rPr>
              <w:t>Award of damages or compensation</w:t>
            </w:r>
          </w:p>
        </w:tc>
        <w:tc>
          <w:tcPr>
            <w:tcW w:w="4447" w:type="dxa"/>
            <w:gridSpan w:val="3"/>
            <w:vAlign w:val="center"/>
          </w:tcPr>
          <w:p w14:paraId="684667F8" w14:textId="77777777" w:rsidR="00321DC1" w:rsidRDefault="00321DC1">
            <w:pPr>
              <w:rPr>
                <w:rFonts w:ascii="Calibri" w:hAnsi="Calibri" w:cs="Calibri"/>
              </w:rPr>
            </w:pPr>
          </w:p>
        </w:tc>
      </w:tr>
      <w:tr w:rsidR="00321DC1" w14:paraId="3AFC7CDD" w14:textId="77777777">
        <w:trPr>
          <w:trHeight w:val="20"/>
        </w:trPr>
        <w:tc>
          <w:tcPr>
            <w:tcW w:w="1066" w:type="dxa"/>
            <w:vAlign w:val="center"/>
          </w:tcPr>
          <w:p w14:paraId="203E5D87" w14:textId="77777777" w:rsidR="00321DC1" w:rsidRDefault="00B412E3">
            <w:pPr>
              <w:rPr>
                <w:rFonts w:ascii="Calibri" w:hAnsi="Calibri" w:cs="Calibri"/>
              </w:rPr>
            </w:pPr>
            <w:r>
              <w:rPr>
                <w:rFonts w:ascii="Calibri" w:hAnsi="Calibri" w:cs="Calibri"/>
              </w:rPr>
              <w:t>6.8.6</w:t>
            </w:r>
          </w:p>
        </w:tc>
        <w:tc>
          <w:tcPr>
            <w:tcW w:w="4927" w:type="dxa"/>
            <w:gridSpan w:val="2"/>
            <w:shd w:val="clear" w:color="auto" w:fill="E2EFD9" w:themeFill="accent6" w:themeFillTint="33"/>
            <w:vAlign w:val="center"/>
          </w:tcPr>
          <w:p w14:paraId="1396B7D2" w14:textId="77777777" w:rsidR="00321DC1" w:rsidRDefault="00B412E3">
            <w:pPr>
              <w:rPr>
                <w:rFonts w:ascii="Calibri" w:hAnsi="Calibri" w:cs="Calibri"/>
              </w:rPr>
            </w:pPr>
            <w:r>
              <w:rPr>
                <w:rFonts w:ascii="Calibri" w:hAnsi="Calibri" w:cs="Calibri"/>
              </w:rPr>
              <w:t>Penalty for senior managers</w:t>
            </w:r>
          </w:p>
        </w:tc>
        <w:tc>
          <w:tcPr>
            <w:tcW w:w="4447" w:type="dxa"/>
            <w:gridSpan w:val="3"/>
            <w:vAlign w:val="center"/>
          </w:tcPr>
          <w:p w14:paraId="1816BA79" w14:textId="77777777" w:rsidR="00321DC1" w:rsidRDefault="00321DC1">
            <w:pPr>
              <w:rPr>
                <w:rFonts w:ascii="Calibri" w:hAnsi="Calibri" w:cs="Calibri"/>
              </w:rPr>
            </w:pPr>
          </w:p>
        </w:tc>
      </w:tr>
      <w:tr w:rsidR="00321DC1" w14:paraId="4B131BD8" w14:textId="77777777">
        <w:trPr>
          <w:trHeight w:val="20"/>
        </w:trPr>
        <w:tc>
          <w:tcPr>
            <w:tcW w:w="1066" w:type="dxa"/>
            <w:vAlign w:val="center"/>
          </w:tcPr>
          <w:p w14:paraId="034EFA03" w14:textId="77777777" w:rsidR="00321DC1" w:rsidRDefault="00B412E3">
            <w:pPr>
              <w:rPr>
                <w:rFonts w:ascii="Calibri" w:hAnsi="Calibri" w:cs="Calibri"/>
              </w:rPr>
            </w:pPr>
            <w:r>
              <w:rPr>
                <w:rFonts w:ascii="Calibri" w:hAnsi="Calibri" w:cs="Calibri"/>
              </w:rPr>
              <w:t>6.8.7</w:t>
            </w:r>
          </w:p>
        </w:tc>
        <w:tc>
          <w:tcPr>
            <w:tcW w:w="4927" w:type="dxa"/>
            <w:gridSpan w:val="2"/>
            <w:shd w:val="clear" w:color="auto" w:fill="E2EFD9" w:themeFill="accent6" w:themeFillTint="33"/>
            <w:vAlign w:val="center"/>
          </w:tcPr>
          <w:p w14:paraId="07DA02C2" w14:textId="77777777" w:rsidR="00321DC1" w:rsidRDefault="00B412E3">
            <w:pPr>
              <w:rPr>
                <w:rFonts w:ascii="Calibri" w:hAnsi="Calibri" w:cs="Calibri"/>
              </w:rPr>
            </w:pPr>
            <w:r>
              <w:rPr>
                <w:rFonts w:ascii="Calibri" w:hAnsi="Calibri" w:cs="Calibri"/>
              </w:rPr>
              <w:t>Criminal penalties</w:t>
            </w:r>
          </w:p>
        </w:tc>
        <w:tc>
          <w:tcPr>
            <w:tcW w:w="4447" w:type="dxa"/>
            <w:gridSpan w:val="3"/>
            <w:vAlign w:val="center"/>
          </w:tcPr>
          <w:p w14:paraId="51A892C3" w14:textId="77777777" w:rsidR="00321DC1" w:rsidRDefault="00321DC1">
            <w:pPr>
              <w:rPr>
                <w:rFonts w:ascii="Calibri" w:hAnsi="Calibri" w:cs="Calibri"/>
              </w:rPr>
            </w:pPr>
          </w:p>
        </w:tc>
      </w:tr>
      <w:tr w:rsidR="00321DC1" w14:paraId="3D3EC0B2" w14:textId="77777777">
        <w:trPr>
          <w:trHeight w:val="20"/>
        </w:trPr>
        <w:tc>
          <w:tcPr>
            <w:tcW w:w="1066" w:type="dxa"/>
            <w:vAlign w:val="center"/>
          </w:tcPr>
          <w:p w14:paraId="3720164B" w14:textId="77777777" w:rsidR="00321DC1" w:rsidRDefault="00B412E3">
            <w:pPr>
              <w:rPr>
                <w:rFonts w:ascii="Calibri" w:hAnsi="Calibri" w:cs="Calibri"/>
              </w:rPr>
            </w:pPr>
            <w:r>
              <w:rPr>
                <w:rFonts w:ascii="Calibri" w:hAnsi="Calibri" w:cs="Calibri"/>
              </w:rPr>
              <w:t>6.8.8</w:t>
            </w:r>
          </w:p>
        </w:tc>
        <w:tc>
          <w:tcPr>
            <w:tcW w:w="4927" w:type="dxa"/>
            <w:gridSpan w:val="2"/>
            <w:shd w:val="clear" w:color="auto" w:fill="E2EFD9" w:themeFill="accent6" w:themeFillTint="33"/>
            <w:vAlign w:val="center"/>
          </w:tcPr>
          <w:p w14:paraId="65041981" w14:textId="77777777" w:rsidR="00321DC1" w:rsidRDefault="00B412E3">
            <w:pPr>
              <w:rPr>
                <w:rFonts w:ascii="Calibri" w:hAnsi="Calibri" w:cs="Calibri"/>
              </w:rPr>
            </w:pPr>
            <w:r>
              <w:rPr>
                <w:rFonts w:ascii="Calibri" w:hAnsi="Calibri" w:cs="Calibri"/>
              </w:rPr>
              <w:t>Not specified</w:t>
            </w:r>
          </w:p>
        </w:tc>
        <w:tc>
          <w:tcPr>
            <w:tcW w:w="4447" w:type="dxa"/>
            <w:gridSpan w:val="3"/>
            <w:vAlign w:val="center"/>
          </w:tcPr>
          <w:p w14:paraId="69535708" w14:textId="77777777" w:rsidR="00321DC1" w:rsidRDefault="00321DC1">
            <w:pPr>
              <w:rPr>
                <w:rFonts w:ascii="Calibri" w:hAnsi="Calibri" w:cs="Calibri"/>
              </w:rPr>
            </w:pPr>
          </w:p>
        </w:tc>
      </w:tr>
      <w:tr w:rsidR="00321DC1" w14:paraId="34914083" w14:textId="77777777">
        <w:trPr>
          <w:trHeight w:val="20"/>
        </w:trPr>
        <w:tc>
          <w:tcPr>
            <w:tcW w:w="1066" w:type="dxa"/>
            <w:vAlign w:val="center"/>
          </w:tcPr>
          <w:p w14:paraId="2B7350FF" w14:textId="77777777" w:rsidR="00321DC1" w:rsidRDefault="00B412E3">
            <w:pPr>
              <w:rPr>
                <w:rFonts w:ascii="Calibri" w:hAnsi="Calibri" w:cs="Calibri"/>
              </w:rPr>
            </w:pPr>
            <w:r>
              <w:rPr>
                <w:rFonts w:ascii="Calibri" w:hAnsi="Calibri" w:cs="Calibri"/>
              </w:rPr>
              <w:t>6.8.9</w:t>
            </w:r>
          </w:p>
        </w:tc>
        <w:tc>
          <w:tcPr>
            <w:tcW w:w="4927" w:type="dxa"/>
            <w:gridSpan w:val="2"/>
            <w:shd w:val="clear" w:color="auto" w:fill="E2EFD9" w:themeFill="accent6" w:themeFillTint="33"/>
            <w:vAlign w:val="center"/>
          </w:tcPr>
          <w:p w14:paraId="01F7026F" w14:textId="77777777" w:rsidR="00321DC1" w:rsidRDefault="00B412E3">
            <w:pPr>
              <w:rPr>
                <w:rFonts w:ascii="Calibri" w:hAnsi="Calibri" w:cs="Calibri"/>
              </w:rPr>
            </w:pPr>
            <w:r>
              <w:rPr>
                <w:rFonts w:ascii="Calibri" w:hAnsi="Calibri" w:cs="Calibri"/>
              </w:rPr>
              <w:t>Not applicable (in the case of voluntary tools)</w:t>
            </w:r>
          </w:p>
        </w:tc>
        <w:tc>
          <w:tcPr>
            <w:tcW w:w="4447" w:type="dxa"/>
            <w:gridSpan w:val="3"/>
            <w:vAlign w:val="center"/>
          </w:tcPr>
          <w:p w14:paraId="7C250DD9" w14:textId="77777777" w:rsidR="00321DC1" w:rsidRDefault="00321DC1">
            <w:pPr>
              <w:rPr>
                <w:rFonts w:ascii="Calibri" w:hAnsi="Calibri" w:cs="Calibri"/>
              </w:rPr>
            </w:pPr>
          </w:p>
        </w:tc>
      </w:tr>
      <w:tr w:rsidR="00321DC1" w14:paraId="6B09D4AC" w14:textId="77777777">
        <w:trPr>
          <w:trHeight w:val="20"/>
        </w:trPr>
        <w:tc>
          <w:tcPr>
            <w:tcW w:w="1066" w:type="dxa"/>
            <w:vAlign w:val="center"/>
          </w:tcPr>
          <w:p w14:paraId="4364A3C0" w14:textId="77777777" w:rsidR="00321DC1" w:rsidRDefault="00B412E3">
            <w:pPr>
              <w:rPr>
                <w:rFonts w:ascii="Calibri" w:hAnsi="Calibri" w:cs="Calibri"/>
              </w:rPr>
            </w:pPr>
            <w:r>
              <w:rPr>
                <w:rFonts w:ascii="Calibri" w:hAnsi="Calibri" w:cs="Calibri"/>
              </w:rPr>
              <w:t>6.8.10</w:t>
            </w:r>
          </w:p>
        </w:tc>
        <w:tc>
          <w:tcPr>
            <w:tcW w:w="4927" w:type="dxa"/>
            <w:gridSpan w:val="2"/>
            <w:shd w:val="clear" w:color="auto" w:fill="E2EFD9" w:themeFill="accent6" w:themeFillTint="33"/>
            <w:vAlign w:val="center"/>
          </w:tcPr>
          <w:p w14:paraId="06EAE581" w14:textId="77777777" w:rsidR="00321DC1" w:rsidRDefault="00B412E3">
            <w:pPr>
              <w:rPr>
                <w:rFonts w:ascii="Calibri" w:hAnsi="Calibri" w:cs="Calibri"/>
              </w:rPr>
            </w:pPr>
            <w:r>
              <w:rPr>
                <w:rFonts w:ascii="Calibri" w:hAnsi="Calibri" w:cs="Calibri"/>
              </w:rPr>
              <w:t>Other</w:t>
            </w:r>
          </w:p>
        </w:tc>
        <w:tc>
          <w:tcPr>
            <w:tcW w:w="4447" w:type="dxa"/>
            <w:gridSpan w:val="3"/>
            <w:vAlign w:val="center"/>
          </w:tcPr>
          <w:p w14:paraId="7C7336CA" w14:textId="77777777" w:rsidR="00321DC1" w:rsidRDefault="00321DC1">
            <w:pPr>
              <w:rPr>
                <w:rFonts w:ascii="Calibri" w:hAnsi="Calibri" w:cs="Calibri"/>
              </w:rPr>
            </w:pPr>
          </w:p>
        </w:tc>
      </w:tr>
      <w:tr w:rsidR="00321DC1" w14:paraId="337E6520" w14:textId="77777777">
        <w:trPr>
          <w:trHeight w:val="20"/>
        </w:trPr>
        <w:tc>
          <w:tcPr>
            <w:tcW w:w="1066" w:type="dxa"/>
            <w:vAlign w:val="center"/>
          </w:tcPr>
          <w:p w14:paraId="7330BCE6" w14:textId="77777777" w:rsidR="00321DC1" w:rsidRDefault="00B412E3">
            <w:pPr>
              <w:rPr>
                <w:rFonts w:ascii="Calibri" w:hAnsi="Calibri" w:cs="Calibri"/>
                <w:b/>
                <w:bCs/>
              </w:rPr>
            </w:pPr>
            <w:r>
              <w:rPr>
                <w:rFonts w:ascii="Calibri" w:hAnsi="Calibri" w:cs="Calibri"/>
                <w:b/>
                <w:bCs/>
              </w:rPr>
              <w:t>6.9</w:t>
            </w:r>
          </w:p>
        </w:tc>
        <w:tc>
          <w:tcPr>
            <w:tcW w:w="9374" w:type="dxa"/>
            <w:gridSpan w:val="5"/>
            <w:shd w:val="clear" w:color="auto" w:fill="DEEAF6" w:themeFill="accent5" w:themeFillTint="33"/>
            <w:vAlign w:val="center"/>
          </w:tcPr>
          <w:p w14:paraId="2FCBAB7B" w14:textId="77777777" w:rsidR="00321DC1" w:rsidRDefault="00B412E3">
            <w:pPr>
              <w:rPr>
                <w:rFonts w:ascii="Calibri" w:hAnsi="Calibri" w:cs="Calibri"/>
              </w:rPr>
            </w:pPr>
            <w:r>
              <w:rPr>
                <w:rFonts w:ascii="Calibri" w:hAnsi="Calibri" w:cs="Calibri"/>
              </w:rPr>
              <w:t xml:space="preserve">Describe the sanctions for non-compliance selected above,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75D2D149" w14:textId="77777777">
        <w:trPr>
          <w:trHeight w:val="1020"/>
        </w:trPr>
        <w:tc>
          <w:tcPr>
            <w:tcW w:w="1066" w:type="dxa"/>
            <w:vAlign w:val="center"/>
          </w:tcPr>
          <w:p w14:paraId="12FA557E" w14:textId="77777777" w:rsidR="00321DC1" w:rsidRDefault="00321DC1">
            <w:pPr>
              <w:rPr>
                <w:rFonts w:ascii="Calibri" w:hAnsi="Calibri" w:cs="Calibri"/>
              </w:rPr>
            </w:pPr>
          </w:p>
        </w:tc>
        <w:tc>
          <w:tcPr>
            <w:tcW w:w="9374" w:type="dxa"/>
            <w:gridSpan w:val="5"/>
            <w:shd w:val="clear" w:color="auto" w:fill="auto"/>
            <w:vAlign w:val="center"/>
          </w:tcPr>
          <w:p w14:paraId="28AE8696" w14:textId="77777777" w:rsidR="00321DC1" w:rsidRDefault="00321DC1">
            <w:pPr>
              <w:rPr>
                <w:rFonts w:ascii="Calibri" w:hAnsi="Calibri" w:cs="Calibri"/>
              </w:rPr>
            </w:pPr>
          </w:p>
          <w:p w14:paraId="4A6DEABA" w14:textId="77777777" w:rsidR="00321DC1" w:rsidRDefault="00321DC1"/>
        </w:tc>
      </w:tr>
      <w:tr w:rsidR="00321DC1" w14:paraId="58AF825F" w14:textId="77777777">
        <w:trPr>
          <w:trHeight w:val="1430"/>
        </w:trPr>
        <w:tc>
          <w:tcPr>
            <w:tcW w:w="1066" w:type="dxa"/>
            <w:vAlign w:val="center"/>
          </w:tcPr>
          <w:p w14:paraId="33B3D70E" w14:textId="77777777" w:rsidR="00321DC1" w:rsidRDefault="00B412E3">
            <w:pPr>
              <w:rPr>
                <w:rFonts w:ascii="Calibri" w:hAnsi="Calibri" w:cs="Calibri"/>
                <w:b/>
              </w:rPr>
            </w:pPr>
            <w:r>
              <w:rPr>
                <w:rFonts w:ascii="Calibri" w:hAnsi="Calibri" w:cs="Calibri"/>
                <w:b/>
                <w:bCs/>
              </w:rPr>
              <w:t>6.10</w:t>
            </w:r>
          </w:p>
        </w:tc>
        <w:tc>
          <w:tcPr>
            <w:tcW w:w="9374" w:type="dxa"/>
            <w:gridSpan w:val="5"/>
            <w:shd w:val="clear" w:color="auto" w:fill="DEEAF6" w:themeFill="accent5" w:themeFillTint="33"/>
            <w:vAlign w:val="center"/>
          </w:tcPr>
          <w:p w14:paraId="154DFF8B" w14:textId="77777777" w:rsidR="00321DC1" w:rsidRDefault="00B412E3">
            <w:pPr>
              <w:rPr>
                <w:rFonts w:ascii="Calibri" w:hAnsi="Calibri" w:cs="Calibri"/>
              </w:rPr>
            </w:pPr>
            <w:r>
              <w:rPr>
                <w:rFonts w:ascii="Calibri" w:hAnsi="Calibri" w:cs="Calibri"/>
              </w:rPr>
              <w:t>In the case of voluntary rules, is there evidence that this</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is being implemented?   </w:t>
            </w:r>
          </w:p>
          <w:p w14:paraId="6C512799" w14:textId="77777777" w:rsidR="00321DC1" w:rsidRDefault="00B412E3">
            <w:pPr>
              <w:rPr>
                <w:rFonts w:ascii="Calibri" w:hAnsi="Calibri" w:cs="Calibri"/>
              </w:rPr>
            </w:pPr>
            <w:r>
              <w:rPr>
                <w:rFonts w:ascii="Calibri" w:hAnsi="Calibri" w:cs="Calibri"/>
              </w:rPr>
              <w:t xml:space="preserve">For example, if follow up regulations are being developed, initiatives are being launched, funding is being allocated, etc. </w:t>
            </w:r>
          </w:p>
          <w:p w14:paraId="006909F4"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0AD205FE" w14:textId="77777777">
        <w:trPr>
          <w:trHeight w:val="440"/>
        </w:trPr>
        <w:tc>
          <w:tcPr>
            <w:tcW w:w="1066" w:type="dxa"/>
            <w:vAlign w:val="center"/>
          </w:tcPr>
          <w:p w14:paraId="60296136" w14:textId="77777777" w:rsidR="00321DC1" w:rsidRDefault="00B412E3">
            <w:pPr>
              <w:rPr>
                <w:rFonts w:ascii="Calibri" w:hAnsi="Calibri" w:cs="Calibri"/>
              </w:rPr>
            </w:pPr>
            <w:r>
              <w:rPr>
                <w:rFonts w:ascii="Calibri" w:hAnsi="Calibri" w:cs="Calibri"/>
              </w:rPr>
              <w:t>6.10.1</w:t>
            </w:r>
          </w:p>
        </w:tc>
        <w:tc>
          <w:tcPr>
            <w:tcW w:w="4585" w:type="dxa"/>
            <w:shd w:val="clear" w:color="auto" w:fill="E2EFD9" w:themeFill="accent6" w:themeFillTint="33"/>
            <w:vAlign w:val="center"/>
          </w:tcPr>
          <w:p w14:paraId="2E832FA8" w14:textId="77777777" w:rsidR="00321DC1" w:rsidRDefault="00B412E3">
            <w:pPr>
              <w:rPr>
                <w:rFonts w:ascii="Calibri" w:hAnsi="Calibri" w:cs="Calibri"/>
              </w:rPr>
            </w:pPr>
            <w:r>
              <w:rPr>
                <w:rFonts w:ascii="Calibri" w:hAnsi="Calibri" w:cs="Calibri"/>
              </w:rPr>
              <w:t>No known evidence of implementation</w:t>
            </w:r>
          </w:p>
        </w:tc>
        <w:tc>
          <w:tcPr>
            <w:tcW w:w="4789" w:type="dxa"/>
            <w:gridSpan w:val="4"/>
            <w:shd w:val="clear" w:color="auto" w:fill="auto"/>
            <w:vAlign w:val="center"/>
          </w:tcPr>
          <w:p w14:paraId="79C80E1A" w14:textId="77777777" w:rsidR="00321DC1" w:rsidRDefault="00321DC1">
            <w:pPr>
              <w:rPr>
                <w:rFonts w:ascii="Calibri" w:hAnsi="Calibri" w:cs="Calibri"/>
              </w:rPr>
            </w:pPr>
          </w:p>
        </w:tc>
      </w:tr>
      <w:tr w:rsidR="00321DC1" w14:paraId="5FC2F458" w14:textId="77777777">
        <w:trPr>
          <w:trHeight w:val="440"/>
        </w:trPr>
        <w:tc>
          <w:tcPr>
            <w:tcW w:w="1066" w:type="dxa"/>
            <w:vAlign w:val="center"/>
          </w:tcPr>
          <w:p w14:paraId="363C8F35" w14:textId="77777777" w:rsidR="00321DC1" w:rsidRDefault="00B412E3">
            <w:pPr>
              <w:rPr>
                <w:rFonts w:ascii="Calibri" w:hAnsi="Calibri" w:cs="Calibri"/>
              </w:rPr>
            </w:pPr>
            <w:r>
              <w:rPr>
                <w:rFonts w:ascii="Calibri" w:hAnsi="Calibri" w:cs="Calibri"/>
              </w:rPr>
              <w:t>6.10.2</w:t>
            </w:r>
          </w:p>
        </w:tc>
        <w:tc>
          <w:tcPr>
            <w:tcW w:w="4585" w:type="dxa"/>
            <w:shd w:val="clear" w:color="auto" w:fill="E2EFD9" w:themeFill="accent6" w:themeFillTint="33"/>
            <w:vAlign w:val="center"/>
          </w:tcPr>
          <w:p w14:paraId="4C4EA4FE" w14:textId="77777777" w:rsidR="00321DC1" w:rsidRDefault="00B412E3">
            <w:pPr>
              <w:rPr>
                <w:rFonts w:ascii="Calibri" w:hAnsi="Calibri" w:cs="Calibri"/>
              </w:rPr>
            </w:pPr>
            <w:r>
              <w:rPr>
                <w:rFonts w:ascii="Calibri" w:hAnsi="Calibri" w:cs="Calibri"/>
              </w:rPr>
              <w:t>Yes</w:t>
            </w:r>
          </w:p>
        </w:tc>
        <w:tc>
          <w:tcPr>
            <w:tcW w:w="4789" w:type="dxa"/>
            <w:gridSpan w:val="4"/>
            <w:shd w:val="clear" w:color="auto" w:fill="auto"/>
            <w:vAlign w:val="center"/>
          </w:tcPr>
          <w:p w14:paraId="001C7BB8" w14:textId="77777777" w:rsidR="00321DC1" w:rsidRDefault="00321DC1">
            <w:pPr>
              <w:rPr>
                <w:rFonts w:ascii="Calibri" w:hAnsi="Calibri" w:cs="Calibri"/>
              </w:rPr>
            </w:pPr>
          </w:p>
        </w:tc>
      </w:tr>
      <w:tr w:rsidR="00321DC1" w14:paraId="6681EABC" w14:textId="77777777">
        <w:trPr>
          <w:trHeight w:val="800"/>
        </w:trPr>
        <w:tc>
          <w:tcPr>
            <w:tcW w:w="1066" w:type="dxa"/>
            <w:vAlign w:val="center"/>
          </w:tcPr>
          <w:p w14:paraId="5524BE25" w14:textId="77777777" w:rsidR="00321DC1" w:rsidRDefault="00B412E3">
            <w:pPr>
              <w:rPr>
                <w:rFonts w:ascii="Calibri" w:hAnsi="Calibri" w:cs="Calibri"/>
                <w:b/>
              </w:rPr>
            </w:pPr>
            <w:r>
              <w:rPr>
                <w:rFonts w:ascii="Calibri" w:hAnsi="Calibri" w:cs="Calibri"/>
                <w:b/>
                <w:bCs/>
              </w:rPr>
              <w:t>6.11</w:t>
            </w:r>
          </w:p>
        </w:tc>
        <w:tc>
          <w:tcPr>
            <w:tcW w:w="9374" w:type="dxa"/>
            <w:gridSpan w:val="5"/>
            <w:shd w:val="clear" w:color="auto" w:fill="DEEAF6" w:themeFill="accent5" w:themeFillTint="33"/>
            <w:vAlign w:val="center"/>
          </w:tcPr>
          <w:p w14:paraId="7D9F6210" w14:textId="77777777" w:rsidR="00321DC1" w:rsidRDefault="00B412E3">
            <w:pPr>
              <w:rPr>
                <w:rFonts w:ascii="Calibri" w:hAnsi="Calibri" w:cs="Calibri"/>
              </w:rPr>
            </w:pPr>
            <w:r>
              <w:rPr>
                <w:rFonts w:ascii="Calibri" w:hAnsi="Calibri" w:cs="Calibri"/>
              </w:rPr>
              <w:t xml:space="preserve">Briefly explain your answer to Q6.10.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29D55160" w14:textId="77777777">
        <w:trPr>
          <w:trHeight w:val="1020"/>
        </w:trPr>
        <w:tc>
          <w:tcPr>
            <w:tcW w:w="1066" w:type="dxa"/>
            <w:vAlign w:val="center"/>
          </w:tcPr>
          <w:p w14:paraId="21170FEE" w14:textId="77777777" w:rsidR="00321DC1" w:rsidRDefault="00321DC1">
            <w:pPr>
              <w:rPr>
                <w:rFonts w:ascii="Calibri" w:hAnsi="Calibri" w:cs="Calibri"/>
              </w:rPr>
            </w:pPr>
          </w:p>
        </w:tc>
        <w:tc>
          <w:tcPr>
            <w:tcW w:w="9374" w:type="dxa"/>
            <w:gridSpan w:val="5"/>
            <w:shd w:val="clear" w:color="auto" w:fill="auto"/>
            <w:vAlign w:val="center"/>
          </w:tcPr>
          <w:p w14:paraId="0CCAEAF1" w14:textId="77777777" w:rsidR="00321DC1" w:rsidRDefault="00321DC1">
            <w:pPr>
              <w:rPr>
                <w:rFonts w:ascii="Calibri" w:hAnsi="Calibri" w:cs="Calibri"/>
              </w:rPr>
            </w:pPr>
          </w:p>
          <w:p w14:paraId="5FA3CBFB" w14:textId="77777777" w:rsidR="00321DC1" w:rsidRDefault="00321DC1"/>
        </w:tc>
      </w:tr>
      <w:tr w:rsidR="00321DC1" w14:paraId="7FD99930" w14:textId="77777777">
        <w:trPr>
          <w:trHeight w:val="1475"/>
        </w:trPr>
        <w:tc>
          <w:tcPr>
            <w:tcW w:w="1066" w:type="dxa"/>
            <w:vAlign w:val="center"/>
          </w:tcPr>
          <w:p w14:paraId="779F86A5" w14:textId="77777777" w:rsidR="00321DC1" w:rsidRDefault="00B412E3">
            <w:pPr>
              <w:rPr>
                <w:rFonts w:ascii="Calibri" w:hAnsi="Calibri" w:cs="Calibri"/>
                <w:b/>
              </w:rPr>
            </w:pPr>
            <w:r>
              <w:rPr>
                <w:rFonts w:ascii="Calibri" w:hAnsi="Calibri" w:cs="Calibri"/>
                <w:b/>
                <w:bCs/>
              </w:rPr>
              <w:t>6.12</w:t>
            </w:r>
          </w:p>
        </w:tc>
        <w:tc>
          <w:tcPr>
            <w:tcW w:w="9374" w:type="dxa"/>
            <w:gridSpan w:val="5"/>
            <w:shd w:val="clear" w:color="auto" w:fill="DEEAF6" w:themeFill="accent5" w:themeFillTint="33"/>
            <w:vAlign w:val="center"/>
          </w:tcPr>
          <w:p w14:paraId="3DFD5FAD" w14:textId="77777777" w:rsidR="00321DC1" w:rsidRDefault="00B412E3">
            <w:pPr>
              <w:rPr>
                <w:rFonts w:ascii="Calibri" w:hAnsi="Calibri" w:cs="Calibri"/>
              </w:rPr>
            </w:pPr>
            <w:r>
              <w:rPr>
                <w:rFonts w:ascii="Calibri" w:hAnsi="Calibri" w:cs="Calibri"/>
              </w:rPr>
              <w:t>If the case of mandatory rules, is there any evidence that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has ever been enforced?</w:t>
            </w:r>
          </w:p>
          <w:p w14:paraId="3C4C53E1" w14:textId="77777777" w:rsidR="00321DC1" w:rsidRDefault="00B412E3">
            <w:pPr>
              <w:rPr>
                <w:rFonts w:ascii="Calibri" w:hAnsi="Calibri" w:cs="Calibri"/>
              </w:rPr>
            </w:pPr>
            <w:r>
              <w:rPr>
                <w:rFonts w:ascii="Calibri" w:hAnsi="Calibri" w:cs="Calibri"/>
              </w:rPr>
              <w:t>For example, is there any evidence of regulatory disputes, sanctions, penalties for non-compliance, etc?</w:t>
            </w:r>
          </w:p>
          <w:p w14:paraId="573AA505"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769B4F70" w14:textId="77777777">
        <w:trPr>
          <w:trHeight w:val="440"/>
        </w:trPr>
        <w:tc>
          <w:tcPr>
            <w:tcW w:w="1066" w:type="dxa"/>
            <w:vAlign w:val="center"/>
          </w:tcPr>
          <w:p w14:paraId="59D6C79D" w14:textId="77777777" w:rsidR="00321DC1" w:rsidRDefault="00B412E3">
            <w:pPr>
              <w:rPr>
                <w:rFonts w:ascii="Calibri" w:hAnsi="Calibri" w:cs="Calibri"/>
              </w:rPr>
            </w:pPr>
            <w:r>
              <w:rPr>
                <w:rFonts w:ascii="Calibri" w:hAnsi="Calibri" w:cs="Calibri"/>
              </w:rPr>
              <w:t>6.12.1</w:t>
            </w:r>
          </w:p>
        </w:tc>
        <w:tc>
          <w:tcPr>
            <w:tcW w:w="4585" w:type="dxa"/>
            <w:shd w:val="clear" w:color="auto" w:fill="E2EFD9" w:themeFill="accent6" w:themeFillTint="33"/>
            <w:vAlign w:val="center"/>
          </w:tcPr>
          <w:p w14:paraId="1FB4B192" w14:textId="77777777" w:rsidR="00321DC1" w:rsidRDefault="00B412E3">
            <w:pPr>
              <w:rPr>
                <w:rFonts w:ascii="Calibri" w:hAnsi="Calibri" w:cs="Calibri"/>
              </w:rPr>
            </w:pPr>
            <w:r>
              <w:rPr>
                <w:rFonts w:ascii="Calibri" w:hAnsi="Calibri" w:cs="Calibri"/>
              </w:rPr>
              <w:t>No known evidence of enforcement</w:t>
            </w:r>
          </w:p>
        </w:tc>
        <w:tc>
          <w:tcPr>
            <w:tcW w:w="4789" w:type="dxa"/>
            <w:gridSpan w:val="4"/>
            <w:shd w:val="clear" w:color="auto" w:fill="auto"/>
            <w:vAlign w:val="center"/>
          </w:tcPr>
          <w:p w14:paraId="720CF837" w14:textId="77777777" w:rsidR="00321DC1" w:rsidRDefault="00321DC1">
            <w:pPr>
              <w:rPr>
                <w:rFonts w:ascii="Calibri" w:hAnsi="Calibri" w:cs="Calibri"/>
              </w:rPr>
            </w:pPr>
          </w:p>
        </w:tc>
      </w:tr>
      <w:tr w:rsidR="00321DC1" w14:paraId="573996F4" w14:textId="77777777">
        <w:trPr>
          <w:trHeight w:val="440"/>
        </w:trPr>
        <w:tc>
          <w:tcPr>
            <w:tcW w:w="1066" w:type="dxa"/>
            <w:vAlign w:val="center"/>
          </w:tcPr>
          <w:p w14:paraId="3F436676" w14:textId="77777777" w:rsidR="00321DC1" w:rsidRDefault="00B412E3">
            <w:pPr>
              <w:rPr>
                <w:rFonts w:ascii="Calibri" w:hAnsi="Calibri" w:cs="Calibri"/>
              </w:rPr>
            </w:pPr>
            <w:r>
              <w:rPr>
                <w:rFonts w:ascii="Calibri" w:hAnsi="Calibri" w:cs="Calibri"/>
              </w:rPr>
              <w:t>6.12.2</w:t>
            </w:r>
          </w:p>
        </w:tc>
        <w:tc>
          <w:tcPr>
            <w:tcW w:w="4585" w:type="dxa"/>
            <w:shd w:val="clear" w:color="auto" w:fill="E2EFD9" w:themeFill="accent6" w:themeFillTint="33"/>
            <w:vAlign w:val="center"/>
          </w:tcPr>
          <w:p w14:paraId="17BE9091" w14:textId="77777777" w:rsidR="00321DC1" w:rsidRDefault="00B412E3">
            <w:pPr>
              <w:rPr>
                <w:rFonts w:ascii="Calibri" w:hAnsi="Calibri" w:cs="Calibri"/>
              </w:rPr>
            </w:pPr>
            <w:r>
              <w:rPr>
                <w:rFonts w:ascii="Calibri" w:hAnsi="Calibri" w:cs="Calibri"/>
              </w:rPr>
              <w:t>Yes</w:t>
            </w:r>
          </w:p>
        </w:tc>
        <w:tc>
          <w:tcPr>
            <w:tcW w:w="4789" w:type="dxa"/>
            <w:gridSpan w:val="4"/>
            <w:shd w:val="clear" w:color="auto" w:fill="auto"/>
            <w:vAlign w:val="center"/>
          </w:tcPr>
          <w:p w14:paraId="04BCBA09" w14:textId="77777777" w:rsidR="00321DC1" w:rsidRDefault="00321DC1">
            <w:pPr>
              <w:rPr>
                <w:rFonts w:ascii="Calibri" w:hAnsi="Calibri" w:cs="Calibri"/>
              </w:rPr>
            </w:pPr>
          </w:p>
        </w:tc>
      </w:tr>
      <w:tr w:rsidR="00321DC1" w14:paraId="02BEF83F" w14:textId="77777777">
        <w:trPr>
          <w:trHeight w:val="1160"/>
        </w:trPr>
        <w:tc>
          <w:tcPr>
            <w:tcW w:w="1066" w:type="dxa"/>
            <w:vAlign w:val="center"/>
          </w:tcPr>
          <w:p w14:paraId="5760E482" w14:textId="77777777" w:rsidR="00321DC1" w:rsidRDefault="00B412E3">
            <w:pPr>
              <w:rPr>
                <w:rFonts w:ascii="Calibri" w:hAnsi="Calibri" w:cs="Calibri"/>
                <w:b/>
              </w:rPr>
            </w:pPr>
            <w:r>
              <w:rPr>
                <w:rFonts w:ascii="Calibri" w:hAnsi="Calibri" w:cs="Calibri"/>
                <w:b/>
                <w:bCs/>
              </w:rPr>
              <w:t>6.13</w:t>
            </w:r>
          </w:p>
        </w:tc>
        <w:tc>
          <w:tcPr>
            <w:tcW w:w="9374" w:type="dxa"/>
            <w:gridSpan w:val="5"/>
            <w:shd w:val="clear" w:color="auto" w:fill="DEEAF6" w:themeFill="accent5" w:themeFillTint="33"/>
            <w:vAlign w:val="center"/>
          </w:tcPr>
          <w:p w14:paraId="3B2B2F36" w14:textId="77777777" w:rsidR="00321DC1" w:rsidRDefault="00B412E3">
            <w:pPr>
              <w:rPr>
                <w:rFonts w:ascii="Calibri" w:hAnsi="Calibri" w:cs="Calibri"/>
              </w:rPr>
            </w:pPr>
            <w:r>
              <w:rPr>
                <w:rFonts w:ascii="Calibri" w:hAnsi="Calibri" w:cs="Calibri"/>
              </w:rPr>
              <w:t xml:space="preserve">Briefly explain your answer to Q6.12, noting one to two exemplary cases of enforcement if relevant.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color w:val="7030A0"/>
              </w:rPr>
              <w:t xml:space="preserve"> </w:t>
            </w:r>
            <w:r>
              <w:rPr>
                <w:rFonts w:ascii="Calibri" w:hAnsi="Calibri" w:cs="Calibri"/>
              </w:rPr>
              <w:t>to the source material.</w:t>
            </w:r>
          </w:p>
        </w:tc>
      </w:tr>
      <w:tr w:rsidR="00321DC1" w14:paraId="453E3C3D" w14:textId="77777777">
        <w:trPr>
          <w:trHeight w:val="1020"/>
        </w:trPr>
        <w:tc>
          <w:tcPr>
            <w:tcW w:w="1066" w:type="dxa"/>
            <w:vAlign w:val="center"/>
          </w:tcPr>
          <w:p w14:paraId="73464341" w14:textId="77777777" w:rsidR="00321DC1" w:rsidRDefault="00321DC1">
            <w:pPr>
              <w:rPr>
                <w:rFonts w:ascii="Calibri" w:hAnsi="Calibri" w:cs="Calibri"/>
              </w:rPr>
            </w:pPr>
          </w:p>
        </w:tc>
        <w:tc>
          <w:tcPr>
            <w:tcW w:w="9374" w:type="dxa"/>
            <w:gridSpan w:val="5"/>
            <w:shd w:val="clear" w:color="auto" w:fill="auto"/>
            <w:vAlign w:val="center"/>
          </w:tcPr>
          <w:p w14:paraId="698F018F" w14:textId="77777777" w:rsidR="00321DC1" w:rsidRDefault="00321DC1">
            <w:pPr>
              <w:rPr>
                <w:rFonts w:ascii="Calibri" w:hAnsi="Calibri" w:cs="Calibri"/>
              </w:rPr>
            </w:pPr>
          </w:p>
          <w:p w14:paraId="2E3BBFEA" w14:textId="77777777" w:rsidR="00321DC1" w:rsidRDefault="00321DC1"/>
        </w:tc>
      </w:tr>
      <w:tr w:rsidR="00321DC1" w14:paraId="238437E3" w14:textId="77777777">
        <w:trPr>
          <w:trHeight w:val="1070"/>
        </w:trPr>
        <w:tc>
          <w:tcPr>
            <w:tcW w:w="1066" w:type="dxa"/>
            <w:vAlign w:val="center"/>
          </w:tcPr>
          <w:p w14:paraId="7F99CDE4" w14:textId="77777777" w:rsidR="00321DC1" w:rsidRDefault="00B412E3">
            <w:pPr>
              <w:rPr>
                <w:rFonts w:ascii="Calibri" w:hAnsi="Calibri" w:cs="Calibri"/>
                <w:b/>
              </w:rPr>
            </w:pPr>
            <w:r>
              <w:rPr>
                <w:rFonts w:ascii="Calibri" w:hAnsi="Calibri" w:cs="Calibri"/>
                <w:b/>
                <w:bCs/>
              </w:rPr>
              <w:t>6.14</w:t>
            </w:r>
          </w:p>
        </w:tc>
        <w:tc>
          <w:tcPr>
            <w:tcW w:w="9374" w:type="dxa"/>
            <w:gridSpan w:val="5"/>
            <w:shd w:val="clear" w:color="auto" w:fill="DEEAF6" w:themeFill="accent5" w:themeFillTint="33"/>
            <w:vAlign w:val="center"/>
          </w:tcPr>
          <w:p w14:paraId="4A7CACF2" w14:textId="77777777" w:rsidR="00321DC1" w:rsidRDefault="00B412E3">
            <w:pPr>
              <w:rPr>
                <w:rFonts w:ascii="Calibri" w:hAnsi="Calibri" w:cs="Calibri"/>
              </w:rPr>
            </w:pPr>
            <w:r>
              <w:rPr>
                <w:rFonts w:ascii="Calibri" w:hAnsi="Calibri" w:cs="Calibri"/>
              </w:rPr>
              <w:t>To your knowledge, has this</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ever been involved in litigation? This could include direct challenges to the</w:t>
            </w:r>
            <w:r>
              <w:rPr>
                <w:rFonts w:ascii="Calibri" w:eastAsia="Times New Roman" w:hAnsi="Calibri" w:cs="Calibri"/>
                <w:b/>
                <w:color w:val="7030A0"/>
                <w:kern w:val="0"/>
                <w:lang w:val="en-SG" w:eastAsia="en-GB"/>
                <w14:ligatures w14:val="none"/>
              </w:rPr>
              <w:t xml:space="preserve"> 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 or its inclusion in cases where it is being cited as a basis for challenging other regulations.  </w:t>
            </w:r>
          </w:p>
          <w:p w14:paraId="2C03A957" w14:textId="77777777" w:rsidR="00321DC1" w:rsidRDefault="00B412E3">
            <w:pPr>
              <w:rPr>
                <w:rFonts w:ascii="Calibri" w:hAnsi="Calibri" w:cs="Calibri"/>
              </w:rPr>
            </w:pPr>
            <w:r>
              <w:rPr>
                <w:rFonts w:ascii="Calibri" w:hAnsi="Calibri" w:cs="Calibri"/>
              </w:rPr>
              <w:t xml:space="preserve">Select the appropriate response using an X.   </w:t>
            </w:r>
          </w:p>
        </w:tc>
      </w:tr>
      <w:tr w:rsidR="00321DC1" w14:paraId="16DF654C" w14:textId="77777777">
        <w:trPr>
          <w:trHeight w:val="440"/>
        </w:trPr>
        <w:tc>
          <w:tcPr>
            <w:tcW w:w="1066" w:type="dxa"/>
            <w:vAlign w:val="center"/>
          </w:tcPr>
          <w:p w14:paraId="2260CBAB" w14:textId="77777777" w:rsidR="00321DC1" w:rsidRDefault="00B412E3">
            <w:pPr>
              <w:rPr>
                <w:rFonts w:ascii="Calibri" w:hAnsi="Calibri" w:cs="Calibri"/>
              </w:rPr>
            </w:pPr>
            <w:r>
              <w:rPr>
                <w:rFonts w:ascii="Calibri" w:hAnsi="Calibri" w:cs="Calibri"/>
              </w:rPr>
              <w:t>6.14.1</w:t>
            </w:r>
          </w:p>
        </w:tc>
        <w:tc>
          <w:tcPr>
            <w:tcW w:w="4585" w:type="dxa"/>
            <w:shd w:val="clear" w:color="auto" w:fill="E2EFD9" w:themeFill="accent6" w:themeFillTint="33"/>
            <w:vAlign w:val="center"/>
          </w:tcPr>
          <w:p w14:paraId="76722E8B" w14:textId="77777777" w:rsidR="00321DC1" w:rsidRDefault="00B412E3">
            <w:pPr>
              <w:rPr>
                <w:rFonts w:ascii="Calibri" w:hAnsi="Calibri" w:cs="Calibri"/>
              </w:rPr>
            </w:pPr>
            <w:r>
              <w:rPr>
                <w:rFonts w:ascii="Calibri" w:hAnsi="Calibri" w:cs="Calibri"/>
              </w:rPr>
              <w:t>No known involvement in litigation</w:t>
            </w:r>
          </w:p>
        </w:tc>
        <w:tc>
          <w:tcPr>
            <w:tcW w:w="4789" w:type="dxa"/>
            <w:gridSpan w:val="4"/>
            <w:shd w:val="clear" w:color="auto" w:fill="auto"/>
            <w:vAlign w:val="center"/>
          </w:tcPr>
          <w:p w14:paraId="15707905" w14:textId="77777777" w:rsidR="00321DC1" w:rsidRDefault="00321DC1">
            <w:pPr>
              <w:rPr>
                <w:rFonts w:ascii="Calibri" w:hAnsi="Calibri" w:cs="Calibri"/>
              </w:rPr>
            </w:pPr>
          </w:p>
        </w:tc>
      </w:tr>
      <w:tr w:rsidR="00321DC1" w14:paraId="5D6CFA2B" w14:textId="77777777">
        <w:trPr>
          <w:trHeight w:val="350"/>
        </w:trPr>
        <w:tc>
          <w:tcPr>
            <w:tcW w:w="1066" w:type="dxa"/>
            <w:vAlign w:val="center"/>
          </w:tcPr>
          <w:p w14:paraId="133DDC18" w14:textId="77777777" w:rsidR="00321DC1" w:rsidRDefault="00B412E3">
            <w:pPr>
              <w:rPr>
                <w:rFonts w:ascii="Calibri" w:hAnsi="Calibri" w:cs="Calibri"/>
              </w:rPr>
            </w:pPr>
            <w:r>
              <w:rPr>
                <w:rFonts w:ascii="Calibri" w:hAnsi="Calibri" w:cs="Calibri"/>
              </w:rPr>
              <w:t>6.14.2</w:t>
            </w:r>
          </w:p>
        </w:tc>
        <w:tc>
          <w:tcPr>
            <w:tcW w:w="4585" w:type="dxa"/>
            <w:shd w:val="clear" w:color="auto" w:fill="E2EFD9" w:themeFill="accent6" w:themeFillTint="33"/>
            <w:vAlign w:val="center"/>
          </w:tcPr>
          <w:p w14:paraId="47314322" w14:textId="77777777" w:rsidR="00321DC1" w:rsidRDefault="00B412E3">
            <w:pPr>
              <w:rPr>
                <w:rFonts w:ascii="Calibri" w:hAnsi="Calibri" w:cs="Calibri"/>
              </w:rPr>
            </w:pPr>
            <w:r>
              <w:rPr>
                <w:rFonts w:ascii="Calibri" w:hAnsi="Calibri" w:cs="Calibri"/>
              </w:rPr>
              <w:t>Yes</w:t>
            </w:r>
          </w:p>
        </w:tc>
        <w:tc>
          <w:tcPr>
            <w:tcW w:w="4789" w:type="dxa"/>
            <w:gridSpan w:val="4"/>
            <w:shd w:val="clear" w:color="auto" w:fill="auto"/>
            <w:vAlign w:val="center"/>
          </w:tcPr>
          <w:p w14:paraId="47E954F4" w14:textId="77777777" w:rsidR="00321DC1" w:rsidRDefault="00321DC1">
            <w:pPr>
              <w:rPr>
                <w:rFonts w:ascii="Calibri" w:hAnsi="Calibri" w:cs="Calibri"/>
              </w:rPr>
            </w:pPr>
          </w:p>
        </w:tc>
      </w:tr>
      <w:tr w:rsidR="00321DC1" w14:paraId="197FDBA3" w14:textId="77777777">
        <w:trPr>
          <w:trHeight w:val="766"/>
        </w:trPr>
        <w:tc>
          <w:tcPr>
            <w:tcW w:w="1066" w:type="dxa"/>
            <w:vAlign w:val="center"/>
          </w:tcPr>
          <w:p w14:paraId="38C6222E" w14:textId="77777777" w:rsidR="00321DC1" w:rsidRDefault="00B412E3">
            <w:pPr>
              <w:rPr>
                <w:rFonts w:ascii="Calibri" w:hAnsi="Calibri" w:cs="Calibri"/>
                <w:b/>
              </w:rPr>
            </w:pPr>
            <w:r>
              <w:rPr>
                <w:rFonts w:ascii="Calibri" w:hAnsi="Calibri" w:cs="Calibri"/>
                <w:b/>
                <w:bCs/>
              </w:rPr>
              <w:t>6.15</w:t>
            </w:r>
          </w:p>
        </w:tc>
        <w:tc>
          <w:tcPr>
            <w:tcW w:w="9374" w:type="dxa"/>
            <w:gridSpan w:val="5"/>
            <w:shd w:val="clear" w:color="auto" w:fill="DEEAF6" w:themeFill="accent5" w:themeFillTint="33"/>
            <w:vAlign w:val="center"/>
          </w:tcPr>
          <w:p w14:paraId="241A2165" w14:textId="77777777" w:rsidR="00321DC1" w:rsidRDefault="00B412E3">
            <w:pPr>
              <w:rPr>
                <w:rFonts w:ascii="Calibri" w:hAnsi="Calibri" w:cs="Calibri"/>
              </w:rPr>
            </w:pPr>
            <w:r>
              <w:rPr>
                <w:rFonts w:ascii="Calibri" w:hAnsi="Calibri" w:cs="Calibri"/>
              </w:rPr>
              <w:t xml:space="preserve">Briefly explain your answer to Q6.14. If referencing </w:t>
            </w:r>
            <w:r>
              <w:rPr>
                <w:rFonts w:ascii="Calibri" w:hAnsi="Calibri" w:cs="Calibri"/>
                <w:b/>
                <w:bCs/>
              </w:rPr>
              <w:t xml:space="preserve">new sources, </w:t>
            </w:r>
            <w:r>
              <w:rPr>
                <w:rFonts w:ascii="Calibri" w:hAnsi="Calibri" w:cs="Calibri"/>
              </w:rPr>
              <w:t xml:space="preserve">please provide a </w:t>
            </w:r>
            <w:r>
              <w:rPr>
                <w:rFonts w:ascii="Calibri" w:hAnsi="Calibri" w:cs="Calibri"/>
                <w:b/>
                <w:color w:val="7030A0"/>
              </w:rPr>
              <w:t>web-archived link</w:t>
            </w:r>
            <w:r>
              <w:rPr>
                <w:rFonts w:ascii="Calibri" w:hAnsi="Calibri" w:cs="Calibri"/>
              </w:rPr>
              <w:t xml:space="preserve"> to the source material.</w:t>
            </w:r>
          </w:p>
        </w:tc>
      </w:tr>
      <w:tr w:rsidR="00321DC1" w14:paraId="4F851280" w14:textId="77777777">
        <w:trPr>
          <w:trHeight w:val="1020"/>
        </w:trPr>
        <w:tc>
          <w:tcPr>
            <w:tcW w:w="1066" w:type="dxa"/>
            <w:vAlign w:val="center"/>
          </w:tcPr>
          <w:p w14:paraId="5919BBAE" w14:textId="77777777" w:rsidR="00321DC1" w:rsidRDefault="00321DC1">
            <w:pPr>
              <w:rPr>
                <w:rFonts w:ascii="Calibri" w:hAnsi="Calibri" w:cs="Calibri"/>
              </w:rPr>
            </w:pPr>
          </w:p>
        </w:tc>
        <w:tc>
          <w:tcPr>
            <w:tcW w:w="9374" w:type="dxa"/>
            <w:gridSpan w:val="5"/>
            <w:shd w:val="clear" w:color="auto" w:fill="auto"/>
            <w:vAlign w:val="center"/>
          </w:tcPr>
          <w:p w14:paraId="4B41D648" w14:textId="77777777" w:rsidR="00321DC1" w:rsidRDefault="00321DC1">
            <w:pPr>
              <w:rPr>
                <w:rFonts w:ascii="Calibri" w:hAnsi="Calibri" w:cs="Calibri"/>
              </w:rPr>
            </w:pPr>
          </w:p>
          <w:p w14:paraId="37C65A5A" w14:textId="77777777" w:rsidR="00321DC1" w:rsidRDefault="00321DC1"/>
        </w:tc>
      </w:tr>
    </w:tbl>
    <w:p w14:paraId="3F23903E" w14:textId="77777777" w:rsidR="00321DC1" w:rsidRDefault="00321DC1">
      <w:pPr>
        <w:shd w:val="clear" w:color="auto" w:fill="FFFFFF" w:themeFill="background1"/>
      </w:pPr>
    </w:p>
    <w:p w14:paraId="526168E6" w14:textId="77777777" w:rsidR="00321DC1" w:rsidRDefault="00B412E3">
      <w:pPr>
        <w:pStyle w:val="2"/>
        <w:rPr>
          <w:rFonts w:eastAsia="Arial"/>
        </w:rPr>
      </w:pPr>
      <w:bookmarkStart w:id="54" w:name="_Toc198223640"/>
      <w:r>
        <w:rPr>
          <w:rFonts w:eastAsia="Arial"/>
        </w:rPr>
        <w:t>Section 6.2: National targets</w:t>
      </w:r>
      <w:bookmarkEnd w:id="54"/>
      <w:r>
        <w:rPr>
          <w:rFonts w:eastAsia="Arial"/>
        </w:rPr>
        <w:t xml:space="preserve"> </w:t>
      </w:r>
    </w:p>
    <w:tbl>
      <w:tblPr>
        <w:tblStyle w:val="af0"/>
        <w:tblW w:w="10435" w:type="dxa"/>
        <w:tblLook w:val="04A0" w:firstRow="1" w:lastRow="0" w:firstColumn="1" w:lastColumn="0" w:noHBand="0" w:noVBand="1"/>
      </w:tblPr>
      <w:tblGrid>
        <w:gridCol w:w="1066"/>
        <w:gridCol w:w="3907"/>
        <w:gridCol w:w="1347"/>
        <w:gridCol w:w="4115"/>
      </w:tblGrid>
      <w:tr w:rsidR="00321DC1" w14:paraId="61083A64" w14:textId="77777777">
        <w:trPr>
          <w:trHeight w:val="575"/>
        </w:trPr>
        <w:tc>
          <w:tcPr>
            <w:tcW w:w="1066" w:type="dxa"/>
            <w:vAlign w:val="center"/>
          </w:tcPr>
          <w:p w14:paraId="7E02193E" w14:textId="77777777" w:rsidR="00321DC1" w:rsidRDefault="00B412E3">
            <w:pPr>
              <w:rPr>
                <w:rFonts w:ascii="Calibri" w:hAnsi="Calibri" w:cs="Calibri"/>
                <w:b/>
                <w:bCs/>
              </w:rPr>
            </w:pPr>
            <w:r>
              <w:rPr>
                <w:rFonts w:ascii="Calibri" w:hAnsi="Calibri" w:cs="Calibri"/>
                <w:b/>
                <w:bCs/>
              </w:rPr>
              <w:t>6.16</w:t>
            </w:r>
          </w:p>
        </w:tc>
        <w:tc>
          <w:tcPr>
            <w:tcW w:w="9369" w:type="dxa"/>
            <w:gridSpan w:val="3"/>
            <w:shd w:val="clear" w:color="auto" w:fill="DEEAF6" w:themeFill="accent5" w:themeFillTint="33"/>
            <w:vAlign w:val="center"/>
          </w:tcPr>
          <w:p w14:paraId="318F49A0" w14:textId="77777777" w:rsidR="00321DC1" w:rsidRDefault="00B412E3">
            <w:pPr>
              <w:spacing w:before="240" w:after="240"/>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 national methane </w:t>
            </w:r>
            <w:r>
              <w:rPr>
                <w:rFonts w:ascii="Calibri" w:eastAsia="Calibri" w:hAnsi="Calibri" w:cs="Calibri"/>
                <w:b/>
                <w:color w:val="7030A0"/>
              </w:rPr>
              <w:t>emissions reduction</w:t>
            </w:r>
            <w:r>
              <w:rPr>
                <w:rFonts w:ascii="Calibri" w:eastAsia="Calibri" w:hAnsi="Calibri" w:cs="Calibri"/>
                <w:color w:val="7030A0"/>
              </w:rPr>
              <w:t xml:space="preserve"> </w:t>
            </w:r>
            <w:r>
              <w:rPr>
                <w:rFonts w:ascii="Calibri" w:eastAsia="Calibri" w:hAnsi="Calibri" w:cs="Calibri"/>
                <w:color w:val="000000" w:themeColor="text1"/>
              </w:rPr>
              <w:t>target? Select the appropriate response using an X.</w:t>
            </w:r>
          </w:p>
        </w:tc>
      </w:tr>
      <w:tr w:rsidR="00321DC1" w14:paraId="65F912CC" w14:textId="77777777">
        <w:tc>
          <w:tcPr>
            <w:tcW w:w="1066" w:type="dxa"/>
            <w:vAlign w:val="center"/>
          </w:tcPr>
          <w:p w14:paraId="13B5022C" w14:textId="77777777" w:rsidR="00321DC1" w:rsidRDefault="00B412E3">
            <w:pPr>
              <w:rPr>
                <w:rFonts w:ascii="Calibri" w:hAnsi="Calibri" w:cs="Calibri"/>
              </w:rPr>
            </w:pPr>
            <w:r>
              <w:rPr>
                <w:rFonts w:ascii="Calibri" w:hAnsi="Calibri" w:cs="Calibri"/>
              </w:rPr>
              <w:t>6.16.1</w:t>
            </w:r>
          </w:p>
        </w:tc>
        <w:tc>
          <w:tcPr>
            <w:tcW w:w="5254" w:type="dxa"/>
            <w:gridSpan w:val="2"/>
            <w:shd w:val="clear" w:color="auto" w:fill="E2EFD9" w:themeFill="accent6" w:themeFillTint="33"/>
            <w:vAlign w:val="center"/>
          </w:tcPr>
          <w:p w14:paraId="2220FE6B" w14:textId="77777777" w:rsidR="00321DC1" w:rsidRDefault="00B412E3">
            <w:pPr>
              <w:rPr>
                <w:rFonts w:ascii="Calibri" w:hAnsi="Calibri" w:cs="Calibri"/>
              </w:rPr>
            </w:pPr>
            <w:r>
              <w:rPr>
                <w:rFonts w:ascii="Calibri" w:hAnsi="Calibri" w:cs="Calibri"/>
              </w:rPr>
              <w:t>Not specified</w:t>
            </w:r>
          </w:p>
        </w:tc>
        <w:tc>
          <w:tcPr>
            <w:tcW w:w="4115" w:type="dxa"/>
            <w:vAlign w:val="center"/>
          </w:tcPr>
          <w:p w14:paraId="66CD1DB2" w14:textId="77777777" w:rsidR="00321DC1" w:rsidRDefault="00321DC1">
            <w:pPr>
              <w:rPr>
                <w:rFonts w:ascii="Calibri" w:hAnsi="Calibri" w:cs="Calibri"/>
              </w:rPr>
            </w:pPr>
          </w:p>
        </w:tc>
      </w:tr>
      <w:tr w:rsidR="00321DC1" w14:paraId="022BE241" w14:textId="77777777">
        <w:tc>
          <w:tcPr>
            <w:tcW w:w="1066" w:type="dxa"/>
            <w:vAlign w:val="center"/>
          </w:tcPr>
          <w:p w14:paraId="1F5313D9" w14:textId="77777777" w:rsidR="00321DC1" w:rsidRDefault="00B412E3">
            <w:pPr>
              <w:rPr>
                <w:rFonts w:ascii="Calibri" w:hAnsi="Calibri" w:cs="Calibri"/>
              </w:rPr>
            </w:pPr>
            <w:r>
              <w:rPr>
                <w:rFonts w:ascii="Calibri" w:hAnsi="Calibri" w:cs="Calibri"/>
              </w:rPr>
              <w:t>6.16.2</w:t>
            </w:r>
          </w:p>
        </w:tc>
        <w:tc>
          <w:tcPr>
            <w:tcW w:w="5254" w:type="dxa"/>
            <w:gridSpan w:val="2"/>
            <w:shd w:val="clear" w:color="auto" w:fill="E2EFD9" w:themeFill="accent6" w:themeFillTint="33"/>
            <w:vAlign w:val="center"/>
          </w:tcPr>
          <w:p w14:paraId="512D2959" w14:textId="77777777" w:rsidR="00321DC1" w:rsidRDefault="00B412E3">
            <w:pPr>
              <w:rPr>
                <w:rFonts w:ascii="Calibri" w:hAnsi="Calibri" w:cs="Calibri"/>
              </w:rPr>
            </w:pPr>
            <w:r>
              <w:rPr>
                <w:rFonts w:ascii="Calibri" w:hAnsi="Calibri" w:cs="Calibri"/>
              </w:rPr>
              <w:t>Recommend</w:t>
            </w:r>
          </w:p>
        </w:tc>
        <w:tc>
          <w:tcPr>
            <w:tcW w:w="4115" w:type="dxa"/>
            <w:vAlign w:val="center"/>
          </w:tcPr>
          <w:p w14:paraId="4C981A0A" w14:textId="77777777" w:rsidR="00321DC1" w:rsidRDefault="00321DC1">
            <w:pPr>
              <w:rPr>
                <w:rFonts w:ascii="Calibri" w:hAnsi="Calibri" w:cs="Calibri"/>
              </w:rPr>
            </w:pPr>
          </w:p>
        </w:tc>
      </w:tr>
      <w:tr w:rsidR="00321DC1" w14:paraId="6B055407" w14:textId="77777777">
        <w:tc>
          <w:tcPr>
            <w:tcW w:w="1066" w:type="dxa"/>
            <w:vAlign w:val="center"/>
          </w:tcPr>
          <w:p w14:paraId="68938B50" w14:textId="77777777" w:rsidR="00321DC1" w:rsidRDefault="00B412E3">
            <w:pPr>
              <w:rPr>
                <w:rFonts w:ascii="Calibri" w:hAnsi="Calibri" w:cs="Calibri"/>
              </w:rPr>
            </w:pPr>
            <w:r>
              <w:rPr>
                <w:rFonts w:ascii="Calibri" w:hAnsi="Calibri" w:cs="Calibri"/>
              </w:rPr>
              <w:t>6.16.3</w:t>
            </w:r>
          </w:p>
        </w:tc>
        <w:tc>
          <w:tcPr>
            <w:tcW w:w="5254" w:type="dxa"/>
            <w:gridSpan w:val="2"/>
            <w:shd w:val="clear" w:color="auto" w:fill="E2EFD9" w:themeFill="accent6" w:themeFillTint="33"/>
            <w:vAlign w:val="center"/>
          </w:tcPr>
          <w:p w14:paraId="7F5462A3" w14:textId="77777777" w:rsidR="00321DC1" w:rsidRDefault="00B412E3">
            <w:pPr>
              <w:rPr>
                <w:rFonts w:ascii="Calibri" w:hAnsi="Calibri" w:cs="Calibri"/>
              </w:rPr>
            </w:pPr>
            <w:r>
              <w:rPr>
                <w:rFonts w:ascii="Calibri" w:hAnsi="Calibri" w:cs="Calibri"/>
              </w:rPr>
              <w:t>Require</w:t>
            </w:r>
          </w:p>
        </w:tc>
        <w:tc>
          <w:tcPr>
            <w:tcW w:w="4115" w:type="dxa"/>
            <w:vAlign w:val="center"/>
          </w:tcPr>
          <w:p w14:paraId="6359119B" w14:textId="77777777" w:rsidR="00321DC1" w:rsidRDefault="00321DC1">
            <w:pPr>
              <w:rPr>
                <w:rFonts w:ascii="Calibri" w:hAnsi="Calibri" w:cs="Calibri"/>
              </w:rPr>
            </w:pPr>
          </w:p>
        </w:tc>
      </w:tr>
      <w:tr w:rsidR="00321DC1" w14:paraId="47759D7D" w14:textId="77777777">
        <w:tc>
          <w:tcPr>
            <w:tcW w:w="1066" w:type="dxa"/>
            <w:vAlign w:val="center"/>
          </w:tcPr>
          <w:p w14:paraId="46757FE3" w14:textId="77777777" w:rsidR="00321DC1" w:rsidRDefault="00B412E3">
            <w:pPr>
              <w:rPr>
                <w:rFonts w:ascii="Calibri" w:hAnsi="Calibri" w:cs="Calibri"/>
              </w:rPr>
            </w:pPr>
            <w:r>
              <w:rPr>
                <w:rFonts w:ascii="Calibri" w:hAnsi="Calibri" w:cs="Calibri"/>
              </w:rPr>
              <w:t>6.16.4</w:t>
            </w:r>
          </w:p>
        </w:tc>
        <w:tc>
          <w:tcPr>
            <w:tcW w:w="5254" w:type="dxa"/>
            <w:gridSpan w:val="2"/>
            <w:shd w:val="clear" w:color="auto" w:fill="E2EFD9" w:themeFill="accent6" w:themeFillTint="33"/>
            <w:vAlign w:val="center"/>
          </w:tcPr>
          <w:p w14:paraId="24B7FE4F" w14:textId="77777777" w:rsidR="00321DC1" w:rsidRDefault="00B412E3">
            <w:pPr>
              <w:rPr>
                <w:rFonts w:ascii="Calibri" w:hAnsi="Calibri" w:cs="Calibri"/>
              </w:rPr>
            </w:pPr>
            <w:r>
              <w:rPr>
                <w:rFonts w:ascii="Calibri" w:hAnsi="Calibri" w:cs="Calibri"/>
              </w:rPr>
              <w:t xml:space="preserve">Other (i.e. methane target is integrated into a broader short-lived climate pollutant target, </w:t>
            </w:r>
            <w:r>
              <w:rPr>
                <w:rFonts w:ascii="Calibri" w:hAnsi="Calibri" w:cs="Calibri"/>
                <w:b/>
                <w:color w:val="7030A0"/>
              </w:rPr>
              <w:t>methane intensity</w:t>
            </w:r>
            <w:r>
              <w:rPr>
                <w:rFonts w:ascii="Calibri" w:hAnsi="Calibri" w:cs="Calibri"/>
                <w:color w:val="7030A0"/>
              </w:rPr>
              <w:t xml:space="preserve"> </w:t>
            </w:r>
            <w:r>
              <w:rPr>
                <w:rFonts w:ascii="Calibri" w:hAnsi="Calibri" w:cs="Calibri"/>
              </w:rPr>
              <w:t>rather than methane reduction target, etc)</w:t>
            </w:r>
          </w:p>
        </w:tc>
        <w:tc>
          <w:tcPr>
            <w:tcW w:w="4115" w:type="dxa"/>
            <w:vAlign w:val="center"/>
          </w:tcPr>
          <w:p w14:paraId="41A3E42E" w14:textId="77777777" w:rsidR="00321DC1" w:rsidRDefault="00321DC1">
            <w:pPr>
              <w:rPr>
                <w:rFonts w:ascii="Calibri" w:hAnsi="Calibri" w:cs="Calibri"/>
              </w:rPr>
            </w:pPr>
          </w:p>
        </w:tc>
      </w:tr>
      <w:tr w:rsidR="00321DC1" w14:paraId="5DB3FDF5" w14:textId="77777777">
        <w:tc>
          <w:tcPr>
            <w:tcW w:w="1066" w:type="dxa"/>
            <w:vAlign w:val="center"/>
          </w:tcPr>
          <w:p w14:paraId="0627AA04" w14:textId="77777777" w:rsidR="00321DC1" w:rsidRDefault="00B412E3">
            <w:pPr>
              <w:rPr>
                <w:rFonts w:ascii="Calibri" w:hAnsi="Calibri" w:cs="Calibri"/>
                <w:b/>
                <w:bCs/>
              </w:rPr>
            </w:pPr>
            <w:r>
              <w:rPr>
                <w:rFonts w:ascii="Calibri" w:hAnsi="Calibri" w:cs="Calibri"/>
                <w:b/>
                <w:bCs/>
              </w:rPr>
              <w:t>6.17</w:t>
            </w:r>
          </w:p>
        </w:tc>
        <w:tc>
          <w:tcPr>
            <w:tcW w:w="9369" w:type="dxa"/>
            <w:gridSpan w:val="3"/>
            <w:shd w:val="clear" w:color="auto" w:fill="DEEAF6" w:themeFill="accent5" w:themeFillTint="33"/>
            <w:vAlign w:val="center"/>
          </w:tcPr>
          <w:p w14:paraId="3AB21A9E" w14:textId="77777777" w:rsidR="00321DC1" w:rsidRDefault="00B412E3">
            <w:pPr>
              <w:rPr>
                <w:rFonts w:ascii="Calibri" w:hAnsi="Calibri" w:cs="Calibri"/>
              </w:rPr>
            </w:pPr>
            <w:r>
              <w:rPr>
                <w:rFonts w:ascii="Calibri" w:hAnsi="Calibri" w:cs="Calibri"/>
              </w:rPr>
              <w:t xml:space="preserve">If “Other” selected above, please describe the methane </w:t>
            </w:r>
            <w:r>
              <w:rPr>
                <w:rFonts w:ascii="Calibri" w:hAnsi="Calibri" w:cs="Calibri"/>
                <w:b/>
                <w:color w:val="7030A0"/>
              </w:rPr>
              <w:t>emissions reduction</w:t>
            </w:r>
            <w:r>
              <w:rPr>
                <w:rFonts w:ascii="Calibri" w:hAnsi="Calibri" w:cs="Calibri"/>
                <w:color w:val="7030A0"/>
              </w:rPr>
              <w:t xml:space="preserve"> </w:t>
            </w:r>
            <w:r>
              <w:rPr>
                <w:rFonts w:ascii="Calibri" w:hAnsi="Calibri" w:cs="Calibri"/>
              </w:rPr>
              <w:t xml:space="preserve">target,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293F54BF" w14:textId="77777777">
        <w:trPr>
          <w:trHeight w:val="1066"/>
        </w:trPr>
        <w:tc>
          <w:tcPr>
            <w:tcW w:w="1066" w:type="dxa"/>
            <w:vAlign w:val="center"/>
          </w:tcPr>
          <w:p w14:paraId="5D2282AF" w14:textId="77777777" w:rsidR="00321DC1" w:rsidRDefault="00321DC1">
            <w:pPr>
              <w:rPr>
                <w:rFonts w:ascii="Calibri" w:hAnsi="Calibri" w:cs="Calibri"/>
              </w:rPr>
            </w:pPr>
          </w:p>
        </w:tc>
        <w:tc>
          <w:tcPr>
            <w:tcW w:w="9369" w:type="dxa"/>
            <w:gridSpan w:val="3"/>
            <w:shd w:val="clear" w:color="auto" w:fill="auto"/>
            <w:vAlign w:val="center"/>
          </w:tcPr>
          <w:p w14:paraId="0FFC55E2" w14:textId="77777777" w:rsidR="00321DC1" w:rsidRDefault="00321DC1">
            <w:pPr>
              <w:rPr>
                <w:rFonts w:ascii="Calibri" w:hAnsi="Calibri" w:cs="Calibri"/>
              </w:rPr>
            </w:pPr>
          </w:p>
          <w:p w14:paraId="5E777E90" w14:textId="77777777" w:rsidR="00321DC1" w:rsidRDefault="00321DC1"/>
        </w:tc>
      </w:tr>
      <w:tr w:rsidR="00321DC1" w14:paraId="6FB438EE" w14:textId="77777777">
        <w:trPr>
          <w:trHeight w:val="512"/>
        </w:trPr>
        <w:tc>
          <w:tcPr>
            <w:tcW w:w="10435" w:type="dxa"/>
            <w:gridSpan w:val="4"/>
            <w:shd w:val="clear" w:color="auto" w:fill="FFF2CC" w:themeFill="accent4" w:themeFillTint="33"/>
            <w:vAlign w:val="center"/>
          </w:tcPr>
          <w:p w14:paraId="7DA2F594" w14:textId="77777777" w:rsidR="00321DC1" w:rsidRDefault="00B412E3">
            <w:pPr>
              <w:rPr>
                <w:rFonts w:ascii="Calibri" w:hAnsi="Calibri" w:cs="Calibri"/>
                <w:b/>
                <w:bCs/>
              </w:rPr>
            </w:pPr>
            <w:r>
              <w:rPr>
                <w:rFonts w:ascii="Calibri" w:hAnsi="Calibri" w:cs="Calibri"/>
                <w:b/>
                <w:bCs/>
              </w:rPr>
              <w:t xml:space="preserve">If “Recommended” or “Required” selected above in Q6.16, answer </w:t>
            </w:r>
            <w:r>
              <w:rPr>
                <w:rFonts w:ascii="Calibri" w:hAnsi="Calibri" w:cs="Calibri"/>
                <w:b/>
              </w:rPr>
              <w:t>Q6.18-Q6.23. Otherwise, skip to Q6.24</w:t>
            </w:r>
            <w:r>
              <w:rPr>
                <w:rFonts w:ascii="Calibri" w:hAnsi="Calibri" w:cs="Calibri"/>
                <w:b/>
                <w:bCs/>
              </w:rPr>
              <w:t>.</w:t>
            </w:r>
          </w:p>
        </w:tc>
      </w:tr>
      <w:tr w:rsidR="00321DC1" w14:paraId="5674715B" w14:textId="77777777">
        <w:tc>
          <w:tcPr>
            <w:tcW w:w="1066" w:type="dxa"/>
            <w:vAlign w:val="center"/>
          </w:tcPr>
          <w:p w14:paraId="6FF90090" w14:textId="77777777" w:rsidR="00321DC1" w:rsidRDefault="00B412E3">
            <w:pPr>
              <w:rPr>
                <w:rFonts w:ascii="Calibri" w:hAnsi="Calibri" w:cs="Calibri"/>
                <w:b/>
                <w:bCs/>
              </w:rPr>
            </w:pPr>
            <w:r>
              <w:rPr>
                <w:rFonts w:ascii="Calibri" w:hAnsi="Calibri" w:cs="Calibri"/>
                <w:b/>
                <w:bCs/>
              </w:rPr>
              <w:lastRenderedPageBreak/>
              <w:t>6.18</w:t>
            </w:r>
          </w:p>
        </w:tc>
        <w:tc>
          <w:tcPr>
            <w:tcW w:w="9369" w:type="dxa"/>
            <w:gridSpan w:val="3"/>
            <w:shd w:val="clear" w:color="auto" w:fill="DEEAF6" w:themeFill="accent5" w:themeFillTint="33"/>
            <w:vAlign w:val="center"/>
          </w:tcPr>
          <w:p w14:paraId="3E978920" w14:textId="77777777" w:rsidR="00321DC1" w:rsidRDefault="00B412E3">
            <w:pPr>
              <w:rPr>
                <w:rFonts w:ascii="Calibri" w:hAnsi="Calibri" w:cs="Calibri"/>
              </w:rPr>
            </w:pPr>
            <w:r>
              <w:rPr>
                <w:rFonts w:ascii="Calibri" w:hAnsi="Calibri" w:cs="Calibri"/>
              </w:rPr>
              <w:t xml:space="preserve">What is the recommended or required level of ambition for the national methane </w:t>
            </w:r>
            <w:r>
              <w:rPr>
                <w:rFonts w:ascii="Calibri" w:hAnsi="Calibri" w:cs="Calibri"/>
                <w:b/>
                <w:color w:val="7030A0"/>
              </w:rPr>
              <w:t>emissions reduction</w:t>
            </w:r>
            <w:r>
              <w:rPr>
                <w:rFonts w:ascii="Calibri" w:hAnsi="Calibri" w:cs="Calibri"/>
              </w:rPr>
              <w:t xml:space="preserve"> target? Select the appropriate response using an X.</w:t>
            </w:r>
          </w:p>
        </w:tc>
      </w:tr>
      <w:tr w:rsidR="00321DC1" w14:paraId="206280CD" w14:textId="77777777">
        <w:tc>
          <w:tcPr>
            <w:tcW w:w="1066" w:type="dxa"/>
            <w:vAlign w:val="center"/>
          </w:tcPr>
          <w:p w14:paraId="4C2D9D01" w14:textId="77777777" w:rsidR="00321DC1" w:rsidRDefault="00B412E3">
            <w:pPr>
              <w:rPr>
                <w:rFonts w:ascii="Calibri" w:hAnsi="Calibri" w:cs="Calibri"/>
              </w:rPr>
            </w:pPr>
            <w:r>
              <w:rPr>
                <w:rFonts w:ascii="Calibri" w:hAnsi="Calibri" w:cs="Calibri"/>
              </w:rPr>
              <w:t>6.18.1</w:t>
            </w:r>
          </w:p>
        </w:tc>
        <w:tc>
          <w:tcPr>
            <w:tcW w:w="3907" w:type="dxa"/>
            <w:shd w:val="clear" w:color="auto" w:fill="E2EFD9" w:themeFill="accent6" w:themeFillTint="33"/>
            <w:vAlign w:val="center"/>
          </w:tcPr>
          <w:p w14:paraId="0CED0D40" w14:textId="77777777" w:rsidR="00321DC1" w:rsidRDefault="00B412E3">
            <w:pPr>
              <w:rPr>
                <w:rFonts w:ascii="Calibri" w:hAnsi="Calibri" w:cs="Calibri"/>
              </w:rPr>
            </w:pPr>
            <w:r>
              <w:rPr>
                <w:rFonts w:ascii="Calibri" w:hAnsi="Calibri" w:cs="Calibri"/>
              </w:rPr>
              <w:t>10-19% reduction</w:t>
            </w:r>
          </w:p>
        </w:tc>
        <w:tc>
          <w:tcPr>
            <w:tcW w:w="5462" w:type="dxa"/>
            <w:gridSpan w:val="2"/>
            <w:shd w:val="clear" w:color="auto" w:fill="auto"/>
            <w:vAlign w:val="center"/>
          </w:tcPr>
          <w:p w14:paraId="7D221A93" w14:textId="77777777" w:rsidR="00321DC1" w:rsidRDefault="00321DC1">
            <w:pPr>
              <w:rPr>
                <w:rFonts w:ascii="Calibri" w:hAnsi="Calibri" w:cs="Calibri"/>
              </w:rPr>
            </w:pPr>
          </w:p>
        </w:tc>
      </w:tr>
      <w:tr w:rsidR="00321DC1" w14:paraId="3829C69C" w14:textId="77777777">
        <w:tc>
          <w:tcPr>
            <w:tcW w:w="1066" w:type="dxa"/>
            <w:vAlign w:val="center"/>
          </w:tcPr>
          <w:p w14:paraId="7DF3F4A3" w14:textId="77777777" w:rsidR="00321DC1" w:rsidRDefault="00B412E3">
            <w:pPr>
              <w:rPr>
                <w:rFonts w:ascii="Calibri" w:hAnsi="Calibri" w:cs="Calibri"/>
                <w:b/>
                <w:bCs/>
              </w:rPr>
            </w:pPr>
            <w:r>
              <w:rPr>
                <w:rFonts w:ascii="Calibri" w:hAnsi="Calibri" w:cs="Calibri"/>
              </w:rPr>
              <w:t>6.18.2</w:t>
            </w:r>
          </w:p>
        </w:tc>
        <w:tc>
          <w:tcPr>
            <w:tcW w:w="3907" w:type="dxa"/>
            <w:shd w:val="clear" w:color="auto" w:fill="E2EFD9" w:themeFill="accent6" w:themeFillTint="33"/>
            <w:vAlign w:val="center"/>
          </w:tcPr>
          <w:p w14:paraId="12FD0BF3" w14:textId="77777777" w:rsidR="00321DC1" w:rsidRDefault="00B412E3">
            <w:pPr>
              <w:rPr>
                <w:rFonts w:ascii="Calibri" w:hAnsi="Calibri" w:cs="Calibri"/>
              </w:rPr>
            </w:pPr>
            <w:r>
              <w:rPr>
                <w:rFonts w:ascii="Calibri" w:hAnsi="Calibri" w:cs="Calibri"/>
              </w:rPr>
              <w:t>20-29% reduction</w:t>
            </w:r>
          </w:p>
        </w:tc>
        <w:tc>
          <w:tcPr>
            <w:tcW w:w="5462" w:type="dxa"/>
            <w:gridSpan w:val="2"/>
            <w:shd w:val="clear" w:color="auto" w:fill="auto"/>
            <w:vAlign w:val="center"/>
          </w:tcPr>
          <w:p w14:paraId="10C03123" w14:textId="77777777" w:rsidR="00321DC1" w:rsidRDefault="00321DC1">
            <w:pPr>
              <w:rPr>
                <w:rFonts w:ascii="Calibri" w:hAnsi="Calibri" w:cs="Calibri"/>
              </w:rPr>
            </w:pPr>
          </w:p>
        </w:tc>
      </w:tr>
      <w:tr w:rsidR="00321DC1" w14:paraId="6D29663B" w14:textId="77777777">
        <w:tc>
          <w:tcPr>
            <w:tcW w:w="1066" w:type="dxa"/>
            <w:vAlign w:val="center"/>
          </w:tcPr>
          <w:p w14:paraId="35B51FAC" w14:textId="77777777" w:rsidR="00321DC1" w:rsidRDefault="00B412E3">
            <w:pPr>
              <w:rPr>
                <w:rFonts w:ascii="Calibri" w:hAnsi="Calibri" w:cs="Calibri"/>
                <w:b/>
                <w:bCs/>
              </w:rPr>
            </w:pPr>
            <w:r>
              <w:rPr>
                <w:rFonts w:ascii="Calibri" w:hAnsi="Calibri" w:cs="Calibri"/>
              </w:rPr>
              <w:t>6.18.3</w:t>
            </w:r>
          </w:p>
        </w:tc>
        <w:tc>
          <w:tcPr>
            <w:tcW w:w="3907" w:type="dxa"/>
            <w:shd w:val="clear" w:color="auto" w:fill="E2EFD9" w:themeFill="accent6" w:themeFillTint="33"/>
            <w:vAlign w:val="center"/>
          </w:tcPr>
          <w:p w14:paraId="008CCA87" w14:textId="77777777" w:rsidR="00321DC1" w:rsidRDefault="00B412E3">
            <w:pPr>
              <w:rPr>
                <w:rFonts w:ascii="Calibri" w:hAnsi="Calibri" w:cs="Calibri"/>
              </w:rPr>
            </w:pPr>
            <w:r>
              <w:rPr>
                <w:rFonts w:ascii="Calibri" w:hAnsi="Calibri" w:cs="Calibri"/>
              </w:rPr>
              <w:t>30-39% reduction</w:t>
            </w:r>
          </w:p>
        </w:tc>
        <w:tc>
          <w:tcPr>
            <w:tcW w:w="5462" w:type="dxa"/>
            <w:gridSpan w:val="2"/>
            <w:shd w:val="clear" w:color="auto" w:fill="auto"/>
            <w:vAlign w:val="center"/>
          </w:tcPr>
          <w:p w14:paraId="344243A2" w14:textId="77777777" w:rsidR="00321DC1" w:rsidRDefault="00321DC1">
            <w:pPr>
              <w:rPr>
                <w:rFonts w:ascii="Calibri" w:hAnsi="Calibri" w:cs="Calibri"/>
              </w:rPr>
            </w:pPr>
          </w:p>
        </w:tc>
      </w:tr>
      <w:tr w:rsidR="00321DC1" w14:paraId="2C3EEE30" w14:textId="77777777">
        <w:tc>
          <w:tcPr>
            <w:tcW w:w="1066" w:type="dxa"/>
            <w:vAlign w:val="center"/>
          </w:tcPr>
          <w:p w14:paraId="6843DC9B" w14:textId="77777777" w:rsidR="00321DC1" w:rsidRDefault="00B412E3">
            <w:pPr>
              <w:rPr>
                <w:rFonts w:ascii="Calibri" w:hAnsi="Calibri" w:cs="Calibri"/>
                <w:b/>
                <w:bCs/>
              </w:rPr>
            </w:pPr>
            <w:r>
              <w:rPr>
                <w:rFonts w:ascii="Calibri" w:hAnsi="Calibri" w:cs="Calibri"/>
              </w:rPr>
              <w:t>6.18.4</w:t>
            </w:r>
          </w:p>
        </w:tc>
        <w:tc>
          <w:tcPr>
            <w:tcW w:w="3907" w:type="dxa"/>
            <w:shd w:val="clear" w:color="auto" w:fill="E2EFD9" w:themeFill="accent6" w:themeFillTint="33"/>
            <w:vAlign w:val="center"/>
          </w:tcPr>
          <w:p w14:paraId="0E730F96" w14:textId="77777777" w:rsidR="00321DC1" w:rsidRDefault="00B412E3">
            <w:pPr>
              <w:rPr>
                <w:rFonts w:ascii="Calibri" w:hAnsi="Calibri" w:cs="Calibri"/>
              </w:rPr>
            </w:pPr>
            <w:r>
              <w:rPr>
                <w:rFonts w:ascii="Calibri" w:hAnsi="Calibri" w:cs="Calibri"/>
              </w:rPr>
              <w:t>40-49% reduction</w:t>
            </w:r>
          </w:p>
        </w:tc>
        <w:tc>
          <w:tcPr>
            <w:tcW w:w="5462" w:type="dxa"/>
            <w:gridSpan w:val="2"/>
            <w:shd w:val="clear" w:color="auto" w:fill="auto"/>
            <w:vAlign w:val="center"/>
          </w:tcPr>
          <w:p w14:paraId="6F29A8D5" w14:textId="77777777" w:rsidR="00321DC1" w:rsidRDefault="00321DC1">
            <w:pPr>
              <w:rPr>
                <w:rFonts w:ascii="Calibri" w:hAnsi="Calibri" w:cs="Calibri"/>
              </w:rPr>
            </w:pPr>
          </w:p>
        </w:tc>
      </w:tr>
      <w:tr w:rsidR="00321DC1" w14:paraId="6EE9DBFA" w14:textId="77777777">
        <w:tc>
          <w:tcPr>
            <w:tcW w:w="1066" w:type="dxa"/>
            <w:vAlign w:val="center"/>
          </w:tcPr>
          <w:p w14:paraId="05447631" w14:textId="77777777" w:rsidR="00321DC1" w:rsidRDefault="00B412E3">
            <w:pPr>
              <w:rPr>
                <w:rFonts w:ascii="Calibri" w:hAnsi="Calibri" w:cs="Calibri"/>
                <w:b/>
                <w:bCs/>
              </w:rPr>
            </w:pPr>
            <w:r>
              <w:rPr>
                <w:rFonts w:ascii="Calibri" w:hAnsi="Calibri" w:cs="Calibri"/>
              </w:rPr>
              <w:t>6.18.5</w:t>
            </w:r>
          </w:p>
        </w:tc>
        <w:tc>
          <w:tcPr>
            <w:tcW w:w="3907" w:type="dxa"/>
            <w:shd w:val="clear" w:color="auto" w:fill="E2EFD9" w:themeFill="accent6" w:themeFillTint="33"/>
            <w:vAlign w:val="center"/>
          </w:tcPr>
          <w:p w14:paraId="2E76E59B" w14:textId="77777777" w:rsidR="00321DC1" w:rsidRDefault="00B412E3">
            <w:pPr>
              <w:rPr>
                <w:rFonts w:ascii="Calibri" w:hAnsi="Calibri" w:cs="Calibri"/>
              </w:rPr>
            </w:pPr>
            <w:r>
              <w:rPr>
                <w:rFonts w:ascii="Calibri" w:hAnsi="Calibri" w:cs="Calibri"/>
              </w:rPr>
              <w:t>50-59% reduction</w:t>
            </w:r>
          </w:p>
        </w:tc>
        <w:tc>
          <w:tcPr>
            <w:tcW w:w="5462" w:type="dxa"/>
            <w:gridSpan w:val="2"/>
            <w:shd w:val="clear" w:color="auto" w:fill="auto"/>
            <w:vAlign w:val="center"/>
          </w:tcPr>
          <w:p w14:paraId="225340CE" w14:textId="77777777" w:rsidR="00321DC1" w:rsidRDefault="00321DC1">
            <w:pPr>
              <w:rPr>
                <w:rFonts w:ascii="Calibri" w:hAnsi="Calibri" w:cs="Calibri"/>
              </w:rPr>
            </w:pPr>
          </w:p>
        </w:tc>
      </w:tr>
      <w:tr w:rsidR="00321DC1" w14:paraId="782A2280" w14:textId="77777777">
        <w:tc>
          <w:tcPr>
            <w:tcW w:w="1066" w:type="dxa"/>
            <w:vAlign w:val="center"/>
          </w:tcPr>
          <w:p w14:paraId="1CA8E80E" w14:textId="77777777" w:rsidR="00321DC1" w:rsidRDefault="00B412E3">
            <w:pPr>
              <w:rPr>
                <w:rFonts w:ascii="Calibri" w:hAnsi="Calibri" w:cs="Calibri"/>
                <w:b/>
                <w:bCs/>
              </w:rPr>
            </w:pPr>
            <w:r>
              <w:rPr>
                <w:rFonts w:ascii="Calibri" w:hAnsi="Calibri" w:cs="Calibri"/>
              </w:rPr>
              <w:t>6.18.6</w:t>
            </w:r>
          </w:p>
        </w:tc>
        <w:tc>
          <w:tcPr>
            <w:tcW w:w="3907" w:type="dxa"/>
            <w:shd w:val="clear" w:color="auto" w:fill="E2EFD9" w:themeFill="accent6" w:themeFillTint="33"/>
            <w:vAlign w:val="center"/>
          </w:tcPr>
          <w:p w14:paraId="16DB19A9" w14:textId="77777777" w:rsidR="00321DC1" w:rsidRDefault="00B412E3">
            <w:pPr>
              <w:rPr>
                <w:rFonts w:ascii="Calibri" w:hAnsi="Calibri" w:cs="Calibri"/>
              </w:rPr>
            </w:pPr>
            <w:r>
              <w:rPr>
                <w:rFonts w:ascii="Calibri" w:hAnsi="Calibri" w:cs="Calibri"/>
              </w:rPr>
              <w:t>60-69% reduction</w:t>
            </w:r>
          </w:p>
        </w:tc>
        <w:tc>
          <w:tcPr>
            <w:tcW w:w="5462" w:type="dxa"/>
            <w:gridSpan w:val="2"/>
            <w:shd w:val="clear" w:color="auto" w:fill="auto"/>
            <w:vAlign w:val="center"/>
          </w:tcPr>
          <w:p w14:paraId="6E742130" w14:textId="77777777" w:rsidR="00321DC1" w:rsidRDefault="00321DC1">
            <w:pPr>
              <w:rPr>
                <w:rFonts w:ascii="Calibri" w:hAnsi="Calibri" w:cs="Calibri"/>
              </w:rPr>
            </w:pPr>
          </w:p>
        </w:tc>
      </w:tr>
      <w:tr w:rsidR="00321DC1" w14:paraId="79D2CEE7" w14:textId="77777777">
        <w:tc>
          <w:tcPr>
            <w:tcW w:w="1066" w:type="dxa"/>
            <w:vAlign w:val="center"/>
          </w:tcPr>
          <w:p w14:paraId="037A7048" w14:textId="77777777" w:rsidR="00321DC1" w:rsidRDefault="00B412E3">
            <w:pPr>
              <w:rPr>
                <w:rFonts w:ascii="Calibri" w:hAnsi="Calibri" w:cs="Calibri"/>
                <w:b/>
                <w:bCs/>
              </w:rPr>
            </w:pPr>
            <w:r>
              <w:rPr>
                <w:rFonts w:ascii="Calibri" w:hAnsi="Calibri" w:cs="Calibri"/>
              </w:rPr>
              <w:t>6.18.7</w:t>
            </w:r>
          </w:p>
        </w:tc>
        <w:tc>
          <w:tcPr>
            <w:tcW w:w="3907" w:type="dxa"/>
            <w:shd w:val="clear" w:color="auto" w:fill="E2EFD9" w:themeFill="accent6" w:themeFillTint="33"/>
            <w:vAlign w:val="center"/>
          </w:tcPr>
          <w:p w14:paraId="0B321D4D" w14:textId="77777777" w:rsidR="00321DC1" w:rsidRDefault="00B412E3">
            <w:pPr>
              <w:rPr>
                <w:rFonts w:ascii="Calibri" w:hAnsi="Calibri" w:cs="Calibri"/>
              </w:rPr>
            </w:pPr>
            <w:r>
              <w:rPr>
                <w:rFonts w:ascii="Calibri" w:hAnsi="Calibri" w:cs="Calibri"/>
              </w:rPr>
              <w:t>70-79% reduction</w:t>
            </w:r>
          </w:p>
        </w:tc>
        <w:tc>
          <w:tcPr>
            <w:tcW w:w="5462" w:type="dxa"/>
            <w:gridSpan w:val="2"/>
            <w:shd w:val="clear" w:color="auto" w:fill="auto"/>
            <w:vAlign w:val="center"/>
          </w:tcPr>
          <w:p w14:paraId="1C9ACDB8" w14:textId="77777777" w:rsidR="00321DC1" w:rsidRDefault="00321DC1">
            <w:pPr>
              <w:rPr>
                <w:rFonts w:ascii="Calibri" w:hAnsi="Calibri" w:cs="Calibri"/>
              </w:rPr>
            </w:pPr>
          </w:p>
        </w:tc>
      </w:tr>
      <w:tr w:rsidR="00321DC1" w14:paraId="62D84F2C" w14:textId="77777777">
        <w:tc>
          <w:tcPr>
            <w:tcW w:w="1066" w:type="dxa"/>
            <w:vAlign w:val="center"/>
          </w:tcPr>
          <w:p w14:paraId="27586390" w14:textId="77777777" w:rsidR="00321DC1" w:rsidRDefault="00B412E3">
            <w:pPr>
              <w:rPr>
                <w:rFonts w:ascii="Calibri" w:hAnsi="Calibri" w:cs="Calibri"/>
                <w:b/>
                <w:bCs/>
              </w:rPr>
            </w:pPr>
            <w:r>
              <w:rPr>
                <w:rFonts w:ascii="Calibri" w:hAnsi="Calibri" w:cs="Calibri"/>
              </w:rPr>
              <w:t>6.18.8</w:t>
            </w:r>
          </w:p>
        </w:tc>
        <w:tc>
          <w:tcPr>
            <w:tcW w:w="3907" w:type="dxa"/>
            <w:shd w:val="clear" w:color="auto" w:fill="E2EFD9" w:themeFill="accent6" w:themeFillTint="33"/>
            <w:vAlign w:val="center"/>
          </w:tcPr>
          <w:p w14:paraId="04F057AB" w14:textId="77777777" w:rsidR="00321DC1" w:rsidRDefault="00B412E3">
            <w:pPr>
              <w:rPr>
                <w:rFonts w:ascii="Calibri" w:hAnsi="Calibri" w:cs="Calibri"/>
              </w:rPr>
            </w:pPr>
            <w:r>
              <w:rPr>
                <w:rFonts w:ascii="Calibri" w:hAnsi="Calibri" w:cs="Calibri"/>
              </w:rPr>
              <w:t>80-89% reduction</w:t>
            </w:r>
          </w:p>
        </w:tc>
        <w:tc>
          <w:tcPr>
            <w:tcW w:w="5462" w:type="dxa"/>
            <w:gridSpan w:val="2"/>
            <w:shd w:val="clear" w:color="auto" w:fill="auto"/>
            <w:vAlign w:val="center"/>
          </w:tcPr>
          <w:p w14:paraId="135FF21F" w14:textId="77777777" w:rsidR="00321DC1" w:rsidRDefault="00321DC1">
            <w:pPr>
              <w:rPr>
                <w:rFonts w:ascii="Calibri" w:hAnsi="Calibri" w:cs="Calibri"/>
              </w:rPr>
            </w:pPr>
          </w:p>
        </w:tc>
      </w:tr>
      <w:tr w:rsidR="00321DC1" w14:paraId="10287D41" w14:textId="77777777">
        <w:tc>
          <w:tcPr>
            <w:tcW w:w="1066" w:type="dxa"/>
            <w:vAlign w:val="center"/>
          </w:tcPr>
          <w:p w14:paraId="1F6248DE" w14:textId="77777777" w:rsidR="00321DC1" w:rsidRDefault="00B412E3">
            <w:pPr>
              <w:rPr>
                <w:rFonts w:ascii="Calibri" w:hAnsi="Calibri" w:cs="Calibri"/>
                <w:b/>
                <w:bCs/>
              </w:rPr>
            </w:pPr>
            <w:r>
              <w:rPr>
                <w:rFonts w:ascii="Calibri" w:hAnsi="Calibri" w:cs="Calibri"/>
              </w:rPr>
              <w:t>6.18.9</w:t>
            </w:r>
          </w:p>
        </w:tc>
        <w:tc>
          <w:tcPr>
            <w:tcW w:w="3907" w:type="dxa"/>
            <w:shd w:val="clear" w:color="auto" w:fill="E2EFD9" w:themeFill="accent6" w:themeFillTint="33"/>
            <w:vAlign w:val="center"/>
          </w:tcPr>
          <w:p w14:paraId="1892261F" w14:textId="77777777" w:rsidR="00321DC1" w:rsidRDefault="00B412E3">
            <w:pPr>
              <w:rPr>
                <w:rFonts w:ascii="Calibri" w:hAnsi="Calibri" w:cs="Calibri"/>
              </w:rPr>
            </w:pPr>
            <w:r>
              <w:rPr>
                <w:rFonts w:ascii="Calibri" w:hAnsi="Calibri" w:cs="Calibri"/>
              </w:rPr>
              <w:t>90-100% reduction</w:t>
            </w:r>
          </w:p>
        </w:tc>
        <w:tc>
          <w:tcPr>
            <w:tcW w:w="5462" w:type="dxa"/>
            <w:gridSpan w:val="2"/>
            <w:shd w:val="clear" w:color="auto" w:fill="auto"/>
            <w:vAlign w:val="center"/>
          </w:tcPr>
          <w:p w14:paraId="39CD32F4" w14:textId="77777777" w:rsidR="00321DC1" w:rsidRDefault="00321DC1">
            <w:pPr>
              <w:rPr>
                <w:rFonts w:ascii="Calibri" w:hAnsi="Calibri" w:cs="Calibri"/>
              </w:rPr>
            </w:pPr>
          </w:p>
        </w:tc>
      </w:tr>
      <w:tr w:rsidR="00321DC1" w14:paraId="73511798" w14:textId="77777777">
        <w:tc>
          <w:tcPr>
            <w:tcW w:w="1066" w:type="dxa"/>
            <w:vAlign w:val="center"/>
          </w:tcPr>
          <w:p w14:paraId="7C59EC71" w14:textId="77777777" w:rsidR="00321DC1" w:rsidRDefault="00B412E3">
            <w:pPr>
              <w:rPr>
                <w:rFonts w:ascii="Calibri" w:hAnsi="Calibri" w:cs="Calibri"/>
                <w:b/>
                <w:bCs/>
              </w:rPr>
            </w:pPr>
            <w:r>
              <w:rPr>
                <w:rFonts w:ascii="Calibri" w:hAnsi="Calibri" w:cs="Calibri"/>
              </w:rPr>
              <w:t>6.18.10</w:t>
            </w:r>
          </w:p>
        </w:tc>
        <w:tc>
          <w:tcPr>
            <w:tcW w:w="3907" w:type="dxa"/>
            <w:shd w:val="clear" w:color="auto" w:fill="E2EFD9" w:themeFill="accent6" w:themeFillTint="33"/>
            <w:vAlign w:val="center"/>
          </w:tcPr>
          <w:p w14:paraId="20D0B658" w14:textId="77777777" w:rsidR="00321DC1" w:rsidRDefault="00B412E3">
            <w:pPr>
              <w:rPr>
                <w:rFonts w:ascii="Calibri" w:hAnsi="Calibri" w:cs="Calibri"/>
              </w:rPr>
            </w:pPr>
            <w:r>
              <w:rPr>
                <w:rFonts w:ascii="Calibri" w:hAnsi="Calibri" w:cs="Calibri"/>
              </w:rPr>
              <w:t>Not specified</w:t>
            </w:r>
          </w:p>
        </w:tc>
        <w:tc>
          <w:tcPr>
            <w:tcW w:w="5462" w:type="dxa"/>
            <w:gridSpan w:val="2"/>
            <w:shd w:val="clear" w:color="auto" w:fill="auto"/>
            <w:vAlign w:val="center"/>
          </w:tcPr>
          <w:p w14:paraId="01F01B39" w14:textId="77777777" w:rsidR="00321DC1" w:rsidRDefault="00321DC1">
            <w:pPr>
              <w:rPr>
                <w:rFonts w:ascii="Calibri" w:hAnsi="Calibri" w:cs="Calibri"/>
              </w:rPr>
            </w:pPr>
          </w:p>
        </w:tc>
      </w:tr>
      <w:tr w:rsidR="00321DC1" w14:paraId="5EF3E7CB" w14:textId="77777777">
        <w:tc>
          <w:tcPr>
            <w:tcW w:w="1066" w:type="dxa"/>
            <w:vAlign w:val="center"/>
          </w:tcPr>
          <w:p w14:paraId="090323C7" w14:textId="77777777" w:rsidR="00321DC1" w:rsidRDefault="00B412E3">
            <w:pPr>
              <w:rPr>
                <w:rFonts w:ascii="Calibri" w:hAnsi="Calibri" w:cs="Calibri"/>
                <w:b/>
                <w:bCs/>
              </w:rPr>
            </w:pPr>
            <w:r>
              <w:rPr>
                <w:rFonts w:ascii="Calibri" w:hAnsi="Calibri" w:cs="Calibri"/>
              </w:rPr>
              <w:t>6.18.11</w:t>
            </w:r>
          </w:p>
        </w:tc>
        <w:tc>
          <w:tcPr>
            <w:tcW w:w="3907" w:type="dxa"/>
            <w:shd w:val="clear" w:color="auto" w:fill="E2EFD9" w:themeFill="accent6" w:themeFillTint="33"/>
            <w:vAlign w:val="center"/>
          </w:tcPr>
          <w:p w14:paraId="58802F95" w14:textId="77777777" w:rsidR="00321DC1" w:rsidRDefault="00B412E3">
            <w:pPr>
              <w:rPr>
                <w:rFonts w:ascii="Calibri" w:hAnsi="Calibri" w:cs="Calibri"/>
              </w:rPr>
            </w:pPr>
            <w:r>
              <w:rPr>
                <w:rFonts w:ascii="Calibri" w:hAnsi="Calibri" w:cs="Calibri"/>
              </w:rPr>
              <w:t>Other</w:t>
            </w:r>
          </w:p>
        </w:tc>
        <w:tc>
          <w:tcPr>
            <w:tcW w:w="5462" w:type="dxa"/>
            <w:gridSpan w:val="2"/>
            <w:shd w:val="clear" w:color="auto" w:fill="auto"/>
            <w:vAlign w:val="center"/>
          </w:tcPr>
          <w:p w14:paraId="48AE3A00" w14:textId="77777777" w:rsidR="00321DC1" w:rsidRDefault="00321DC1">
            <w:pPr>
              <w:rPr>
                <w:rFonts w:ascii="Calibri" w:hAnsi="Calibri" w:cs="Calibri"/>
              </w:rPr>
            </w:pPr>
          </w:p>
        </w:tc>
      </w:tr>
      <w:tr w:rsidR="00321DC1" w14:paraId="054CE3DB" w14:textId="77777777">
        <w:tc>
          <w:tcPr>
            <w:tcW w:w="1066" w:type="dxa"/>
            <w:vAlign w:val="center"/>
          </w:tcPr>
          <w:p w14:paraId="4E102FC3" w14:textId="77777777" w:rsidR="00321DC1" w:rsidRDefault="00B412E3">
            <w:pPr>
              <w:rPr>
                <w:rFonts w:ascii="Calibri" w:hAnsi="Calibri" w:cs="Calibri"/>
                <w:b/>
                <w:bCs/>
              </w:rPr>
            </w:pPr>
            <w:r>
              <w:rPr>
                <w:rFonts w:ascii="Calibri" w:hAnsi="Calibri" w:cs="Calibri"/>
                <w:b/>
                <w:bCs/>
              </w:rPr>
              <w:t>6.19</w:t>
            </w:r>
          </w:p>
        </w:tc>
        <w:tc>
          <w:tcPr>
            <w:tcW w:w="9369" w:type="dxa"/>
            <w:gridSpan w:val="3"/>
            <w:shd w:val="clear" w:color="auto" w:fill="DEEAF6" w:themeFill="accent5" w:themeFillTint="33"/>
            <w:vAlign w:val="center"/>
          </w:tcPr>
          <w:p w14:paraId="5E051D96" w14:textId="77777777" w:rsidR="00321DC1" w:rsidRDefault="00B412E3">
            <w:pPr>
              <w:rPr>
                <w:rFonts w:ascii="Calibri" w:hAnsi="Calibri" w:cs="Calibri"/>
              </w:rPr>
            </w:pPr>
            <w:r>
              <w:rPr>
                <w:rFonts w:ascii="Calibri" w:hAnsi="Calibri" w:cs="Calibri"/>
              </w:rPr>
              <w:t xml:space="preserve">If “Other” is selected above, please describe the recommended or required level of ambition for the national methane </w:t>
            </w:r>
            <w:r>
              <w:rPr>
                <w:rFonts w:ascii="Calibri" w:hAnsi="Calibri" w:cs="Calibri"/>
                <w:b/>
                <w:color w:val="7030A0"/>
              </w:rPr>
              <w:t>emissions reduction</w:t>
            </w:r>
            <w:r>
              <w:rPr>
                <w:rFonts w:ascii="Calibri" w:hAnsi="Calibri" w:cs="Calibri"/>
                <w:color w:val="7030A0"/>
              </w:rPr>
              <w:t xml:space="preserve"> </w:t>
            </w:r>
            <w:r>
              <w:rPr>
                <w:rFonts w:ascii="Calibri" w:hAnsi="Calibri" w:cs="Calibri"/>
              </w:rPr>
              <w:t xml:space="preserve">target,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6EEB6531" w14:textId="77777777">
        <w:trPr>
          <w:trHeight w:val="1066"/>
        </w:trPr>
        <w:tc>
          <w:tcPr>
            <w:tcW w:w="1066" w:type="dxa"/>
            <w:vAlign w:val="center"/>
          </w:tcPr>
          <w:p w14:paraId="71CDEC4C" w14:textId="77777777" w:rsidR="00321DC1" w:rsidRDefault="00321DC1">
            <w:pPr>
              <w:rPr>
                <w:rFonts w:ascii="Calibri" w:hAnsi="Calibri" w:cs="Calibri"/>
              </w:rPr>
            </w:pPr>
          </w:p>
        </w:tc>
        <w:tc>
          <w:tcPr>
            <w:tcW w:w="9369" w:type="dxa"/>
            <w:gridSpan w:val="3"/>
            <w:shd w:val="clear" w:color="auto" w:fill="auto"/>
            <w:vAlign w:val="center"/>
          </w:tcPr>
          <w:p w14:paraId="03EF121B" w14:textId="77777777" w:rsidR="00321DC1" w:rsidRDefault="00321DC1">
            <w:pPr>
              <w:rPr>
                <w:rFonts w:ascii="Calibri" w:hAnsi="Calibri" w:cs="Calibri"/>
              </w:rPr>
            </w:pPr>
          </w:p>
          <w:p w14:paraId="059637E8" w14:textId="77777777" w:rsidR="00321DC1" w:rsidRDefault="00321DC1"/>
        </w:tc>
      </w:tr>
      <w:tr w:rsidR="00321DC1" w14:paraId="4B62348F" w14:textId="77777777">
        <w:tc>
          <w:tcPr>
            <w:tcW w:w="1066" w:type="dxa"/>
            <w:vAlign w:val="center"/>
          </w:tcPr>
          <w:p w14:paraId="5796058E" w14:textId="77777777" w:rsidR="00321DC1" w:rsidRDefault="00B412E3">
            <w:pPr>
              <w:rPr>
                <w:rFonts w:ascii="Calibri" w:hAnsi="Calibri" w:cs="Calibri"/>
                <w:b/>
                <w:bCs/>
              </w:rPr>
            </w:pPr>
            <w:r>
              <w:rPr>
                <w:rFonts w:ascii="Calibri" w:hAnsi="Calibri" w:cs="Calibri"/>
                <w:b/>
                <w:bCs/>
              </w:rPr>
              <w:t>6.20</w:t>
            </w:r>
          </w:p>
        </w:tc>
        <w:tc>
          <w:tcPr>
            <w:tcW w:w="9369" w:type="dxa"/>
            <w:gridSpan w:val="3"/>
            <w:shd w:val="clear" w:color="auto" w:fill="DEEAF6" w:themeFill="accent5" w:themeFillTint="33"/>
            <w:vAlign w:val="center"/>
          </w:tcPr>
          <w:p w14:paraId="3160030F" w14:textId="77777777" w:rsidR="00321DC1" w:rsidRDefault="00B412E3">
            <w:pPr>
              <w:rPr>
                <w:rFonts w:ascii="Calibri" w:hAnsi="Calibri" w:cs="Calibri"/>
              </w:rPr>
            </w:pPr>
            <w:r>
              <w:rPr>
                <w:rFonts w:ascii="Calibri" w:hAnsi="Calibri" w:cs="Calibri"/>
              </w:rPr>
              <w:t>What is the recommended or required baseline year from which progress is measured? Select the appropriate response using an X.</w:t>
            </w:r>
          </w:p>
        </w:tc>
      </w:tr>
      <w:tr w:rsidR="00321DC1" w14:paraId="44FB7525" w14:textId="77777777">
        <w:tc>
          <w:tcPr>
            <w:tcW w:w="1066" w:type="dxa"/>
            <w:vAlign w:val="center"/>
          </w:tcPr>
          <w:p w14:paraId="11873130" w14:textId="77777777" w:rsidR="00321DC1" w:rsidRDefault="00B412E3">
            <w:pPr>
              <w:rPr>
                <w:rFonts w:ascii="Calibri" w:hAnsi="Calibri" w:cs="Calibri"/>
              </w:rPr>
            </w:pPr>
            <w:r>
              <w:rPr>
                <w:rFonts w:ascii="Calibri" w:hAnsi="Calibri" w:cs="Calibri"/>
              </w:rPr>
              <w:t>6.20.1</w:t>
            </w:r>
          </w:p>
        </w:tc>
        <w:tc>
          <w:tcPr>
            <w:tcW w:w="3907" w:type="dxa"/>
            <w:shd w:val="clear" w:color="auto" w:fill="E2EFD9" w:themeFill="accent6" w:themeFillTint="33"/>
            <w:vAlign w:val="center"/>
          </w:tcPr>
          <w:p w14:paraId="0A76ACBF" w14:textId="77777777" w:rsidR="00321DC1" w:rsidRDefault="00B412E3">
            <w:pPr>
              <w:rPr>
                <w:rFonts w:ascii="Calibri" w:hAnsi="Calibri" w:cs="Calibri"/>
              </w:rPr>
            </w:pPr>
            <w:r>
              <w:rPr>
                <w:rFonts w:ascii="Calibri" w:hAnsi="Calibri" w:cs="Calibri"/>
              </w:rPr>
              <w:t>1990-2000</w:t>
            </w:r>
          </w:p>
        </w:tc>
        <w:tc>
          <w:tcPr>
            <w:tcW w:w="5462" w:type="dxa"/>
            <w:gridSpan w:val="2"/>
            <w:shd w:val="clear" w:color="auto" w:fill="auto"/>
            <w:vAlign w:val="center"/>
          </w:tcPr>
          <w:p w14:paraId="05CDD89B" w14:textId="77777777" w:rsidR="00321DC1" w:rsidRDefault="00321DC1">
            <w:pPr>
              <w:rPr>
                <w:rFonts w:ascii="Calibri" w:hAnsi="Calibri" w:cs="Calibri"/>
              </w:rPr>
            </w:pPr>
          </w:p>
        </w:tc>
      </w:tr>
      <w:tr w:rsidR="00321DC1" w14:paraId="5BF87D2E" w14:textId="77777777">
        <w:tc>
          <w:tcPr>
            <w:tcW w:w="1066" w:type="dxa"/>
            <w:vAlign w:val="center"/>
          </w:tcPr>
          <w:p w14:paraId="7DC9E72D" w14:textId="77777777" w:rsidR="00321DC1" w:rsidRDefault="00B412E3">
            <w:pPr>
              <w:rPr>
                <w:rFonts w:ascii="Calibri" w:hAnsi="Calibri" w:cs="Calibri"/>
                <w:b/>
                <w:bCs/>
              </w:rPr>
            </w:pPr>
            <w:r>
              <w:rPr>
                <w:rFonts w:ascii="Calibri" w:hAnsi="Calibri" w:cs="Calibri"/>
              </w:rPr>
              <w:t>6.20.2</w:t>
            </w:r>
          </w:p>
        </w:tc>
        <w:tc>
          <w:tcPr>
            <w:tcW w:w="3907" w:type="dxa"/>
            <w:shd w:val="clear" w:color="auto" w:fill="E2EFD9" w:themeFill="accent6" w:themeFillTint="33"/>
            <w:vAlign w:val="center"/>
          </w:tcPr>
          <w:p w14:paraId="45B6A847" w14:textId="77777777" w:rsidR="00321DC1" w:rsidRDefault="00B412E3">
            <w:pPr>
              <w:rPr>
                <w:rFonts w:ascii="Calibri" w:hAnsi="Calibri" w:cs="Calibri"/>
              </w:rPr>
            </w:pPr>
            <w:r>
              <w:rPr>
                <w:rFonts w:ascii="Calibri" w:hAnsi="Calibri" w:cs="Calibri"/>
              </w:rPr>
              <w:t>2001-2005</w:t>
            </w:r>
          </w:p>
        </w:tc>
        <w:tc>
          <w:tcPr>
            <w:tcW w:w="5462" w:type="dxa"/>
            <w:gridSpan w:val="2"/>
            <w:shd w:val="clear" w:color="auto" w:fill="auto"/>
            <w:vAlign w:val="center"/>
          </w:tcPr>
          <w:p w14:paraId="0B627A3F" w14:textId="77777777" w:rsidR="00321DC1" w:rsidRDefault="00321DC1">
            <w:pPr>
              <w:rPr>
                <w:rFonts w:ascii="Calibri" w:hAnsi="Calibri" w:cs="Calibri"/>
              </w:rPr>
            </w:pPr>
          </w:p>
        </w:tc>
      </w:tr>
      <w:tr w:rsidR="00321DC1" w14:paraId="3B18EA34" w14:textId="77777777">
        <w:tc>
          <w:tcPr>
            <w:tcW w:w="1066" w:type="dxa"/>
            <w:vAlign w:val="center"/>
          </w:tcPr>
          <w:p w14:paraId="66E733B0" w14:textId="77777777" w:rsidR="00321DC1" w:rsidRDefault="00B412E3">
            <w:pPr>
              <w:rPr>
                <w:rFonts w:ascii="Calibri" w:hAnsi="Calibri" w:cs="Calibri"/>
                <w:b/>
                <w:bCs/>
              </w:rPr>
            </w:pPr>
            <w:r>
              <w:rPr>
                <w:rFonts w:ascii="Calibri" w:hAnsi="Calibri" w:cs="Calibri"/>
              </w:rPr>
              <w:t>6.20.3</w:t>
            </w:r>
          </w:p>
        </w:tc>
        <w:tc>
          <w:tcPr>
            <w:tcW w:w="3907" w:type="dxa"/>
            <w:shd w:val="clear" w:color="auto" w:fill="E2EFD9" w:themeFill="accent6" w:themeFillTint="33"/>
            <w:vAlign w:val="center"/>
          </w:tcPr>
          <w:p w14:paraId="4EB6C8F1" w14:textId="77777777" w:rsidR="00321DC1" w:rsidRDefault="00B412E3">
            <w:pPr>
              <w:rPr>
                <w:rFonts w:ascii="Calibri" w:hAnsi="Calibri" w:cs="Calibri"/>
              </w:rPr>
            </w:pPr>
            <w:r>
              <w:rPr>
                <w:rFonts w:ascii="Calibri" w:hAnsi="Calibri" w:cs="Calibri"/>
              </w:rPr>
              <w:t>2006-2010</w:t>
            </w:r>
          </w:p>
        </w:tc>
        <w:tc>
          <w:tcPr>
            <w:tcW w:w="5462" w:type="dxa"/>
            <w:gridSpan w:val="2"/>
            <w:shd w:val="clear" w:color="auto" w:fill="auto"/>
            <w:vAlign w:val="center"/>
          </w:tcPr>
          <w:p w14:paraId="5547B5DE" w14:textId="77777777" w:rsidR="00321DC1" w:rsidRDefault="00321DC1">
            <w:pPr>
              <w:rPr>
                <w:rFonts w:ascii="Calibri" w:hAnsi="Calibri" w:cs="Calibri"/>
              </w:rPr>
            </w:pPr>
          </w:p>
        </w:tc>
      </w:tr>
      <w:tr w:rsidR="00321DC1" w14:paraId="7B865C83" w14:textId="77777777">
        <w:tc>
          <w:tcPr>
            <w:tcW w:w="1066" w:type="dxa"/>
            <w:vAlign w:val="center"/>
          </w:tcPr>
          <w:p w14:paraId="45DD9D97" w14:textId="77777777" w:rsidR="00321DC1" w:rsidRDefault="00B412E3">
            <w:pPr>
              <w:rPr>
                <w:rFonts w:ascii="Calibri" w:hAnsi="Calibri" w:cs="Calibri"/>
                <w:b/>
                <w:bCs/>
              </w:rPr>
            </w:pPr>
            <w:r>
              <w:rPr>
                <w:rFonts w:ascii="Calibri" w:hAnsi="Calibri" w:cs="Calibri"/>
              </w:rPr>
              <w:t>6.20.4</w:t>
            </w:r>
          </w:p>
        </w:tc>
        <w:tc>
          <w:tcPr>
            <w:tcW w:w="3907" w:type="dxa"/>
            <w:shd w:val="clear" w:color="auto" w:fill="E2EFD9" w:themeFill="accent6" w:themeFillTint="33"/>
            <w:vAlign w:val="center"/>
          </w:tcPr>
          <w:p w14:paraId="61F37562" w14:textId="77777777" w:rsidR="00321DC1" w:rsidRDefault="00B412E3">
            <w:pPr>
              <w:rPr>
                <w:rFonts w:ascii="Calibri" w:hAnsi="Calibri" w:cs="Calibri"/>
              </w:rPr>
            </w:pPr>
            <w:r>
              <w:rPr>
                <w:rFonts w:ascii="Calibri" w:hAnsi="Calibri" w:cs="Calibri"/>
              </w:rPr>
              <w:t>2011-2015</w:t>
            </w:r>
          </w:p>
        </w:tc>
        <w:tc>
          <w:tcPr>
            <w:tcW w:w="5462" w:type="dxa"/>
            <w:gridSpan w:val="2"/>
            <w:shd w:val="clear" w:color="auto" w:fill="auto"/>
            <w:vAlign w:val="center"/>
          </w:tcPr>
          <w:p w14:paraId="53EB0E09" w14:textId="77777777" w:rsidR="00321DC1" w:rsidRDefault="00321DC1">
            <w:pPr>
              <w:rPr>
                <w:rFonts w:ascii="Calibri" w:hAnsi="Calibri" w:cs="Calibri"/>
              </w:rPr>
            </w:pPr>
          </w:p>
        </w:tc>
      </w:tr>
      <w:tr w:rsidR="00321DC1" w14:paraId="74E370E3" w14:textId="77777777">
        <w:tc>
          <w:tcPr>
            <w:tcW w:w="1066" w:type="dxa"/>
            <w:vAlign w:val="center"/>
          </w:tcPr>
          <w:p w14:paraId="6C980759" w14:textId="77777777" w:rsidR="00321DC1" w:rsidRDefault="00B412E3">
            <w:pPr>
              <w:rPr>
                <w:rFonts w:ascii="Calibri" w:hAnsi="Calibri" w:cs="Calibri"/>
                <w:b/>
                <w:bCs/>
              </w:rPr>
            </w:pPr>
            <w:r>
              <w:rPr>
                <w:rFonts w:ascii="Calibri" w:hAnsi="Calibri" w:cs="Calibri"/>
              </w:rPr>
              <w:t>6.20.5</w:t>
            </w:r>
          </w:p>
        </w:tc>
        <w:tc>
          <w:tcPr>
            <w:tcW w:w="3907" w:type="dxa"/>
            <w:shd w:val="clear" w:color="auto" w:fill="E2EFD9" w:themeFill="accent6" w:themeFillTint="33"/>
            <w:vAlign w:val="center"/>
          </w:tcPr>
          <w:p w14:paraId="1F5EC19E" w14:textId="77777777" w:rsidR="00321DC1" w:rsidRDefault="00B412E3">
            <w:pPr>
              <w:rPr>
                <w:rFonts w:ascii="Calibri" w:hAnsi="Calibri" w:cs="Calibri"/>
              </w:rPr>
            </w:pPr>
            <w:r>
              <w:rPr>
                <w:rFonts w:ascii="Calibri" w:hAnsi="Calibri" w:cs="Calibri"/>
              </w:rPr>
              <w:t>2016-2020</w:t>
            </w:r>
          </w:p>
        </w:tc>
        <w:tc>
          <w:tcPr>
            <w:tcW w:w="5462" w:type="dxa"/>
            <w:gridSpan w:val="2"/>
            <w:shd w:val="clear" w:color="auto" w:fill="auto"/>
            <w:vAlign w:val="center"/>
          </w:tcPr>
          <w:p w14:paraId="11368D9D" w14:textId="77777777" w:rsidR="00321DC1" w:rsidRDefault="00321DC1">
            <w:pPr>
              <w:rPr>
                <w:rFonts w:ascii="Calibri" w:hAnsi="Calibri" w:cs="Calibri"/>
              </w:rPr>
            </w:pPr>
          </w:p>
        </w:tc>
      </w:tr>
      <w:tr w:rsidR="00321DC1" w14:paraId="11A849A0" w14:textId="77777777">
        <w:tc>
          <w:tcPr>
            <w:tcW w:w="1066" w:type="dxa"/>
            <w:vAlign w:val="center"/>
          </w:tcPr>
          <w:p w14:paraId="546E9ECA" w14:textId="77777777" w:rsidR="00321DC1" w:rsidRDefault="00B412E3">
            <w:pPr>
              <w:rPr>
                <w:rFonts w:ascii="Calibri" w:hAnsi="Calibri" w:cs="Calibri"/>
                <w:b/>
                <w:bCs/>
              </w:rPr>
            </w:pPr>
            <w:r>
              <w:rPr>
                <w:rFonts w:ascii="Calibri" w:hAnsi="Calibri" w:cs="Calibri"/>
              </w:rPr>
              <w:t>6.20.6</w:t>
            </w:r>
          </w:p>
        </w:tc>
        <w:tc>
          <w:tcPr>
            <w:tcW w:w="3907" w:type="dxa"/>
            <w:shd w:val="clear" w:color="auto" w:fill="E2EFD9" w:themeFill="accent6" w:themeFillTint="33"/>
            <w:vAlign w:val="center"/>
          </w:tcPr>
          <w:p w14:paraId="32CE7BA2" w14:textId="77777777" w:rsidR="00321DC1" w:rsidRDefault="00B412E3">
            <w:pPr>
              <w:rPr>
                <w:rFonts w:ascii="Calibri" w:hAnsi="Calibri" w:cs="Calibri"/>
              </w:rPr>
            </w:pPr>
            <w:r>
              <w:rPr>
                <w:rFonts w:ascii="Calibri" w:hAnsi="Calibri" w:cs="Calibri"/>
              </w:rPr>
              <w:t>Not specified</w:t>
            </w:r>
          </w:p>
        </w:tc>
        <w:tc>
          <w:tcPr>
            <w:tcW w:w="5462" w:type="dxa"/>
            <w:gridSpan w:val="2"/>
            <w:shd w:val="clear" w:color="auto" w:fill="auto"/>
            <w:vAlign w:val="center"/>
          </w:tcPr>
          <w:p w14:paraId="3669BDEF" w14:textId="77777777" w:rsidR="00321DC1" w:rsidRDefault="00321DC1">
            <w:pPr>
              <w:rPr>
                <w:rFonts w:ascii="Calibri" w:hAnsi="Calibri" w:cs="Calibri"/>
              </w:rPr>
            </w:pPr>
          </w:p>
        </w:tc>
      </w:tr>
      <w:tr w:rsidR="00321DC1" w14:paraId="0679556E" w14:textId="77777777">
        <w:tc>
          <w:tcPr>
            <w:tcW w:w="1066" w:type="dxa"/>
            <w:vAlign w:val="center"/>
          </w:tcPr>
          <w:p w14:paraId="001D43C3" w14:textId="77777777" w:rsidR="00321DC1" w:rsidRDefault="00B412E3">
            <w:pPr>
              <w:rPr>
                <w:rFonts w:ascii="Calibri" w:hAnsi="Calibri" w:cs="Calibri"/>
                <w:b/>
                <w:bCs/>
              </w:rPr>
            </w:pPr>
            <w:r>
              <w:rPr>
                <w:rFonts w:ascii="Calibri" w:hAnsi="Calibri" w:cs="Calibri"/>
              </w:rPr>
              <w:t>6.20.7</w:t>
            </w:r>
          </w:p>
        </w:tc>
        <w:tc>
          <w:tcPr>
            <w:tcW w:w="3907" w:type="dxa"/>
            <w:shd w:val="clear" w:color="auto" w:fill="E2EFD9" w:themeFill="accent6" w:themeFillTint="33"/>
            <w:vAlign w:val="center"/>
          </w:tcPr>
          <w:p w14:paraId="7DBD5200" w14:textId="77777777" w:rsidR="00321DC1" w:rsidRDefault="00B412E3">
            <w:pPr>
              <w:rPr>
                <w:rFonts w:ascii="Calibri" w:hAnsi="Calibri" w:cs="Calibri"/>
              </w:rPr>
            </w:pPr>
            <w:r>
              <w:rPr>
                <w:rFonts w:ascii="Calibri" w:hAnsi="Calibri" w:cs="Calibri"/>
              </w:rPr>
              <w:t>Other</w:t>
            </w:r>
          </w:p>
        </w:tc>
        <w:tc>
          <w:tcPr>
            <w:tcW w:w="5462" w:type="dxa"/>
            <w:gridSpan w:val="2"/>
            <w:shd w:val="clear" w:color="auto" w:fill="auto"/>
            <w:vAlign w:val="center"/>
          </w:tcPr>
          <w:p w14:paraId="62FFB2C0" w14:textId="77777777" w:rsidR="00321DC1" w:rsidRDefault="00321DC1">
            <w:pPr>
              <w:rPr>
                <w:rFonts w:ascii="Calibri" w:hAnsi="Calibri" w:cs="Calibri"/>
              </w:rPr>
            </w:pPr>
          </w:p>
        </w:tc>
      </w:tr>
      <w:tr w:rsidR="00321DC1" w14:paraId="7C9823A8" w14:textId="77777777">
        <w:tc>
          <w:tcPr>
            <w:tcW w:w="1066" w:type="dxa"/>
            <w:vAlign w:val="center"/>
          </w:tcPr>
          <w:p w14:paraId="77CF2317" w14:textId="77777777" w:rsidR="00321DC1" w:rsidRDefault="00B412E3">
            <w:pPr>
              <w:rPr>
                <w:rFonts w:ascii="Calibri" w:hAnsi="Calibri" w:cs="Calibri"/>
                <w:b/>
                <w:bCs/>
              </w:rPr>
            </w:pPr>
            <w:r>
              <w:rPr>
                <w:rFonts w:ascii="Calibri" w:hAnsi="Calibri" w:cs="Calibri"/>
                <w:b/>
                <w:bCs/>
              </w:rPr>
              <w:lastRenderedPageBreak/>
              <w:t>6.21</w:t>
            </w:r>
          </w:p>
        </w:tc>
        <w:tc>
          <w:tcPr>
            <w:tcW w:w="9369" w:type="dxa"/>
            <w:gridSpan w:val="3"/>
            <w:shd w:val="clear" w:color="auto" w:fill="DEEAF6" w:themeFill="accent5" w:themeFillTint="33"/>
            <w:vAlign w:val="center"/>
          </w:tcPr>
          <w:p w14:paraId="60822A28" w14:textId="77777777" w:rsidR="00321DC1" w:rsidRDefault="00B412E3">
            <w:pPr>
              <w:rPr>
                <w:rFonts w:ascii="Calibri" w:hAnsi="Calibri" w:cs="Calibri"/>
              </w:rPr>
            </w:pPr>
            <w:r>
              <w:rPr>
                <w:rFonts w:ascii="Calibri" w:hAnsi="Calibri" w:cs="Calibri"/>
              </w:rPr>
              <w:t xml:space="preserve">If “Other” is selected above, describe the baseline year(s) mentioned in the policy,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00F614AB" w14:textId="77777777">
        <w:trPr>
          <w:trHeight w:val="1020"/>
        </w:trPr>
        <w:tc>
          <w:tcPr>
            <w:tcW w:w="1066" w:type="dxa"/>
            <w:vAlign w:val="center"/>
          </w:tcPr>
          <w:p w14:paraId="739CF025" w14:textId="77777777" w:rsidR="00321DC1" w:rsidRDefault="00321DC1">
            <w:pPr>
              <w:rPr>
                <w:rFonts w:ascii="Calibri" w:hAnsi="Calibri" w:cs="Calibri"/>
                <w:b/>
                <w:bCs/>
              </w:rPr>
            </w:pPr>
          </w:p>
        </w:tc>
        <w:tc>
          <w:tcPr>
            <w:tcW w:w="9369" w:type="dxa"/>
            <w:gridSpan w:val="3"/>
            <w:shd w:val="clear" w:color="auto" w:fill="auto"/>
            <w:vAlign w:val="center"/>
          </w:tcPr>
          <w:p w14:paraId="66B5AF0E" w14:textId="77777777" w:rsidR="00321DC1" w:rsidRDefault="00321DC1">
            <w:pPr>
              <w:rPr>
                <w:rFonts w:ascii="Calibri" w:hAnsi="Calibri" w:cs="Calibri"/>
              </w:rPr>
            </w:pPr>
          </w:p>
          <w:p w14:paraId="6309906A" w14:textId="77777777" w:rsidR="00321DC1" w:rsidRDefault="00321DC1"/>
        </w:tc>
      </w:tr>
      <w:tr w:rsidR="00321DC1" w14:paraId="5C12D362" w14:textId="77777777">
        <w:tc>
          <w:tcPr>
            <w:tcW w:w="1066" w:type="dxa"/>
            <w:vAlign w:val="center"/>
          </w:tcPr>
          <w:p w14:paraId="7B8395A5" w14:textId="77777777" w:rsidR="00321DC1" w:rsidRDefault="00B412E3">
            <w:pPr>
              <w:rPr>
                <w:rFonts w:ascii="Calibri" w:hAnsi="Calibri" w:cs="Calibri"/>
                <w:b/>
                <w:bCs/>
              </w:rPr>
            </w:pPr>
            <w:r>
              <w:rPr>
                <w:rFonts w:ascii="Calibri" w:hAnsi="Calibri" w:cs="Calibri"/>
                <w:b/>
                <w:bCs/>
              </w:rPr>
              <w:t>6.22</w:t>
            </w:r>
          </w:p>
        </w:tc>
        <w:tc>
          <w:tcPr>
            <w:tcW w:w="9369" w:type="dxa"/>
            <w:gridSpan w:val="3"/>
            <w:shd w:val="clear" w:color="auto" w:fill="DEEAF6" w:themeFill="accent5" w:themeFillTint="33"/>
            <w:vAlign w:val="center"/>
          </w:tcPr>
          <w:p w14:paraId="0210DD9F" w14:textId="77777777" w:rsidR="00321DC1" w:rsidRDefault="00B412E3">
            <w:pPr>
              <w:rPr>
                <w:rFonts w:ascii="Calibri" w:hAnsi="Calibri" w:cs="Calibri"/>
              </w:rPr>
            </w:pPr>
            <w:r>
              <w:rPr>
                <w:rFonts w:ascii="Calibri" w:hAnsi="Calibri" w:cs="Calibri"/>
              </w:rPr>
              <w:t xml:space="preserve">What is the recommended or required year by which the methane </w:t>
            </w:r>
            <w:r>
              <w:rPr>
                <w:rFonts w:ascii="Calibri" w:hAnsi="Calibri" w:cs="Calibri"/>
                <w:b/>
                <w:color w:val="7030A0"/>
              </w:rPr>
              <w:t>emissions reduction</w:t>
            </w:r>
            <w:r>
              <w:rPr>
                <w:rFonts w:ascii="Calibri" w:hAnsi="Calibri" w:cs="Calibri"/>
                <w:color w:val="7030A0"/>
              </w:rPr>
              <w:t xml:space="preserve"> </w:t>
            </w:r>
            <w:r>
              <w:rPr>
                <w:rFonts w:ascii="Calibri" w:hAnsi="Calibri" w:cs="Calibri"/>
              </w:rPr>
              <w:t xml:space="preserve">target should be met? Select the appropriate response using an X.   </w:t>
            </w:r>
          </w:p>
        </w:tc>
      </w:tr>
      <w:tr w:rsidR="00321DC1" w14:paraId="106D2D6F" w14:textId="77777777">
        <w:tc>
          <w:tcPr>
            <w:tcW w:w="1066" w:type="dxa"/>
            <w:vAlign w:val="center"/>
          </w:tcPr>
          <w:p w14:paraId="59444067" w14:textId="77777777" w:rsidR="00321DC1" w:rsidRDefault="00B412E3">
            <w:pPr>
              <w:rPr>
                <w:rFonts w:ascii="Calibri" w:hAnsi="Calibri" w:cs="Calibri"/>
              </w:rPr>
            </w:pPr>
            <w:r>
              <w:rPr>
                <w:rFonts w:ascii="Calibri" w:hAnsi="Calibri" w:cs="Calibri"/>
              </w:rPr>
              <w:t>6.22.1</w:t>
            </w:r>
          </w:p>
        </w:tc>
        <w:tc>
          <w:tcPr>
            <w:tcW w:w="3907" w:type="dxa"/>
            <w:shd w:val="clear" w:color="auto" w:fill="E2EFD9" w:themeFill="accent6" w:themeFillTint="33"/>
            <w:vAlign w:val="center"/>
          </w:tcPr>
          <w:p w14:paraId="2A678C2E" w14:textId="77777777" w:rsidR="00321DC1" w:rsidRDefault="00B412E3">
            <w:pPr>
              <w:rPr>
                <w:rFonts w:ascii="Calibri" w:hAnsi="Calibri" w:cs="Calibri"/>
              </w:rPr>
            </w:pPr>
            <w:r>
              <w:rPr>
                <w:rFonts w:ascii="Calibri" w:hAnsi="Calibri" w:cs="Calibri"/>
              </w:rPr>
              <w:t>By 2030</w:t>
            </w:r>
          </w:p>
        </w:tc>
        <w:tc>
          <w:tcPr>
            <w:tcW w:w="5462" w:type="dxa"/>
            <w:gridSpan w:val="2"/>
            <w:shd w:val="clear" w:color="auto" w:fill="auto"/>
            <w:vAlign w:val="center"/>
          </w:tcPr>
          <w:p w14:paraId="6179959A" w14:textId="77777777" w:rsidR="00321DC1" w:rsidRDefault="00321DC1">
            <w:pPr>
              <w:rPr>
                <w:rFonts w:ascii="Calibri" w:hAnsi="Calibri" w:cs="Calibri"/>
              </w:rPr>
            </w:pPr>
          </w:p>
        </w:tc>
      </w:tr>
      <w:tr w:rsidR="00321DC1" w14:paraId="16E855B8" w14:textId="77777777">
        <w:tc>
          <w:tcPr>
            <w:tcW w:w="1066" w:type="dxa"/>
            <w:vAlign w:val="center"/>
          </w:tcPr>
          <w:p w14:paraId="4774B1CC" w14:textId="77777777" w:rsidR="00321DC1" w:rsidRDefault="00B412E3">
            <w:pPr>
              <w:rPr>
                <w:rFonts w:ascii="Calibri" w:hAnsi="Calibri" w:cs="Calibri"/>
                <w:b/>
                <w:bCs/>
              </w:rPr>
            </w:pPr>
            <w:r>
              <w:rPr>
                <w:rFonts w:ascii="Calibri" w:hAnsi="Calibri" w:cs="Calibri"/>
              </w:rPr>
              <w:t>6.22.2</w:t>
            </w:r>
          </w:p>
        </w:tc>
        <w:tc>
          <w:tcPr>
            <w:tcW w:w="3907" w:type="dxa"/>
            <w:shd w:val="clear" w:color="auto" w:fill="E2EFD9" w:themeFill="accent6" w:themeFillTint="33"/>
            <w:vAlign w:val="center"/>
          </w:tcPr>
          <w:p w14:paraId="62D5BAF8" w14:textId="77777777" w:rsidR="00321DC1" w:rsidRDefault="00B412E3">
            <w:pPr>
              <w:rPr>
                <w:rFonts w:ascii="Calibri" w:hAnsi="Calibri" w:cs="Calibri"/>
              </w:rPr>
            </w:pPr>
            <w:r>
              <w:rPr>
                <w:rFonts w:ascii="Calibri" w:hAnsi="Calibri" w:cs="Calibri"/>
              </w:rPr>
              <w:t>Between 2031 and 2035</w:t>
            </w:r>
          </w:p>
        </w:tc>
        <w:tc>
          <w:tcPr>
            <w:tcW w:w="5462" w:type="dxa"/>
            <w:gridSpan w:val="2"/>
            <w:shd w:val="clear" w:color="auto" w:fill="auto"/>
            <w:vAlign w:val="center"/>
          </w:tcPr>
          <w:p w14:paraId="3C72B075" w14:textId="77777777" w:rsidR="00321DC1" w:rsidRDefault="00321DC1">
            <w:pPr>
              <w:rPr>
                <w:rFonts w:ascii="Calibri" w:hAnsi="Calibri" w:cs="Calibri"/>
              </w:rPr>
            </w:pPr>
          </w:p>
        </w:tc>
      </w:tr>
      <w:tr w:rsidR="00321DC1" w14:paraId="2E66CC26" w14:textId="77777777">
        <w:tc>
          <w:tcPr>
            <w:tcW w:w="1066" w:type="dxa"/>
            <w:vAlign w:val="center"/>
          </w:tcPr>
          <w:p w14:paraId="6A2D25D2" w14:textId="77777777" w:rsidR="00321DC1" w:rsidRDefault="00B412E3">
            <w:pPr>
              <w:rPr>
                <w:rFonts w:ascii="Calibri" w:hAnsi="Calibri" w:cs="Calibri"/>
                <w:b/>
                <w:bCs/>
              </w:rPr>
            </w:pPr>
            <w:r>
              <w:rPr>
                <w:rFonts w:ascii="Calibri" w:hAnsi="Calibri" w:cs="Calibri"/>
              </w:rPr>
              <w:t>6.22.3</w:t>
            </w:r>
          </w:p>
        </w:tc>
        <w:tc>
          <w:tcPr>
            <w:tcW w:w="3907" w:type="dxa"/>
            <w:shd w:val="clear" w:color="auto" w:fill="E2EFD9" w:themeFill="accent6" w:themeFillTint="33"/>
            <w:vAlign w:val="center"/>
          </w:tcPr>
          <w:p w14:paraId="6110C90C" w14:textId="77777777" w:rsidR="00321DC1" w:rsidRDefault="00B412E3">
            <w:pPr>
              <w:rPr>
                <w:rFonts w:ascii="Calibri" w:hAnsi="Calibri" w:cs="Calibri"/>
              </w:rPr>
            </w:pPr>
            <w:r>
              <w:rPr>
                <w:rFonts w:ascii="Calibri" w:hAnsi="Calibri" w:cs="Calibri"/>
              </w:rPr>
              <w:t>Between 2036 and 2040</w:t>
            </w:r>
          </w:p>
        </w:tc>
        <w:tc>
          <w:tcPr>
            <w:tcW w:w="5462" w:type="dxa"/>
            <w:gridSpan w:val="2"/>
            <w:shd w:val="clear" w:color="auto" w:fill="auto"/>
            <w:vAlign w:val="center"/>
          </w:tcPr>
          <w:p w14:paraId="5BFDB071" w14:textId="77777777" w:rsidR="00321DC1" w:rsidRDefault="00321DC1">
            <w:pPr>
              <w:rPr>
                <w:rFonts w:ascii="Calibri" w:hAnsi="Calibri" w:cs="Calibri"/>
              </w:rPr>
            </w:pPr>
          </w:p>
        </w:tc>
      </w:tr>
      <w:tr w:rsidR="00321DC1" w14:paraId="6C8D32AB" w14:textId="77777777">
        <w:tc>
          <w:tcPr>
            <w:tcW w:w="1066" w:type="dxa"/>
            <w:vAlign w:val="center"/>
          </w:tcPr>
          <w:p w14:paraId="38B29344" w14:textId="77777777" w:rsidR="00321DC1" w:rsidRDefault="00B412E3">
            <w:pPr>
              <w:rPr>
                <w:rFonts w:ascii="Calibri" w:hAnsi="Calibri" w:cs="Calibri"/>
                <w:b/>
                <w:bCs/>
              </w:rPr>
            </w:pPr>
            <w:r>
              <w:rPr>
                <w:rFonts w:ascii="Calibri" w:hAnsi="Calibri" w:cs="Calibri"/>
              </w:rPr>
              <w:t>6.22.4</w:t>
            </w:r>
          </w:p>
        </w:tc>
        <w:tc>
          <w:tcPr>
            <w:tcW w:w="3907" w:type="dxa"/>
            <w:shd w:val="clear" w:color="auto" w:fill="E2EFD9" w:themeFill="accent6" w:themeFillTint="33"/>
            <w:vAlign w:val="center"/>
          </w:tcPr>
          <w:p w14:paraId="35C859CA" w14:textId="77777777" w:rsidR="00321DC1" w:rsidRDefault="00B412E3">
            <w:pPr>
              <w:rPr>
                <w:rFonts w:ascii="Calibri" w:hAnsi="Calibri" w:cs="Calibri"/>
              </w:rPr>
            </w:pPr>
            <w:r>
              <w:rPr>
                <w:rFonts w:ascii="Calibri" w:hAnsi="Calibri" w:cs="Calibri"/>
              </w:rPr>
              <w:t>Between 2041 and 2050</w:t>
            </w:r>
          </w:p>
        </w:tc>
        <w:tc>
          <w:tcPr>
            <w:tcW w:w="5462" w:type="dxa"/>
            <w:gridSpan w:val="2"/>
            <w:shd w:val="clear" w:color="auto" w:fill="auto"/>
            <w:vAlign w:val="center"/>
          </w:tcPr>
          <w:p w14:paraId="62297C2A" w14:textId="77777777" w:rsidR="00321DC1" w:rsidRDefault="00321DC1">
            <w:pPr>
              <w:rPr>
                <w:rFonts w:ascii="Calibri" w:hAnsi="Calibri" w:cs="Calibri"/>
              </w:rPr>
            </w:pPr>
          </w:p>
        </w:tc>
      </w:tr>
      <w:tr w:rsidR="00321DC1" w14:paraId="0F7567B2" w14:textId="77777777">
        <w:tc>
          <w:tcPr>
            <w:tcW w:w="1066" w:type="dxa"/>
            <w:vAlign w:val="center"/>
          </w:tcPr>
          <w:p w14:paraId="7FDDBB09" w14:textId="77777777" w:rsidR="00321DC1" w:rsidRDefault="00B412E3">
            <w:pPr>
              <w:rPr>
                <w:rFonts w:ascii="Calibri" w:hAnsi="Calibri" w:cs="Calibri"/>
                <w:b/>
                <w:bCs/>
              </w:rPr>
            </w:pPr>
            <w:r>
              <w:rPr>
                <w:rFonts w:ascii="Calibri" w:hAnsi="Calibri" w:cs="Calibri"/>
              </w:rPr>
              <w:t>6.22.5</w:t>
            </w:r>
          </w:p>
        </w:tc>
        <w:tc>
          <w:tcPr>
            <w:tcW w:w="3907" w:type="dxa"/>
            <w:shd w:val="clear" w:color="auto" w:fill="E2EFD9" w:themeFill="accent6" w:themeFillTint="33"/>
            <w:vAlign w:val="center"/>
          </w:tcPr>
          <w:p w14:paraId="785D3E47" w14:textId="77777777" w:rsidR="00321DC1" w:rsidRDefault="00B412E3">
            <w:pPr>
              <w:rPr>
                <w:rFonts w:ascii="Calibri" w:hAnsi="Calibri" w:cs="Calibri"/>
              </w:rPr>
            </w:pPr>
            <w:r>
              <w:rPr>
                <w:rFonts w:ascii="Calibri" w:hAnsi="Calibri" w:cs="Calibri"/>
              </w:rPr>
              <w:t>Not specified</w:t>
            </w:r>
          </w:p>
        </w:tc>
        <w:tc>
          <w:tcPr>
            <w:tcW w:w="5462" w:type="dxa"/>
            <w:gridSpan w:val="2"/>
            <w:shd w:val="clear" w:color="auto" w:fill="auto"/>
            <w:vAlign w:val="center"/>
          </w:tcPr>
          <w:p w14:paraId="2C2B2D4B" w14:textId="77777777" w:rsidR="00321DC1" w:rsidRDefault="00321DC1">
            <w:pPr>
              <w:rPr>
                <w:rFonts w:ascii="Calibri" w:hAnsi="Calibri" w:cs="Calibri"/>
              </w:rPr>
            </w:pPr>
          </w:p>
        </w:tc>
      </w:tr>
      <w:tr w:rsidR="00321DC1" w14:paraId="36AF7155" w14:textId="77777777">
        <w:tc>
          <w:tcPr>
            <w:tcW w:w="1066" w:type="dxa"/>
            <w:vAlign w:val="center"/>
          </w:tcPr>
          <w:p w14:paraId="2617DC27" w14:textId="77777777" w:rsidR="00321DC1" w:rsidRDefault="00B412E3">
            <w:pPr>
              <w:rPr>
                <w:rFonts w:ascii="Calibri" w:hAnsi="Calibri" w:cs="Calibri"/>
                <w:b/>
                <w:bCs/>
              </w:rPr>
            </w:pPr>
            <w:r>
              <w:rPr>
                <w:rFonts w:ascii="Calibri" w:hAnsi="Calibri" w:cs="Calibri"/>
              </w:rPr>
              <w:t>6.22.6</w:t>
            </w:r>
          </w:p>
        </w:tc>
        <w:tc>
          <w:tcPr>
            <w:tcW w:w="3907" w:type="dxa"/>
            <w:shd w:val="clear" w:color="auto" w:fill="E2EFD9" w:themeFill="accent6" w:themeFillTint="33"/>
            <w:vAlign w:val="center"/>
          </w:tcPr>
          <w:p w14:paraId="7C657864" w14:textId="77777777" w:rsidR="00321DC1" w:rsidRDefault="00B412E3">
            <w:pPr>
              <w:rPr>
                <w:rFonts w:ascii="Calibri" w:hAnsi="Calibri" w:cs="Calibri"/>
              </w:rPr>
            </w:pPr>
            <w:r>
              <w:rPr>
                <w:rFonts w:ascii="Calibri" w:hAnsi="Calibri" w:cs="Calibri"/>
              </w:rPr>
              <w:t>Other</w:t>
            </w:r>
          </w:p>
        </w:tc>
        <w:tc>
          <w:tcPr>
            <w:tcW w:w="5462" w:type="dxa"/>
            <w:gridSpan w:val="2"/>
            <w:shd w:val="clear" w:color="auto" w:fill="auto"/>
            <w:vAlign w:val="center"/>
          </w:tcPr>
          <w:p w14:paraId="5BC88552" w14:textId="77777777" w:rsidR="00321DC1" w:rsidRDefault="00321DC1">
            <w:pPr>
              <w:rPr>
                <w:rFonts w:ascii="Calibri" w:hAnsi="Calibri" w:cs="Calibri"/>
              </w:rPr>
            </w:pPr>
          </w:p>
        </w:tc>
      </w:tr>
      <w:tr w:rsidR="00321DC1" w14:paraId="164D81D3" w14:textId="77777777">
        <w:tc>
          <w:tcPr>
            <w:tcW w:w="1066" w:type="dxa"/>
            <w:vAlign w:val="center"/>
          </w:tcPr>
          <w:p w14:paraId="039B9BDB" w14:textId="77777777" w:rsidR="00321DC1" w:rsidRDefault="00B412E3">
            <w:pPr>
              <w:rPr>
                <w:rFonts w:ascii="Calibri" w:hAnsi="Calibri" w:cs="Calibri"/>
                <w:b/>
                <w:bCs/>
              </w:rPr>
            </w:pPr>
            <w:r>
              <w:rPr>
                <w:rFonts w:ascii="Calibri" w:hAnsi="Calibri" w:cs="Calibri"/>
                <w:b/>
                <w:bCs/>
              </w:rPr>
              <w:t>6.23</w:t>
            </w:r>
          </w:p>
        </w:tc>
        <w:tc>
          <w:tcPr>
            <w:tcW w:w="9369" w:type="dxa"/>
            <w:gridSpan w:val="3"/>
            <w:shd w:val="clear" w:color="auto" w:fill="DEEAF6" w:themeFill="accent5" w:themeFillTint="33"/>
            <w:vAlign w:val="center"/>
          </w:tcPr>
          <w:p w14:paraId="03B6C919" w14:textId="77777777" w:rsidR="00321DC1" w:rsidRDefault="00B412E3">
            <w:pPr>
              <w:rPr>
                <w:rFonts w:ascii="Calibri" w:hAnsi="Calibri" w:cs="Calibri"/>
              </w:rPr>
            </w:pPr>
            <w:r>
              <w:rPr>
                <w:rFonts w:ascii="Calibri" w:hAnsi="Calibri" w:cs="Calibri"/>
              </w:rPr>
              <w:t xml:space="preserve">If “Other” is selected above, describe the year(s) by which the methane </w:t>
            </w:r>
            <w:r>
              <w:rPr>
                <w:rFonts w:ascii="Calibri" w:hAnsi="Calibri" w:cs="Calibri"/>
                <w:b/>
                <w:color w:val="7030A0"/>
              </w:rPr>
              <w:t>emissions reduction</w:t>
            </w:r>
            <w:r>
              <w:rPr>
                <w:rFonts w:ascii="Calibri" w:hAnsi="Calibri" w:cs="Calibri"/>
                <w:color w:val="7030A0"/>
              </w:rPr>
              <w:t xml:space="preserve"> </w:t>
            </w:r>
            <w:r>
              <w:rPr>
                <w:rFonts w:ascii="Calibri" w:hAnsi="Calibri" w:cs="Calibri"/>
              </w:rPr>
              <w:t xml:space="preserve">target should be met mentioned in the policy,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2E20B4FF" w14:textId="77777777">
        <w:trPr>
          <w:trHeight w:val="1020"/>
        </w:trPr>
        <w:tc>
          <w:tcPr>
            <w:tcW w:w="1066" w:type="dxa"/>
            <w:vAlign w:val="center"/>
          </w:tcPr>
          <w:p w14:paraId="367A48E8" w14:textId="77777777" w:rsidR="00321DC1" w:rsidRDefault="00321DC1">
            <w:pPr>
              <w:rPr>
                <w:rFonts w:ascii="Calibri" w:hAnsi="Calibri" w:cs="Calibri"/>
                <w:b/>
                <w:bCs/>
              </w:rPr>
            </w:pPr>
          </w:p>
        </w:tc>
        <w:tc>
          <w:tcPr>
            <w:tcW w:w="9369" w:type="dxa"/>
            <w:gridSpan w:val="3"/>
            <w:shd w:val="clear" w:color="auto" w:fill="auto"/>
            <w:vAlign w:val="center"/>
          </w:tcPr>
          <w:p w14:paraId="0C4BAA2D" w14:textId="77777777" w:rsidR="00321DC1" w:rsidRDefault="00321DC1">
            <w:pPr>
              <w:rPr>
                <w:rFonts w:ascii="Calibri" w:hAnsi="Calibri" w:cs="Calibri"/>
              </w:rPr>
            </w:pPr>
          </w:p>
          <w:p w14:paraId="4DCC352C" w14:textId="77777777" w:rsidR="00321DC1" w:rsidRDefault="00321DC1"/>
        </w:tc>
      </w:tr>
    </w:tbl>
    <w:p w14:paraId="37CC7693" w14:textId="77777777" w:rsidR="00321DC1" w:rsidRDefault="00321DC1">
      <w:pPr>
        <w:shd w:val="clear" w:color="auto" w:fill="FFFFFF" w:themeFill="background1"/>
      </w:pPr>
    </w:p>
    <w:p w14:paraId="39EDBA5F" w14:textId="77777777" w:rsidR="00321DC1" w:rsidRDefault="00B412E3">
      <w:pPr>
        <w:pStyle w:val="2"/>
        <w:rPr>
          <w:rFonts w:eastAsia="Arial"/>
        </w:rPr>
      </w:pPr>
      <w:bookmarkStart w:id="55" w:name="_Toc198223641"/>
      <w:r>
        <w:rPr>
          <w:rFonts w:eastAsia="Arial"/>
        </w:rPr>
        <w:t>Section 6.3: Methane Pricing</w:t>
      </w:r>
      <w:bookmarkEnd w:id="55"/>
    </w:p>
    <w:tbl>
      <w:tblPr>
        <w:tblW w:w="10432" w:type="dxa"/>
        <w:tblLayout w:type="fixed"/>
        <w:tblLook w:val="04A0" w:firstRow="1" w:lastRow="0" w:firstColumn="1" w:lastColumn="0" w:noHBand="0" w:noVBand="1"/>
      </w:tblPr>
      <w:tblGrid>
        <w:gridCol w:w="1066"/>
        <w:gridCol w:w="3600"/>
        <w:gridCol w:w="1195"/>
        <w:gridCol w:w="801"/>
        <w:gridCol w:w="1997"/>
        <w:gridCol w:w="1773"/>
      </w:tblGrid>
      <w:tr w:rsidR="00321DC1" w14:paraId="66F40AA1" w14:textId="77777777">
        <w:trPr>
          <w:trHeight w:val="723"/>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013A799" w14:textId="77777777" w:rsidR="00321DC1" w:rsidRDefault="00B412E3">
            <w:pPr>
              <w:rPr>
                <w:rFonts w:ascii="Calibri" w:hAnsi="Calibri" w:cs="Calibri"/>
                <w:b/>
                <w:bCs/>
              </w:rPr>
            </w:pPr>
            <w:r>
              <w:rPr>
                <w:rFonts w:ascii="Calibri" w:hAnsi="Calibri" w:cs="Calibri"/>
                <w:b/>
                <w:bCs/>
              </w:rPr>
              <w:t>6.24</w:t>
            </w:r>
          </w:p>
        </w:tc>
        <w:tc>
          <w:tcPr>
            <w:tcW w:w="9366"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D1197A9"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the integration of methane emissions into pricing schemes (such as national </w:t>
            </w:r>
            <w:r>
              <w:rPr>
                <w:rFonts w:ascii="Calibri" w:hAnsi="Calibri" w:cs="Calibri"/>
                <w:b/>
                <w:color w:val="7030A0"/>
              </w:rPr>
              <w:t xml:space="preserve">emissions trading schemes </w:t>
            </w:r>
            <w:r>
              <w:rPr>
                <w:rFonts w:ascii="Calibri" w:hAnsi="Calibri" w:cs="Calibri"/>
              </w:rPr>
              <w:t xml:space="preserve">and/or </w:t>
            </w:r>
            <w:r>
              <w:rPr>
                <w:rFonts w:ascii="Calibri" w:hAnsi="Calibri" w:cs="Calibri"/>
                <w:b/>
                <w:color w:val="7030A0"/>
              </w:rPr>
              <w:t>carbon tax</w:t>
            </w:r>
            <w:r>
              <w:rPr>
                <w:rFonts w:ascii="Calibri" w:hAnsi="Calibri" w:cs="Calibri"/>
                <w:b/>
                <w:bCs/>
                <w:color w:val="7030A0"/>
              </w:rPr>
              <w:t xml:space="preserve"> </w:t>
            </w:r>
            <w:r>
              <w:rPr>
                <w:rFonts w:ascii="Calibri" w:hAnsi="Calibri" w:cs="Calibri"/>
              </w:rPr>
              <w:t>schemes)? Select the appropriate response using an X.</w:t>
            </w:r>
          </w:p>
        </w:tc>
      </w:tr>
      <w:tr w:rsidR="00321DC1" w14:paraId="767A177D" w14:textId="77777777">
        <w:trPr>
          <w:trHeight w:val="139"/>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B48B355" w14:textId="77777777" w:rsidR="00321DC1" w:rsidRDefault="00B412E3">
            <w:pPr>
              <w:rPr>
                <w:rFonts w:ascii="Calibri" w:hAnsi="Calibri" w:cs="Calibri"/>
              </w:rPr>
            </w:pPr>
            <w:r>
              <w:rPr>
                <w:rFonts w:ascii="Calibri" w:hAnsi="Calibri" w:cs="Calibri"/>
              </w:rPr>
              <w:t>6.24.1</w:t>
            </w:r>
          </w:p>
        </w:tc>
        <w:tc>
          <w:tcPr>
            <w:tcW w:w="479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6F148C7B" w14:textId="77777777" w:rsidR="00321DC1" w:rsidRDefault="00B412E3">
            <w:pPr>
              <w:rPr>
                <w:rFonts w:ascii="Calibri" w:hAnsi="Calibri" w:cs="Calibri"/>
              </w:rPr>
            </w:pPr>
            <w:r>
              <w:rPr>
                <w:rFonts w:ascii="Calibri" w:hAnsi="Calibri" w:cs="Calibri"/>
              </w:rPr>
              <w:t>Not specified</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25E4B44" w14:textId="77777777" w:rsidR="00321DC1" w:rsidRDefault="00321DC1">
            <w:pPr>
              <w:rPr>
                <w:rFonts w:ascii="Calibri" w:hAnsi="Calibri" w:cs="Calibri"/>
              </w:rPr>
            </w:pPr>
          </w:p>
        </w:tc>
      </w:tr>
      <w:tr w:rsidR="00321DC1" w14:paraId="6DA6B203" w14:textId="77777777">
        <w:trPr>
          <w:trHeight w:val="6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4E4018F" w14:textId="77777777" w:rsidR="00321DC1" w:rsidRDefault="00B412E3">
            <w:pPr>
              <w:rPr>
                <w:rFonts w:ascii="Calibri" w:hAnsi="Calibri" w:cs="Calibri"/>
              </w:rPr>
            </w:pPr>
            <w:r>
              <w:rPr>
                <w:rFonts w:ascii="Calibri" w:hAnsi="Calibri" w:cs="Calibri"/>
              </w:rPr>
              <w:t>6.24.2</w:t>
            </w:r>
          </w:p>
        </w:tc>
        <w:tc>
          <w:tcPr>
            <w:tcW w:w="479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7A1CB21F" w14:textId="77777777" w:rsidR="00321DC1" w:rsidRDefault="00B412E3">
            <w:pPr>
              <w:rPr>
                <w:rFonts w:ascii="Calibri" w:hAnsi="Calibri" w:cs="Calibri"/>
              </w:rPr>
            </w:pPr>
            <w:r>
              <w:rPr>
                <w:rFonts w:ascii="Calibri" w:hAnsi="Calibri" w:cs="Calibri"/>
              </w:rPr>
              <w:t>Recommend</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EA5409" w14:textId="77777777" w:rsidR="00321DC1" w:rsidRDefault="00321DC1">
            <w:pPr>
              <w:rPr>
                <w:rFonts w:ascii="Calibri" w:hAnsi="Calibri" w:cs="Calibri"/>
              </w:rPr>
            </w:pPr>
          </w:p>
        </w:tc>
      </w:tr>
      <w:tr w:rsidR="00321DC1" w14:paraId="646FAF3F" w14:textId="77777777">
        <w:trPr>
          <w:trHeight w:val="6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F0807A4" w14:textId="77777777" w:rsidR="00321DC1" w:rsidRDefault="00B412E3">
            <w:pPr>
              <w:rPr>
                <w:rFonts w:ascii="Calibri" w:hAnsi="Calibri" w:cs="Calibri"/>
              </w:rPr>
            </w:pPr>
            <w:r>
              <w:rPr>
                <w:rFonts w:ascii="Calibri" w:hAnsi="Calibri" w:cs="Calibri"/>
              </w:rPr>
              <w:t>6.24.3</w:t>
            </w:r>
          </w:p>
        </w:tc>
        <w:tc>
          <w:tcPr>
            <w:tcW w:w="479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6219DD71" w14:textId="77777777" w:rsidR="00321DC1" w:rsidRDefault="00B412E3">
            <w:pPr>
              <w:rPr>
                <w:rFonts w:ascii="Calibri" w:hAnsi="Calibri" w:cs="Calibri"/>
              </w:rPr>
            </w:pPr>
            <w:r>
              <w:rPr>
                <w:rFonts w:ascii="Calibri" w:hAnsi="Calibri" w:cs="Calibri"/>
              </w:rPr>
              <w:t>Require</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51211A" w14:textId="77777777" w:rsidR="00321DC1" w:rsidRDefault="00321DC1">
            <w:pPr>
              <w:rPr>
                <w:rFonts w:ascii="Calibri" w:hAnsi="Calibri" w:cs="Calibri"/>
              </w:rPr>
            </w:pPr>
          </w:p>
        </w:tc>
      </w:tr>
      <w:tr w:rsidR="00321DC1" w14:paraId="75C16DBE" w14:textId="77777777">
        <w:trPr>
          <w:trHeight w:val="723"/>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A2E4B2" w14:textId="77777777" w:rsidR="00321DC1" w:rsidRDefault="00B412E3">
            <w:pPr>
              <w:rPr>
                <w:rFonts w:ascii="Calibri" w:hAnsi="Calibri" w:cs="Calibri"/>
                <w:b/>
                <w:bCs/>
              </w:rPr>
            </w:pPr>
            <w:r>
              <w:rPr>
                <w:rFonts w:ascii="Calibri" w:hAnsi="Calibri" w:cs="Calibri"/>
                <w:b/>
                <w:bCs/>
              </w:rPr>
              <w:t>6.25</w:t>
            </w:r>
          </w:p>
        </w:tc>
        <w:tc>
          <w:tcPr>
            <w:tcW w:w="9366"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32C4E38" w14:textId="77777777" w:rsidR="00321DC1" w:rsidRDefault="00B412E3">
            <w:pPr>
              <w:rPr>
                <w:rFonts w:ascii="Calibri" w:hAnsi="Calibri" w:cs="Calibri"/>
              </w:rPr>
            </w:pPr>
            <w:r>
              <w:rPr>
                <w:rFonts w:ascii="Calibri" w:hAnsi="Calibri" w:cs="Calibri"/>
              </w:rPr>
              <w:t xml:space="preserve">If recommended or required, from which of the following sources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methane emissions be integrated into pricing schemes? Select all that apply using an X. </w:t>
            </w:r>
          </w:p>
        </w:tc>
      </w:tr>
      <w:tr w:rsidR="00321DC1" w14:paraId="469778F8"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9C0318" w14:textId="77777777" w:rsidR="00321DC1" w:rsidRDefault="00321DC1">
            <w:pPr>
              <w:rPr>
                <w:rFonts w:ascii="Calibri" w:hAnsi="Calibri" w:cs="Calibri"/>
              </w:rPr>
            </w:pP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342F66F1" w14:textId="77777777" w:rsidR="00321DC1" w:rsidRDefault="00321DC1">
            <w:pPr>
              <w:rPr>
                <w:rFonts w:ascii="Calibri" w:hAnsi="Calibri" w:cs="Calibri"/>
              </w:rPr>
            </w:pP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98D005F" w14:textId="77777777" w:rsidR="00321DC1" w:rsidRDefault="00B412E3">
            <w:pPr>
              <w:jc w:val="center"/>
              <w:rPr>
                <w:rFonts w:ascii="Calibri" w:hAnsi="Calibri" w:cs="Calibri"/>
              </w:rPr>
            </w:pPr>
            <w:r>
              <w:rPr>
                <w:rFonts w:ascii="Calibri" w:hAnsi="Calibri" w:cs="Calibri"/>
              </w:rPr>
              <w:t>Recommend</w:t>
            </w: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15407AA" w14:textId="77777777" w:rsidR="00321DC1" w:rsidRDefault="00B412E3">
            <w:pPr>
              <w:jc w:val="center"/>
              <w:rPr>
                <w:rFonts w:ascii="Calibri" w:hAnsi="Calibri" w:cs="Calibri"/>
              </w:rPr>
            </w:pPr>
            <w:r>
              <w:rPr>
                <w:rFonts w:ascii="Calibri" w:hAnsi="Calibri" w:cs="Calibri"/>
              </w:rPr>
              <w:t>Require</w:t>
            </w: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FB6E5B8" w14:textId="77777777" w:rsidR="00321DC1" w:rsidRDefault="00B412E3">
            <w:pPr>
              <w:jc w:val="center"/>
              <w:rPr>
                <w:rFonts w:ascii="Calibri" w:hAnsi="Calibri" w:cs="Calibri"/>
              </w:rPr>
            </w:pPr>
            <w:r>
              <w:rPr>
                <w:rFonts w:ascii="Calibri" w:hAnsi="Calibri" w:cs="Calibri"/>
              </w:rPr>
              <w:t>Not specified</w:t>
            </w:r>
          </w:p>
        </w:tc>
      </w:tr>
      <w:tr w:rsidR="00321DC1" w14:paraId="0AF2D2A8"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C08939E" w14:textId="77777777" w:rsidR="00321DC1" w:rsidRDefault="00B412E3">
            <w:pPr>
              <w:rPr>
                <w:rFonts w:ascii="Calibri" w:hAnsi="Calibri" w:cs="Calibri"/>
              </w:rPr>
            </w:pPr>
            <w:r>
              <w:rPr>
                <w:rFonts w:ascii="Calibri" w:hAnsi="Calibri" w:cs="Calibri"/>
              </w:rPr>
              <w:lastRenderedPageBreak/>
              <w:t>6.25.1</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013DFDA" w14:textId="77777777" w:rsidR="00321DC1" w:rsidRDefault="00B412E3">
            <w:pPr>
              <w:rPr>
                <w:rFonts w:ascii="Calibri" w:hAnsi="Calibri" w:cs="Calibri"/>
              </w:rPr>
            </w:pPr>
            <w:r>
              <w:rPr>
                <w:rFonts w:ascii="Calibri" w:hAnsi="Calibri" w:cs="Calibri"/>
              </w:rPr>
              <w:t>Oil and gas</w:t>
            </w: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7F84AB" w14:textId="77777777" w:rsidR="00321DC1" w:rsidRDefault="00321DC1">
            <w:pPr>
              <w:rPr>
                <w:rFonts w:ascii="Calibri" w:hAnsi="Calibri" w:cs="Calibri"/>
              </w:rPr>
            </w:pP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1138C4" w14:textId="77777777" w:rsidR="00321DC1" w:rsidRDefault="00321DC1">
            <w:pPr>
              <w:rPr>
                <w:rFonts w:ascii="Calibri" w:hAnsi="Calibri" w:cs="Calibri"/>
              </w:rPr>
            </w:pP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BB63DD" w14:textId="77777777" w:rsidR="00321DC1" w:rsidRDefault="00321DC1">
            <w:pPr>
              <w:rPr>
                <w:rFonts w:ascii="Calibri" w:hAnsi="Calibri" w:cs="Calibri"/>
              </w:rPr>
            </w:pPr>
          </w:p>
        </w:tc>
      </w:tr>
      <w:tr w:rsidR="00321DC1" w14:paraId="28A927D4"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882171" w14:textId="77777777" w:rsidR="00321DC1" w:rsidRDefault="00B412E3">
            <w:pPr>
              <w:rPr>
                <w:rFonts w:ascii="Calibri" w:hAnsi="Calibri" w:cs="Calibri"/>
              </w:rPr>
            </w:pPr>
            <w:r>
              <w:rPr>
                <w:rFonts w:ascii="Calibri" w:hAnsi="Calibri" w:cs="Calibri"/>
              </w:rPr>
              <w:t>6.25.2</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177BE8D" w14:textId="77777777" w:rsidR="00321DC1" w:rsidRDefault="00B412E3">
            <w:pPr>
              <w:rPr>
                <w:rFonts w:ascii="Calibri" w:hAnsi="Calibri" w:cs="Calibri"/>
              </w:rPr>
            </w:pPr>
            <w:r>
              <w:rPr>
                <w:rFonts w:ascii="Calibri" w:hAnsi="Calibri" w:cs="Calibri"/>
              </w:rPr>
              <w:t>Coal</w:t>
            </w: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D5DA2D" w14:textId="77777777" w:rsidR="00321DC1" w:rsidRDefault="00321DC1">
            <w:pPr>
              <w:rPr>
                <w:rFonts w:ascii="Calibri" w:hAnsi="Calibri" w:cs="Calibri"/>
              </w:rPr>
            </w:pP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C1FB79A" w14:textId="77777777" w:rsidR="00321DC1" w:rsidRDefault="00321DC1">
            <w:pPr>
              <w:rPr>
                <w:rFonts w:ascii="Calibri" w:hAnsi="Calibri" w:cs="Calibri"/>
              </w:rPr>
            </w:pP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D3852F" w14:textId="77777777" w:rsidR="00321DC1" w:rsidRDefault="00321DC1">
            <w:pPr>
              <w:rPr>
                <w:rFonts w:ascii="Calibri" w:hAnsi="Calibri" w:cs="Calibri"/>
              </w:rPr>
            </w:pPr>
          </w:p>
        </w:tc>
      </w:tr>
      <w:tr w:rsidR="00321DC1" w14:paraId="290F0928"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C69BBFD" w14:textId="77777777" w:rsidR="00321DC1" w:rsidRDefault="00B412E3">
            <w:pPr>
              <w:rPr>
                <w:rFonts w:ascii="Calibri" w:hAnsi="Calibri" w:cs="Calibri"/>
              </w:rPr>
            </w:pPr>
            <w:r>
              <w:rPr>
                <w:rFonts w:ascii="Calibri" w:hAnsi="Calibri" w:cs="Calibri"/>
              </w:rPr>
              <w:t>6.25.3</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F5DE027" w14:textId="77777777" w:rsidR="00321DC1" w:rsidRDefault="00B412E3">
            <w:pPr>
              <w:rPr>
                <w:rFonts w:ascii="Calibri" w:hAnsi="Calibri" w:cs="Calibri"/>
              </w:rPr>
            </w:pPr>
            <w:r>
              <w:rPr>
                <w:rFonts w:ascii="Calibri" w:hAnsi="Calibri" w:cs="Calibri"/>
              </w:rPr>
              <w:t>Agriculture</w:t>
            </w: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6D3320" w14:textId="77777777" w:rsidR="00321DC1" w:rsidRDefault="00321DC1">
            <w:pPr>
              <w:rPr>
                <w:rFonts w:ascii="Calibri" w:hAnsi="Calibri" w:cs="Calibri"/>
              </w:rPr>
            </w:pP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4F2F50" w14:textId="77777777" w:rsidR="00321DC1" w:rsidRDefault="00321DC1">
            <w:pPr>
              <w:rPr>
                <w:rFonts w:ascii="Calibri" w:hAnsi="Calibri" w:cs="Calibri"/>
              </w:rPr>
            </w:pP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D6DDFE" w14:textId="77777777" w:rsidR="00321DC1" w:rsidRDefault="00321DC1">
            <w:pPr>
              <w:rPr>
                <w:rFonts w:ascii="Calibri" w:hAnsi="Calibri" w:cs="Calibri"/>
              </w:rPr>
            </w:pPr>
          </w:p>
        </w:tc>
      </w:tr>
      <w:tr w:rsidR="00321DC1" w14:paraId="74833FBB"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0DEF9A1" w14:textId="77777777" w:rsidR="00321DC1" w:rsidRDefault="00B412E3">
            <w:pPr>
              <w:rPr>
                <w:rFonts w:ascii="Calibri" w:hAnsi="Calibri" w:cs="Calibri"/>
              </w:rPr>
            </w:pPr>
            <w:r>
              <w:rPr>
                <w:rFonts w:ascii="Calibri" w:hAnsi="Calibri" w:cs="Calibri"/>
              </w:rPr>
              <w:t>6.25.4</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51B74DF" w14:textId="77777777" w:rsidR="00321DC1" w:rsidRDefault="00B412E3">
            <w:pPr>
              <w:rPr>
                <w:rFonts w:ascii="Calibri" w:hAnsi="Calibri" w:cs="Calibri"/>
              </w:rPr>
            </w:pPr>
            <w:r>
              <w:rPr>
                <w:rFonts w:ascii="Calibri" w:hAnsi="Calibri" w:cs="Calibri"/>
              </w:rPr>
              <w:t>Waste</w:t>
            </w: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95F719E" w14:textId="77777777" w:rsidR="00321DC1" w:rsidRDefault="00321DC1">
            <w:pPr>
              <w:rPr>
                <w:rFonts w:ascii="Calibri" w:hAnsi="Calibri" w:cs="Calibri"/>
              </w:rPr>
            </w:pP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D9695BC" w14:textId="77777777" w:rsidR="00321DC1" w:rsidRDefault="00321DC1">
            <w:pPr>
              <w:rPr>
                <w:rFonts w:ascii="Calibri" w:hAnsi="Calibri" w:cs="Calibri"/>
              </w:rPr>
            </w:pP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4FB373F" w14:textId="77777777" w:rsidR="00321DC1" w:rsidRDefault="00321DC1">
            <w:pPr>
              <w:rPr>
                <w:rFonts w:ascii="Calibri" w:hAnsi="Calibri" w:cs="Calibri"/>
              </w:rPr>
            </w:pPr>
          </w:p>
        </w:tc>
      </w:tr>
      <w:tr w:rsidR="00321DC1" w14:paraId="1A406D93"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30CC96" w14:textId="77777777" w:rsidR="00321DC1" w:rsidRDefault="00B412E3">
            <w:pPr>
              <w:rPr>
                <w:rFonts w:ascii="Calibri" w:hAnsi="Calibri" w:cs="Calibri"/>
              </w:rPr>
            </w:pPr>
            <w:r>
              <w:rPr>
                <w:rFonts w:ascii="Calibri" w:hAnsi="Calibri" w:cs="Calibri"/>
              </w:rPr>
              <w:t>6.25.5</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D2586CF" w14:textId="77777777" w:rsidR="00321DC1" w:rsidRDefault="00B412E3">
            <w:pPr>
              <w:rPr>
                <w:rFonts w:ascii="Calibri" w:hAnsi="Calibri" w:cs="Calibri"/>
              </w:rPr>
            </w:pPr>
            <w:r>
              <w:rPr>
                <w:rFonts w:ascii="Calibri" w:hAnsi="Calibri" w:cs="Calibri"/>
              </w:rPr>
              <w:t>Other</w:t>
            </w:r>
          </w:p>
        </w:tc>
        <w:tc>
          <w:tcPr>
            <w:tcW w:w="199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B197C1" w14:textId="77777777" w:rsidR="00321DC1" w:rsidRDefault="00321DC1">
            <w:pPr>
              <w:rPr>
                <w:rFonts w:ascii="Calibri" w:hAnsi="Calibri" w:cs="Calibri"/>
              </w:rPr>
            </w:pPr>
          </w:p>
        </w:tc>
        <w:tc>
          <w:tcPr>
            <w:tcW w:w="19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F1797F6" w14:textId="77777777" w:rsidR="00321DC1" w:rsidRDefault="00321DC1">
            <w:pPr>
              <w:rPr>
                <w:rFonts w:ascii="Calibri" w:hAnsi="Calibri" w:cs="Calibri"/>
              </w:rPr>
            </w:pPr>
          </w:p>
        </w:tc>
        <w:tc>
          <w:tcPr>
            <w:tcW w:w="17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72D91D5" w14:textId="77777777" w:rsidR="00321DC1" w:rsidRDefault="00321DC1">
            <w:pPr>
              <w:rPr>
                <w:rFonts w:ascii="Calibri" w:hAnsi="Calibri" w:cs="Calibri"/>
              </w:rPr>
            </w:pPr>
          </w:p>
        </w:tc>
      </w:tr>
      <w:tr w:rsidR="00321DC1" w14:paraId="2A57CA20"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4B86809" w14:textId="77777777" w:rsidR="00321DC1" w:rsidRDefault="00B412E3">
            <w:pPr>
              <w:rPr>
                <w:rFonts w:ascii="Calibri" w:hAnsi="Calibri" w:cs="Calibri"/>
                <w:b/>
                <w:bCs/>
              </w:rPr>
            </w:pPr>
            <w:r>
              <w:rPr>
                <w:rFonts w:ascii="Calibri" w:hAnsi="Calibri" w:cs="Calibri"/>
                <w:b/>
                <w:bCs/>
              </w:rPr>
              <w:t>6.26</w:t>
            </w:r>
          </w:p>
        </w:tc>
        <w:tc>
          <w:tcPr>
            <w:tcW w:w="9366"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17BEDA0" w14:textId="77777777" w:rsidR="00321DC1" w:rsidRDefault="00B412E3">
            <w:pPr>
              <w:rPr>
                <w:rFonts w:ascii="Calibri" w:hAnsi="Calibri" w:cs="Calibri"/>
              </w:rPr>
            </w:pPr>
            <w:r>
              <w:rPr>
                <w:rFonts w:ascii="Calibri" w:hAnsi="Calibri" w:cs="Calibri"/>
              </w:rPr>
              <w:t>If any of the above “recommend” or “require,” please describe, providing details such as the specific subsectors and/or activities covered by the pricing scheme and the price set for methane emissions integrated into the scheme.</w:t>
            </w:r>
          </w:p>
        </w:tc>
      </w:tr>
      <w:tr w:rsidR="00321DC1" w14:paraId="4AACF2C4" w14:textId="77777777">
        <w:trPr>
          <w:trHeight w:val="102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4F1ED8B" w14:textId="77777777" w:rsidR="00321DC1" w:rsidRDefault="00321DC1">
            <w:pPr>
              <w:rPr>
                <w:rFonts w:ascii="Calibri" w:hAnsi="Calibri" w:cs="Calibri"/>
              </w:rPr>
            </w:pPr>
          </w:p>
        </w:tc>
        <w:tc>
          <w:tcPr>
            <w:tcW w:w="9366"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0329EA6" w14:textId="77777777" w:rsidR="00321DC1" w:rsidRDefault="00321DC1">
            <w:pPr>
              <w:rPr>
                <w:rFonts w:ascii="Calibri" w:hAnsi="Calibri" w:cs="Calibri"/>
              </w:rPr>
            </w:pPr>
          </w:p>
          <w:p w14:paraId="40FD2623" w14:textId="77777777" w:rsidR="00321DC1" w:rsidRDefault="00321DC1"/>
        </w:tc>
      </w:tr>
      <w:tr w:rsidR="00321DC1" w14:paraId="284DBD6D" w14:textId="77777777">
        <w:trPr>
          <w:trHeight w:val="345"/>
        </w:trPr>
        <w:tc>
          <w:tcPr>
            <w:tcW w:w="1066" w:type="dxa"/>
            <w:tcBorders>
              <w:top w:val="single" w:sz="6" w:space="0" w:color="000000" w:themeColor="text1"/>
              <w:left w:val="single" w:sz="6" w:space="0" w:color="000000" w:themeColor="text1"/>
              <w:bottom w:val="single" w:sz="4" w:space="0" w:color="auto"/>
              <w:right w:val="single" w:sz="6" w:space="0" w:color="000000" w:themeColor="text1"/>
            </w:tcBorders>
            <w:shd w:val="clear" w:color="auto" w:fill="auto"/>
            <w:vAlign w:val="center"/>
          </w:tcPr>
          <w:p w14:paraId="67EA322D" w14:textId="77777777" w:rsidR="00321DC1" w:rsidRDefault="00B412E3">
            <w:pPr>
              <w:rPr>
                <w:rFonts w:ascii="Calibri" w:hAnsi="Calibri" w:cs="Calibri"/>
                <w:b/>
                <w:bCs/>
              </w:rPr>
            </w:pPr>
            <w:r>
              <w:rPr>
                <w:rFonts w:ascii="Calibri" w:hAnsi="Calibri" w:cs="Calibri"/>
                <w:b/>
                <w:bCs/>
              </w:rPr>
              <w:t>6.27</w:t>
            </w:r>
          </w:p>
        </w:tc>
        <w:tc>
          <w:tcPr>
            <w:tcW w:w="9366"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E93D48C"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allow for the generation of </w:t>
            </w:r>
            <w:r>
              <w:rPr>
                <w:rFonts w:ascii="Calibri" w:hAnsi="Calibri" w:cs="Calibri"/>
                <w:b/>
                <w:color w:val="7030A0"/>
              </w:rPr>
              <w:t>carbon credits</w:t>
            </w:r>
            <w:r>
              <w:rPr>
                <w:rFonts w:ascii="Calibri" w:hAnsi="Calibri" w:cs="Calibri"/>
                <w:color w:val="7030A0"/>
              </w:rPr>
              <w:t xml:space="preserve"> </w:t>
            </w:r>
            <w:r>
              <w:rPr>
                <w:rFonts w:ascii="Calibri" w:hAnsi="Calibri" w:cs="Calibri"/>
              </w:rPr>
              <w:t xml:space="preserve">from any of the following methane-abating practices (e.g. plugging of </w:t>
            </w:r>
            <w:r>
              <w:rPr>
                <w:rFonts w:ascii="Calibri" w:hAnsi="Calibri" w:cs="Calibri"/>
                <w:b/>
                <w:bCs/>
                <w:color w:val="7030A0"/>
              </w:rPr>
              <w:t>abandoned wells</w:t>
            </w:r>
            <w:r>
              <w:rPr>
                <w:rFonts w:ascii="Calibri" w:hAnsi="Calibri" w:cs="Calibri"/>
              </w:rPr>
              <w:t xml:space="preserve">, manure management, reduced rice methane, </w:t>
            </w:r>
            <w:r>
              <w:rPr>
                <w:rFonts w:ascii="Calibri" w:hAnsi="Calibri" w:cs="Calibri"/>
                <w:b/>
                <w:bCs/>
                <w:color w:val="7030A0"/>
              </w:rPr>
              <w:t xml:space="preserve">biochar </w:t>
            </w:r>
            <w:r>
              <w:rPr>
                <w:rFonts w:ascii="Calibri" w:hAnsi="Calibri" w:cs="Calibri"/>
              </w:rPr>
              <w:t>etc.) Select all that apply using an X.</w:t>
            </w:r>
          </w:p>
        </w:tc>
      </w:tr>
      <w:tr w:rsidR="00321DC1" w14:paraId="25400386" w14:textId="77777777">
        <w:trPr>
          <w:trHeight w:val="36"/>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4968CBC6" w14:textId="77777777" w:rsidR="00321DC1" w:rsidRDefault="00B412E3">
            <w:pPr>
              <w:rPr>
                <w:rFonts w:ascii="Calibri" w:hAnsi="Calibri" w:cs="Calibri"/>
              </w:rPr>
            </w:pPr>
            <w:r>
              <w:rPr>
                <w:rFonts w:ascii="Calibri" w:hAnsi="Calibri" w:cs="Calibri"/>
              </w:rPr>
              <w:t>6.27.1</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545E4837" w14:textId="77777777" w:rsidR="00321DC1" w:rsidRDefault="00B412E3">
            <w:pPr>
              <w:rPr>
                <w:rFonts w:ascii="Calibri" w:hAnsi="Calibri" w:cs="Calibri"/>
              </w:rPr>
            </w:pPr>
            <w:r>
              <w:rPr>
                <w:rFonts w:ascii="Calibri" w:hAnsi="Calibri" w:cs="Calibri"/>
              </w:rPr>
              <w:t xml:space="preserve">Plugging of </w:t>
            </w:r>
            <w:r>
              <w:rPr>
                <w:rFonts w:ascii="Calibri" w:hAnsi="Calibri" w:cs="Calibri"/>
                <w:b/>
                <w:color w:val="7030A0"/>
              </w:rPr>
              <w:t>abandoned oil and/or gas wells</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005454A" w14:textId="77777777" w:rsidR="00321DC1" w:rsidRDefault="00321DC1">
            <w:pPr>
              <w:rPr>
                <w:rFonts w:ascii="Calibri" w:hAnsi="Calibri" w:cs="Calibri"/>
              </w:rPr>
            </w:pPr>
          </w:p>
        </w:tc>
      </w:tr>
      <w:tr w:rsidR="00321DC1" w14:paraId="54FB5697"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23D3E4C7" w14:textId="77777777" w:rsidR="00321DC1" w:rsidRDefault="00B412E3">
            <w:pPr>
              <w:rPr>
                <w:rFonts w:ascii="Calibri" w:hAnsi="Calibri" w:cs="Calibri"/>
              </w:rPr>
            </w:pPr>
            <w:r>
              <w:rPr>
                <w:rFonts w:ascii="Calibri" w:hAnsi="Calibri" w:cs="Calibri"/>
              </w:rPr>
              <w:t>6.27.2</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12FC6982" w14:textId="77777777" w:rsidR="00321DC1" w:rsidRDefault="00B412E3">
            <w:pPr>
              <w:rPr>
                <w:rFonts w:ascii="Calibri" w:hAnsi="Calibri" w:cs="Calibri"/>
              </w:rPr>
            </w:pPr>
            <w:r>
              <w:rPr>
                <w:rFonts w:ascii="Calibri" w:hAnsi="Calibri" w:cs="Calibri"/>
              </w:rPr>
              <w:t>Manure management practices</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685114" w14:textId="77777777" w:rsidR="00321DC1" w:rsidRDefault="00321DC1">
            <w:pPr>
              <w:rPr>
                <w:rFonts w:ascii="Calibri" w:hAnsi="Calibri" w:cs="Calibri"/>
              </w:rPr>
            </w:pPr>
          </w:p>
        </w:tc>
      </w:tr>
      <w:tr w:rsidR="00321DC1" w14:paraId="2912CD20"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4935AF1A" w14:textId="77777777" w:rsidR="00321DC1" w:rsidRDefault="00B412E3">
            <w:pPr>
              <w:rPr>
                <w:rFonts w:ascii="Calibri" w:hAnsi="Calibri" w:cs="Calibri"/>
              </w:rPr>
            </w:pPr>
            <w:r>
              <w:rPr>
                <w:rFonts w:ascii="Calibri" w:hAnsi="Calibri" w:cs="Calibri"/>
              </w:rPr>
              <w:t>6.27.3</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2B8B66E4" w14:textId="77777777" w:rsidR="00321DC1" w:rsidRDefault="00B412E3">
            <w:pPr>
              <w:rPr>
                <w:rFonts w:ascii="Calibri" w:hAnsi="Calibri" w:cs="Calibri"/>
              </w:rPr>
            </w:pPr>
            <w:r>
              <w:rPr>
                <w:rFonts w:ascii="Calibri" w:hAnsi="Calibri" w:cs="Calibri"/>
              </w:rPr>
              <w:t>Reductions in methane from rice cultivation</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DF708A1" w14:textId="77777777" w:rsidR="00321DC1" w:rsidRDefault="00321DC1">
            <w:pPr>
              <w:rPr>
                <w:rFonts w:ascii="Calibri" w:hAnsi="Calibri" w:cs="Calibri"/>
              </w:rPr>
            </w:pPr>
          </w:p>
        </w:tc>
      </w:tr>
      <w:tr w:rsidR="00321DC1" w14:paraId="4280CBDA"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515406C9" w14:textId="77777777" w:rsidR="00321DC1" w:rsidRDefault="00B412E3">
            <w:pPr>
              <w:rPr>
                <w:rFonts w:ascii="Calibri" w:hAnsi="Calibri" w:cs="Calibri"/>
              </w:rPr>
            </w:pPr>
            <w:r>
              <w:rPr>
                <w:rFonts w:ascii="Calibri" w:hAnsi="Calibri" w:cs="Calibri"/>
              </w:rPr>
              <w:t>6.27.4</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1F9535C6" w14:textId="77777777" w:rsidR="00321DC1" w:rsidRDefault="00B412E3">
            <w:pPr>
              <w:rPr>
                <w:rFonts w:ascii="Calibri" w:hAnsi="Calibri" w:cs="Calibri"/>
              </w:rPr>
            </w:pPr>
            <w:r>
              <w:rPr>
                <w:rFonts w:ascii="Calibri" w:hAnsi="Calibri" w:cs="Calibri"/>
              </w:rPr>
              <w:t>Use of feed additives</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A3C9DDC" w14:textId="77777777" w:rsidR="00321DC1" w:rsidRDefault="00321DC1">
            <w:pPr>
              <w:rPr>
                <w:rFonts w:ascii="Calibri" w:hAnsi="Calibri" w:cs="Calibri"/>
              </w:rPr>
            </w:pPr>
          </w:p>
        </w:tc>
      </w:tr>
      <w:tr w:rsidR="00321DC1" w14:paraId="1E63F28B"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6219363F" w14:textId="77777777" w:rsidR="00321DC1" w:rsidRDefault="00B412E3">
            <w:pPr>
              <w:rPr>
                <w:rFonts w:ascii="Calibri" w:hAnsi="Calibri" w:cs="Calibri"/>
              </w:rPr>
            </w:pPr>
            <w:r>
              <w:rPr>
                <w:rFonts w:ascii="Calibri" w:hAnsi="Calibri" w:cs="Calibri"/>
              </w:rPr>
              <w:t>6.27.5</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7C42F6BC" w14:textId="77777777" w:rsidR="00321DC1" w:rsidRDefault="00B412E3">
            <w:pPr>
              <w:rPr>
                <w:rFonts w:ascii="Calibri" w:hAnsi="Calibri" w:cs="Calibri"/>
                <w:b/>
                <w:bCs/>
                <w:color w:val="7030A0"/>
              </w:rPr>
            </w:pPr>
            <w:r>
              <w:rPr>
                <w:rFonts w:ascii="Calibri" w:hAnsi="Calibri" w:cs="Calibri"/>
                <w:b/>
                <w:bCs/>
                <w:color w:val="7030A0"/>
              </w:rPr>
              <w:t>Biochar</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00810F" w14:textId="77777777" w:rsidR="00321DC1" w:rsidRDefault="00321DC1">
            <w:pPr>
              <w:rPr>
                <w:rFonts w:ascii="Calibri" w:hAnsi="Calibri" w:cs="Calibri"/>
              </w:rPr>
            </w:pPr>
          </w:p>
        </w:tc>
      </w:tr>
      <w:tr w:rsidR="00321DC1" w14:paraId="3AE0F689"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7B5C8D05" w14:textId="77777777" w:rsidR="00321DC1" w:rsidRDefault="00B412E3">
            <w:pPr>
              <w:rPr>
                <w:rFonts w:ascii="Calibri" w:hAnsi="Calibri" w:cs="Calibri"/>
              </w:rPr>
            </w:pPr>
            <w:r>
              <w:rPr>
                <w:rFonts w:ascii="Calibri" w:hAnsi="Calibri" w:cs="Calibri"/>
              </w:rPr>
              <w:t>6.27.6</w:t>
            </w:r>
          </w:p>
        </w:tc>
        <w:tc>
          <w:tcPr>
            <w:tcW w:w="47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E2EFD9" w:themeFill="accent6" w:themeFillTint="33"/>
            <w:vAlign w:val="center"/>
          </w:tcPr>
          <w:p w14:paraId="289AE072" w14:textId="77777777" w:rsidR="00321DC1" w:rsidRDefault="00B412E3">
            <w:pPr>
              <w:rPr>
                <w:rFonts w:ascii="Calibri" w:hAnsi="Calibri" w:cs="Calibri"/>
              </w:rPr>
            </w:pPr>
            <w:r>
              <w:rPr>
                <w:rFonts w:ascii="Calibri" w:hAnsi="Calibri" w:cs="Calibri"/>
              </w:rPr>
              <w:t>Landfill gas capture</w:t>
            </w:r>
          </w:p>
        </w:tc>
        <w:tc>
          <w:tcPr>
            <w:tcW w:w="457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A130FB" w14:textId="77777777" w:rsidR="00321DC1" w:rsidRDefault="00321DC1">
            <w:pPr>
              <w:rPr>
                <w:rFonts w:ascii="Calibri" w:hAnsi="Calibri" w:cs="Calibri"/>
              </w:rPr>
            </w:pPr>
          </w:p>
        </w:tc>
      </w:tr>
      <w:tr w:rsidR="00321DC1" w14:paraId="7EB279FA" w14:textId="77777777">
        <w:trPr>
          <w:trHeight w:val="29"/>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635EA814" w14:textId="77777777" w:rsidR="00321DC1" w:rsidRDefault="00B412E3">
            <w:pPr>
              <w:rPr>
                <w:rFonts w:ascii="Calibri" w:hAnsi="Calibri" w:cs="Calibri"/>
              </w:rPr>
            </w:pPr>
            <w:r>
              <w:rPr>
                <w:rFonts w:ascii="Calibri" w:hAnsi="Calibri" w:cs="Calibri"/>
              </w:rPr>
              <w:t>6.27.7</w:t>
            </w:r>
          </w:p>
        </w:tc>
        <w:tc>
          <w:tcPr>
            <w:tcW w:w="4795" w:type="dxa"/>
            <w:gridSpan w:val="2"/>
            <w:tcBorders>
              <w:top w:val="single" w:sz="6" w:space="0" w:color="000000" w:themeColor="text1"/>
              <w:left w:val="single" w:sz="4" w:space="0" w:color="auto"/>
              <w:bottom w:val="single" w:sz="4" w:space="0" w:color="auto"/>
              <w:right w:val="single" w:sz="6" w:space="0" w:color="000000" w:themeColor="text1"/>
            </w:tcBorders>
            <w:shd w:val="clear" w:color="auto" w:fill="E2EFD9" w:themeFill="accent6" w:themeFillTint="33"/>
            <w:vAlign w:val="center"/>
          </w:tcPr>
          <w:p w14:paraId="4162FDF4" w14:textId="77777777" w:rsidR="00321DC1" w:rsidRDefault="00B412E3">
            <w:pPr>
              <w:rPr>
                <w:rFonts w:ascii="Calibri" w:hAnsi="Calibri" w:cs="Calibri"/>
                <w:b/>
                <w:bCs/>
                <w:color w:val="7030A0"/>
              </w:rPr>
            </w:pPr>
            <w:r>
              <w:rPr>
                <w:rFonts w:ascii="Calibri" w:hAnsi="Calibri" w:cs="Calibri"/>
                <w:b/>
                <w:bCs/>
                <w:color w:val="7030A0"/>
              </w:rPr>
              <w:t>Biogas production</w:t>
            </w:r>
          </w:p>
        </w:tc>
        <w:tc>
          <w:tcPr>
            <w:tcW w:w="4571" w:type="dxa"/>
            <w:gridSpan w:val="3"/>
            <w:tcBorders>
              <w:top w:val="single" w:sz="6" w:space="0" w:color="000000" w:themeColor="text1"/>
              <w:left w:val="single" w:sz="6" w:space="0" w:color="000000" w:themeColor="text1"/>
              <w:bottom w:val="single" w:sz="4" w:space="0" w:color="auto"/>
              <w:right w:val="single" w:sz="6" w:space="0" w:color="000000" w:themeColor="text1"/>
            </w:tcBorders>
            <w:shd w:val="clear" w:color="auto" w:fill="auto"/>
            <w:vAlign w:val="center"/>
          </w:tcPr>
          <w:p w14:paraId="0DB548B2" w14:textId="77777777" w:rsidR="00321DC1" w:rsidRDefault="00321DC1">
            <w:pPr>
              <w:rPr>
                <w:rFonts w:ascii="Calibri" w:hAnsi="Calibri" w:cs="Calibri"/>
              </w:rPr>
            </w:pPr>
          </w:p>
        </w:tc>
      </w:tr>
      <w:tr w:rsidR="00321DC1" w14:paraId="64E3593D" w14:textId="77777777">
        <w:trPr>
          <w:trHeight w:val="403"/>
        </w:trPr>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1FFE5732" w14:textId="77777777" w:rsidR="00321DC1" w:rsidRDefault="00B412E3">
            <w:pPr>
              <w:rPr>
                <w:rFonts w:ascii="Calibri" w:hAnsi="Calibri" w:cs="Calibri"/>
              </w:rPr>
            </w:pPr>
            <w:r>
              <w:rPr>
                <w:rFonts w:ascii="Calibri" w:hAnsi="Calibri" w:cs="Calibri"/>
              </w:rPr>
              <w:t>6.27.8</w:t>
            </w:r>
          </w:p>
        </w:tc>
        <w:tc>
          <w:tcPr>
            <w:tcW w:w="4795"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B63D7E0" w14:textId="77777777" w:rsidR="00321DC1" w:rsidRDefault="00B412E3">
            <w:pPr>
              <w:rPr>
                <w:rFonts w:ascii="Calibri" w:hAnsi="Calibri" w:cs="Calibri"/>
              </w:rPr>
            </w:pPr>
            <w:r>
              <w:rPr>
                <w:rFonts w:ascii="Calibri" w:hAnsi="Calibri" w:cs="Calibri"/>
              </w:rPr>
              <w:t>Other</w:t>
            </w:r>
          </w:p>
        </w:tc>
        <w:tc>
          <w:tcPr>
            <w:tcW w:w="457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5DADDA" w14:textId="77777777" w:rsidR="00321DC1" w:rsidRDefault="00321DC1">
            <w:pPr>
              <w:rPr>
                <w:rFonts w:ascii="Calibri" w:hAnsi="Calibri" w:cs="Calibri"/>
              </w:rPr>
            </w:pPr>
          </w:p>
        </w:tc>
      </w:tr>
      <w:tr w:rsidR="00321DC1" w14:paraId="2CE28DF0" w14:textId="77777777">
        <w:trPr>
          <w:trHeight w:val="793"/>
        </w:trPr>
        <w:tc>
          <w:tcPr>
            <w:tcW w:w="10432" w:type="dxa"/>
            <w:gridSpan w:val="6"/>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0E35939" w14:textId="77777777" w:rsidR="00321DC1" w:rsidRDefault="00B412E3">
            <w:pPr>
              <w:rPr>
                <w:rFonts w:ascii="Calibri" w:hAnsi="Calibri" w:cs="Calibri"/>
              </w:rPr>
            </w:pPr>
            <w:r>
              <w:rPr>
                <w:rFonts w:ascii="Calibri" w:hAnsi="Calibri" w:cs="Calibri"/>
              </w:rPr>
              <w:t xml:space="preserve">If any of the above selected, please identify this as a policy tool related </w:t>
            </w:r>
            <w:r>
              <w:rPr>
                <w:rFonts w:ascii="Calibri" w:hAnsi="Calibri" w:cs="Calibri"/>
                <w:color w:val="000000" w:themeColor="text1"/>
              </w:rPr>
              <w:t xml:space="preserve">to carbon credits and respond </w:t>
            </w:r>
            <w:r>
              <w:rPr>
                <w:rFonts w:ascii="Calibri" w:hAnsi="Calibri" w:cs="Calibri"/>
              </w:rPr>
              <w:t>to that survey supplement.</w:t>
            </w:r>
          </w:p>
        </w:tc>
      </w:tr>
    </w:tbl>
    <w:p w14:paraId="0A6C0CCE" w14:textId="77777777" w:rsidR="00321DC1" w:rsidRDefault="00B412E3">
      <w:r>
        <w:rPr>
          <w:rFonts w:ascii="Calibri" w:eastAsia="Calibri" w:hAnsi="Calibri" w:cs="Calibri"/>
          <w:color w:val="000000" w:themeColor="text1"/>
        </w:rPr>
        <w:t xml:space="preserve"> </w:t>
      </w:r>
    </w:p>
    <w:p w14:paraId="6E33E6EE" w14:textId="77777777" w:rsidR="00321DC1" w:rsidRDefault="00B412E3">
      <w:pPr>
        <w:pStyle w:val="2"/>
      </w:pPr>
      <w:bookmarkStart w:id="56" w:name="_Toc198223642"/>
      <w:r>
        <w:rPr>
          <w:rFonts w:eastAsia="Arial"/>
        </w:rPr>
        <w:t>Section 6.4: Source-specific rules</w:t>
      </w:r>
      <w:bookmarkEnd w:id="56"/>
      <w:r>
        <w:rPr>
          <w:rFonts w:eastAsia="Arial"/>
        </w:rPr>
        <w:t xml:space="preserve"> </w:t>
      </w:r>
    </w:p>
    <w:p w14:paraId="582F2179" w14:textId="77777777" w:rsidR="00321DC1" w:rsidRDefault="00B412E3">
      <w:pPr>
        <w:shd w:val="clear" w:color="auto" w:fill="FFFFFF" w:themeFill="background1"/>
        <w:ind w:left="180"/>
        <w:jc w:val="center"/>
      </w:pPr>
      <w:r>
        <w:rPr>
          <w:rFonts w:ascii="Calibri" w:eastAsia="Calibri" w:hAnsi="Calibri" w:cs="Calibri"/>
          <w:color w:val="000000" w:themeColor="text1"/>
        </w:rPr>
        <w:t xml:space="preserve"> </w:t>
      </w:r>
    </w:p>
    <w:tbl>
      <w:tblPr>
        <w:tblW w:w="10482" w:type="dxa"/>
        <w:tblLayout w:type="fixed"/>
        <w:tblLook w:val="04A0" w:firstRow="1" w:lastRow="0" w:firstColumn="1" w:lastColumn="0" w:noHBand="0" w:noVBand="1"/>
      </w:tblPr>
      <w:tblGrid>
        <w:gridCol w:w="892"/>
        <w:gridCol w:w="3600"/>
        <w:gridCol w:w="5990"/>
      </w:tblGrid>
      <w:tr w:rsidR="00321DC1" w14:paraId="19DC651D" w14:textId="77777777">
        <w:trPr>
          <w:trHeight w:val="723"/>
        </w:trPr>
        <w:tc>
          <w:tcPr>
            <w:tcW w:w="8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23FB7F" w14:textId="77777777" w:rsidR="00321DC1" w:rsidRDefault="00B412E3">
            <w:pPr>
              <w:shd w:val="clear" w:color="auto" w:fill="FFFFFF" w:themeFill="background1"/>
              <w:spacing w:before="40" w:after="40"/>
              <w:rPr>
                <w:b/>
                <w:bCs/>
              </w:rPr>
            </w:pPr>
            <w:r>
              <w:rPr>
                <w:rFonts w:ascii="Calibri" w:eastAsia="Calibri" w:hAnsi="Calibri" w:cs="Calibri"/>
                <w:b/>
                <w:bCs/>
                <w:color w:val="000000" w:themeColor="text1"/>
              </w:rPr>
              <w:t>6.28</w:t>
            </w:r>
          </w:p>
        </w:tc>
        <w:tc>
          <w:tcPr>
            <w:tcW w:w="95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673F720" w14:textId="77777777" w:rsidR="00321DC1" w:rsidRDefault="00B412E3">
            <w:pPr>
              <w:shd w:val="clear" w:color="auto" w:fill="DEEAF6" w:themeFill="accent5" w:themeFillTint="33"/>
              <w:spacing w:before="40" w:after="40"/>
            </w:pPr>
            <w:r>
              <w:rPr>
                <w:rFonts w:ascii="Calibri" w:eastAsia="Calibri" w:hAnsi="Calibri" w:cs="Calibri"/>
                <w:color w:val="000000" w:themeColor="text1"/>
              </w:rPr>
              <w:t xml:space="preserve">From which of the following sources and/or sectors does this </w:t>
            </w:r>
            <w:r>
              <w:rPr>
                <w:rFonts w:eastAsia="Times New Roman" w:cstheme="minorHAnsi"/>
                <w:b/>
                <w:color w:val="7030A0"/>
                <w:kern w:val="0"/>
                <w:lang w:val="en-SG" w:eastAsia="en-GB"/>
                <w14:ligatures w14:val="none"/>
              </w:rPr>
              <w:t>policy tool</w:t>
            </w:r>
            <w:r>
              <w:rPr>
                <w:rFonts w:eastAsia="Times New Roman" w:cstheme="minorHAnsi"/>
                <w:color w:val="7030A0"/>
                <w:kern w:val="0"/>
                <w:lang w:val="en-SG" w:eastAsia="en-GB"/>
                <w14:ligatures w14:val="none"/>
              </w:rPr>
              <w:t xml:space="preserve"> </w:t>
            </w:r>
            <w:r>
              <w:rPr>
                <w:rFonts w:ascii="Calibri" w:eastAsia="Calibri" w:hAnsi="Calibri" w:cs="Calibri"/>
                <w:color w:val="000000" w:themeColor="text1"/>
              </w:rPr>
              <w:t xml:space="preserve">seek to abate methane emissions? Select all that apply using an X. </w:t>
            </w:r>
          </w:p>
        </w:tc>
      </w:tr>
      <w:tr w:rsidR="00321DC1" w14:paraId="756319BA" w14:textId="77777777">
        <w:trPr>
          <w:trHeight w:val="345"/>
        </w:trPr>
        <w:tc>
          <w:tcPr>
            <w:tcW w:w="8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1FBEE3" w14:textId="77777777" w:rsidR="00321DC1" w:rsidRDefault="00B412E3">
            <w:pPr>
              <w:shd w:val="clear" w:color="auto" w:fill="FFFFFF" w:themeFill="background1"/>
              <w:spacing w:before="40" w:after="40"/>
              <w:rPr>
                <w:rFonts w:ascii="Calibri" w:eastAsia="Calibri" w:hAnsi="Calibri" w:cs="Calibri"/>
                <w:color w:val="000000" w:themeColor="text1"/>
              </w:rPr>
            </w:pPr>
            <w:r>
              <w:rPr>
                <w:rFonts w:ascii="Calibri" w:eastAsia="Calibri" w:hAnsi="Calibri" w:cs="Calibri"/>
                <w:color w:val="000000" w:themeColor="text1"/>
              </w:rPr>
              <w:t>6.28.1</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57EACA87" w14:textId="77777777" w:rsidR="00321DC1" w:rsidRDefault="00B412E3">
            <w:pPr>
              <w:spacing w:before="40" w:after="40"/>
              <w:rPr>
                <w:rFonts w:ascii="Calibri" w:eastAsia="Calibri" w:hAnsi="Calibri" w:cs="Calibri"/>
                <w:color w:val="000000" w:themeColor="text1"/>
              </w:rPr>
            </w:pPr>
            <w:r>
              <w:rPr>
                <w:rFonts w:ascii="Calibri" w:eastAsia="Calibri" w:hAnsi="Calibri" w:cs="Calibri"/>
                <w:color w:val="000000" w:themeColor="text1"/>
              </w:rPr>
              <w:t>Oil and gas</w:t>
            </w:r>
          </w:p>
        </w:tc>
        <w:tc>
          <w:tcPr>
            <w:tcW w:w="59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68827E" w14:textId="77777777" w:rsidR="00321DC1" w:rsidRDefault="00321DC1">
            <w:pPr>
              <w:shd w:val="clear" w:color="auto" w:fill="FFFFFF" w:themeFill="background1"/>
              <w:spacing w:before="40" w:after="40"/>
              <w:rPr>
                <w:rFonts w:ascii="Calibri" w:eastAsia="Calibri" w:hAnsi="Calibri" w:cs="Calibri"/>
                <w:color w:val="000000" w:themeColor="text1"/>
              </w:rPr>
            </w:pPr>
          </w:p>
        </w:tc>
      </w:tr>
      <w:tr w:rsidR="00321DC1" w14:paraId="7BE95E99" w14:textId="77777777">
        <w:trPr>
          <w:trHeight w:val="345"/>
        </w:trPr>
        <w:tc>
          <w:tcPr>
            <w:tcW w:w="8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DEDB5E" w14:textId="77777777" w:rsidR="00321DC1" w:rsidRDefault="00B412E3">
            <w:pPr>
              <w:shd w:val="clear" w:color="auto" w:fill="FFFFFF" w:themeFill="background1"/>
              <w:spacing w:before="40" w:after="40"/>
              <w:rPr>
                <w:rFonts w:ascii="Calibri" w:eastAsia="Calibri" w:hAnsi="Calibri" w:cs="Calibri"/>
                <w:b/>
                <w:bCs/>
                <w:color w:val="000000" w:themeColor="text1"/>
              </w:rPr>
            </w:pPr>
            <w:r>
              <w:rPr>
                <w:rFonts w:ascii="Calibri" w:eastAsia="Calibri" w:hAnsi="Calibri" w:cs="Calibri"/>
                <w:color w:val="000000" w:themeColor="text1"/>
              </w:rPr>
              <w:lastRenderedPageBreak/>
              <w:t>6.28.2</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192AD72" w14:textId="77777777" w:rsidR="00321DC1" w:rsidRDefault="00B412E3">
            <w:pPr>
              <w:spacing w:before="40" w:after="40"/>
              <w:rPr>
                <w:rFonts w:ascii="Calibri" w:eastAsia="Calibri" w:hAnsi="Calibri" w:cs="Calibri"/>
                <w:color w:val="000000" w:themeColor="text1"/>
              </w:rPr>
            </w:pPr>
            <w:r>
              <w:rPr>
                <w:rFonts w:ascii="Calibri" w:eastAsia="Calibri" w:hAnsi="Calibri" w:cs="Calibri"/>
                <w:color w:val="000000" w:themeColor="text1"/>
              </w:rPr>
              <w:t>Coal</w:t>
            </w:r>
          </w:p>
        </w:tc>
        <w:tc>
          <w:tcPr>
            <w:tcW w:w="59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14B179" w14:textId="77777777" w:rsidR="00321DC1" w:rsidRDefault="00321DC1">
            <w:pPr>
              <w:shd w:val="clear" w:color="auto" w:fill="FFFFFF" w:themeFill="background1"/>
              <w:spacing w:before="40" w:after="40"/>
              <w:rPr>
                <w:rFonts w:ascii="Calibri" w:eastAsia="Calibri" w:hAnsi="Calibri" w:cs="Calibri"/>
                <w:color w:val="000000" w:themeColor="text1"/>
              </w:rPr>
            </w:pPr>
          </w:p>
        </w:tc>
      </w:tr>
      <w:tr w:rsidR="00321DC1" w14:paraId="38964ABE" w14:textId="77777777">
        <w:trPr>
          <w:trHeight w:val="345"/>
        </w:trPr>
        <w:tc>
          <w:tcPr>
            <w:tcW w:w="8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DF11B0" w14:textId="77777777" w:rsidR="00321DC1" w:rsidRDefault="00B412E3">
            <w:pPr>
              <w:shd w:val="clear" w:color="auto" w:fill="FFFFFF" w:themeFill="background1"/>
              <w:spacing w:before="40" w:after="40"/>
              <w:rPr>
                <w:rFonts w:ascii="Calibri" w:eastAsia="Calibri" w:hAnsi="Calibri" w:cs="Calibri"/>
                <w:b/>
                <w:bCs/>
                <w:color w:val="000000" w:themeColor="text1"/>
              </w:rPr>
            </w:pPr>
            <w:r>
              <w:rPr>
                <w:rFonts w:ascii="Calibri" w:eastAsia="Calibri" w:hAnsi="Calibri" w:cs="Calibri"/>
                <w:color w:val="000000" w:themeColor="text1"/>
              </w:rPr>
              <w:t>6.28.3</w:t>
            </w:r>
          </w:p>
        </w:tc>
        <w:tc>
          <w:tcPr>
            <w:tcW w:w="3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02B65B64" w14:textId="77777777" w:rsidR="00321DC1" w:rsidRDefault="00B412E3">
            <w:pPr>
              <w:spacing w:before="40" w:after="40"/>
              <w:rPr>
                <w:rFonts w:ascii="Calibri" w:eastAsia="Calibri" w:hAnsi="Calibri" w:cs="Calibri"/>
                <w:color w:val="000000" w:themeColor="text1"/>
              </w:rPr>
            </w:pPr>
            <w:r>
              <w:rPr>
                <w:rFonts w:ascii="Calibri" w:eastAsia="Calibri" w:hAnsi="Calibri" w:cs="Calibri"/>
                <w:color w:val="000000" w:themeColor="text1"/>
              </w:rPr>
              <w:t>Agriculture</w:t>
            </w:r>
          </w:p>
        </w:tc>
        <w:tc>
          <w:tcPr>
            <w:tcW w:w="59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DCC5A0" w14:textId="77777777" w:rsidR="00321DC1" w:rsidRDefault="00321DC1">
            <w:pPr>
              <w:shd w:val="clear" w:color="auto" w:fill="FFFFFF" w:themeFill="background1"/>
              <w:spacing w:before="40" w:after="40"/>
              <w:rPr>
                <w:rFonts w:ascii="Calibri" w:eastAsia="Calibri" w:hAnsi="Calibri" w:cs="Calibri"/>
                <w:color w:val="000000" w:themeColor="text1"/>
              </w:rPr>
            </w:pPr>
          </w:p>
        </w:tc>
      </w:tr>
      <w:tr w:rsidR="00321DC1" w14:paraId="3FC07ACE" w14:textId="77777777">
        <w:trPr>
          <w:trHeight w:val="345"/>
        </w:trPr>
        <w:tc>
          <w:tcPr>
            <w:tcW w:w="10482"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BE2DAB" w14:textId="77777777" w:rsidR="00321DC1" w:rsidRDefault="00B412E3">
            <w:pPr>
              <w:shd w:val="clear" w:color="auto" w:fill="FFF2CC" w:themeFill="accent4" w:themeFillTint="33"/>
              <w:spacing w:before="40" w:after="40"/>
              <w:rPr>
                <w:rFonts w:ascii="Calibri" w:eastAsia="Calibri" w:hAnsi="Calibri" w:cs="Calibri"/>
                <w:b/>
                <w:bCs/>
                <w:color w:val="000000" w:themeColor="text1"/>
              </w:rPr>
            </w:pPr>
            <w:r>
              <w:rPr>
                <w:rFonts w:ascii="Calibri" w:eastAsia="Calibri" w:hAnsi="Calibri" w:cs="Calibri"/>
                <w:b/>
                <w:bCs/>
                <w:color w:val="000000" w:themeColor="text1"/>
              </w:rPr>
              <w:t>If “Oil and gas” selected, please answer Section 6.4.1.</w:t>
            </w:r>
          </w:p>
          <w:p w14:paraId="32EAE060" w14:textId="77777777" w:rsidR="00321DC1" w:rsidRDefault="00321DC1">
            <w:pPr>
              <w:shd w:val="clear" w:color="auto" w:fill="FFF2CC" w:themeFill="accent4" w:themeFillTint="33"/>
              <w:spacing w:before="40" w:after="40"/>
              <w:rPr>
                <w:rFonts w:ascii="Calibri" w:eastAsia="Calibri" w:hAnsi="Calibri" w:cs="Calibri"/>
                <w:b/>
                <w:bCs/>
                <w:color w:val="000000" w:themeColor="text1"/>
              </w:rPr>
            </w:pPr>
          </w:p>
          <w:p w14:paraId="77AE8209" w14:textId="77777777" w:rsidR="00321DC1" w:rsidRDefault="00B412E3">
            <w:pPr>
              <w:shd w:val="clear" w:color="auto" w:fill="FFF2CC" w:themeFill="accent4" w:themeFillTint="33"/>
              <w:spacing w:before="40" w:after="40"/>
              <w:rPr>
                <w:rFonts w:ascii="Calibri" w:eastAsia="Calibri" w:hAnsi="Calibri" w:cs="Calibri"/>
                <w:b/>
                <w:bCs/>
                <w:color w:val="000000" w:themeColor="text1"/>
              </w:rPr>
            </w:pPr>
            <w:r>
              <w:rPr>
                <w:rFonts w:ascii="Calibri" w:eastAsia="Calibri" w:hAnsi="Calibri" w:cs="Calibri"/>
                <w:b/>
                <w:bCs/>
                <w:color w:val="000000" w:themeColor="text1"/>
              </w:rPr>
              <w:t>If “Coal” selected, please answer Section 6.4.2.</w:t>
            </w:r>
          </w:p>
          <w:p w14:paraId="7CBF9830" w14:textId="77777777" w:rsidR="00321DC1" w:rsidRDefault="00321DC1">
            <w:pPr>
              <w:shd w:val="clear" w:color="auto" w:fill="FFF2CC" w:themeFill="accent4" w:themeFillTint="33"/>
              <w:spacing w:before="40" w:after="40"/>
              <w:rPr>
                <w:rFonts w:ascii="Calibri" w:eastAsia="Calibri" w:hAnsi="Calibri" w:cs="Calibri"/>
                <w:b/>
                <w:bCs/>
                <w:color w:val="000000" w:themeColor="text1"/>
              </w:rPr>
            </w:pPr>
          </w:p>
          <w:p w14:paraId="5D3E72A1" w14:textId="77777777" w:rsidR="00321DC1" w:rsidRDefault="00B412E3">
            <w:pPr>
              <w:shd w:val="clear" w:color="auto" w:fill="FFF2CC" w:themeFill="accent4" w:themeFillTint="33"/>
              <w:spacing w:before="40" w:after="40"/>
              <w:rPr>
                <w:rFonts w:ascii="Calibri" w:eastAsia="Calibri" w:hAnsi="Calibri" w:cs="Calibri"/>
                <w:color w:val="000000" w:themeColor="text1"/>
              </w:rPr>
            </w:pPr>
            <w:r>
              <w:rPr>
                <w:rFonts w:ascii="Calibri" w:eastAsia="Calibri" w:hAnsi="Calibri" w:cs="Calibri"/>
                <w:b/>
                <w:bCs/>
                <w:color w:val="000000" w:themeColor="text1"/>
              </w:rPr>
              <w:t>If “Agriculture” selected, please answer Section 6.4.3.</w:t>
            </w:r>
          </w:p>
        </w:tc>
      </w:tr>
    </w:tbl>
    <w:p w14:paraId="56341564" w14:textId="77777777" w:rsidR="00321DC1" w:rsidRDefault="00B412E3">
      <w:pPr>
        <w:shd w:val="clear" w:color="auto" w:fill="FFFFFF" w:themeFill="background1"/>
      </w:pPr>
      <w:r>
        <w:rPr>
          <w:rFonts w:ascii="Calibri" w:eastAsia="Calibri" w:hAnsi="Calibri" w:cs="Calibri"/>
          <w:color w:val="000000" w:themeColor="text1"/>
        </w:rPr>
        <w:t xml:space="preserve"> </w:t>
      </w:r>
    </w:p>
    <w:p w14:paraId="27256E07" w14:textId="77777777" w:rsidR="00321DC1" w:rsidRDefault="00B412E3">
      <w:pPr>
        <w:pStyle w:val="3"/>
        <w:rPr>
          <w:rFonts w:eastAsia="Arial"/>
          <w:color w:val="000000" w:themeColor="text1"/>
        </w:rPr>
      </w:pPr>
      <w:bookmarkStart w:id="57" w:name="_Toc198223643"/>
      <w:r>
        <w:rPr>
          <w:rFonts w:eastAsia="Arial"/>
        </w:rPr>
        <w:t>6.4.1 Oil and Gas-Related Methane Emissions</w:t>
      </w:r>
      <w:bookmarkEnd w:id="57"/>
      <w:r>
        <w:rPr>
          <w:rFonts w:eastAsia="Arial"/>
          <w:color w:val="000000" w:themeColor="text1"/>
        </w:rPr>
        <w:t xml:space="preserve">  </w:t>
      </w:r>
    </w:p>
    <w:p w14:paraId="61FACE12" w14:textId="77777777" w:rsidR="00321DC1" w:rsidRDefault="00B412E3">
      <w:pPr>
        <w:pStyle w:val="4"/>
      </w:pPr>
      <w:r>
        <w:rPr>
          <w:rFonts w:eastAsia="Arial"/>
        </w:rPr>
        <w:t xml:space="preserve">Monitoring, Reporting, and Verification </w:t>
      </w:r>
    </w:p>
    <w:tbl>
      <w:tblPr>
        <w:tblStyle w:val="af0"/>
        <w:tblW w:w="10435" w:type="dxa"/>
        <w:tblLayout w:type="fixed"/>
        <w:tblLook w:val="04A0" w:firstRow="1" w:lastRow="0" w:firstColumn="1" w:lastColumn="0" w:noHBand="0" w:noVBand="1"/>
      </w:tblPr>
      <w:tblGrid>
        <w:gridCol w:w="1066"/>
        <w:gridCol w:w="4139"/>
        <w:gridCol w:w="493"/>
        <w:gridCol w:w="141"/>
        <w:gridCol w:w="1438"/>
        <w:gridCol w:w="94"/>
        <w:gridCol w:w="1485"/>
        <w:gridCol w:w="47"/>
        <w:gridCol w:w="1532"/>
      </w:tblGrid>
      <w:tr w:rsidR="00321DC1" w14:paraId="031642F1" w14:textId="77777777">
        <w:tc>
          <w:tcPr>
            <w:tcW w:w="1066" w:type="dxa"/>
            <w:vAlign w:val="center"/>
          </w:tcPr>
          <w:p w14:paraId="6DC065F9"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6.29</w:t>
            </w:r>
          </w:p>
        </w:tc>
        <w:tc>
          <w:tcPr>
            <w:tcW w:w="9369" w:type="dxa"/>
            <w:gridSpan w:val="8"/>
            <w:shd w:val="clear" w:color="auto" w:fill="DEEAF6" w:themeFill="accent5" w:themeFillTint="33"/>
            <w:vAlign w:val="center"/>
          </w:tcPr>
          <w:p w14:paraId="0914EEB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approaches or methodologies for the measurement of oil and gas-related methane emissions, including </w:t>
            </w:r>
            <w:r>
              <w:rPr>
                <w:rFonts w:ascii="Calibri" w:eastAsia="Calibri" w:hAnsi="Calibri" w:cs="Calibri"/>
                <w:b/>
                <w:bCs/>
                <w:color w:val="7030A0"/>
              </w:rPr>
              <w:t>fugitive emissions</w:t>
            </w:r>
            <w:r>
              <w:rPr>
                <w:rFonts w:ascii="Calibri" w:eastAsia="Calibri" w:hAnsi="Calibri" w:cs="Calibri"/>
                <w:color w:val="000000" w:themeColor="text1"/>
              </w:rPr>
              <w:t>? Select the appropriate response using an X.</w:t>
            </w:r>
          </w:p>
        </w:tc>
      </w:tr>
      <w:tr w:rsidR="00321DC1" w14:paraId="40884628" w14:textId="77777777">
        <w:tc>
          <w:tcPr>
            <w:tcW w:w="1066" w:type="dxa"/>
            <w:vAlign w:val="center"/>
          </w:tcPr>
          <w:p w14:paraId="0812B8F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6.29.1</w:t>
            </w:r>
          </w:p>
        </w:tc>
        <w:tc>
          <w:tcPr>
            <w:tcW w:w="4139" w:type="dxa"/>
            <w:shd w:val="clear" w:color="auto" w:fill="E2EFD9" w:themeFill="accent6" w:themeFillTint="33"/>
            <w:vAlign w:val="center"/>
          </w:tcPr>
          <w:p w14:paraId="514EDC6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230" w:type="dxa"/>
            <w:gridSpan w:val="7"/>
            <w:vAlign w:val="center"/>
          </w:tcPr>
          <w:p w14:paraId="596987B6" w14:textId="77777777" w:rsidR="00321DC1" w:rsidRDefault="00321DC1">
            <w:pPr>
              <w:rPr>
                <w:rFonts w:ascii="Calibri" w:eastAsia="Calibri" w:hAnsi="Calibri" w:cs="Calibri"/>
                <w:color w:val="000000" w:themeColor="text1"/>
              </w:rPr>
            </w:pPr>
          </w:p>
        </w:tc>
      </w:tr>
      <w:tr w:rsidR="00321DC1" w14:paraId="4FF956AA" w14:textId="77777777">
        <w:tc>
          <w:tcPr>
            <w:tcW w:w="1066" w:type="dxa"/>
            <w:vAlign w:val="center"/>
          </w:tcPr>
          <w:p w14:paraId="46F83BB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6.29.2</w:t>
            </w:r>
          </w:p>
        </w:tc>
        <w:tc>
          <w:tcPr>
            <w:tcW w:w="4139" w:type="dxa"/>
            <w:shd w:val="clear" w:color="auto" w:fill="E2EFD9" w:themeFill="accent6" w:themeFillTint="33"/>
            <w:vAlign w:val="center"/>
          </w:tcPr>
          <w:p w14:paraId="3C184E8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230" w:type="dxa"/>
            <w:gridSpan w:val="7"/>
            <w:vAlign w:val="center"/>
          </w:tcPr>
          <w:p w14:paraId="0B8A33FE" w14:textId="77777777" w:rsidR="00321DC1" w:rsidRDefault="00321DC1">
            <w:pPr>
              <w:rPr>
                <w:rFonts w:ascii="Calibri" w:eastAsia="Calibri" w:hAnsi="Calibri" w:cs="Calibri"/>
                <w:color w:val="000000" w:themeColor="text1"/>
              </w:rPr>
            </w:pPr>
          </w:p>
        </w:tc>
      </w:tr>
      <w:tr w:rsidR="00321DC1" w14:paraId="0DD3591F" w14:textId="77777777">
        <w:tc>
          <w:tcPr>
            <w:tcW w:w="1066" w:type="dxa"/>
            <w:vAlign w:val="center"/>
          </w:tcPr>
          <w:p w14:paraId="2B7E84D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6.29.3</w:t>
            </w:r>
          </w:p>
        </w:tc>
        <w:tc>
          <w:tcPr>
            <w:tcW w:w="4139" w:type="dxa"/>
            <w:shd w:val="clear" w:color="auto" w:fill="E2EFD9" w:themeFill="accent6" w:themeFillTint="33"/>
            <w:vAlign w:val="center"/>
          </w:tcPr>
          <w:p w14:paraId="2FBBC23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230" w:type="dxa"/>
            <w:gridSpan w:val="7"/>
            <w:vAlign w:val="center"/>
          </w:tcPr>
          <w:p w14:paraId="51178197" w14:textId="77777777" w:rsidR="00321DC1" w:rsidRDefault="00321DC1">
            <w:pPr>
              <w:rPr>
                <w:rFonts w:ascii="Calibri" w:eastAsia="Calibri" w:hAnsi="Calibri" w:cs="Calibri"/>
                <w:color w:val="000000" w:themeColor="text1"/>
              </w:rPr>
            </w:pPr>
          </w:p>
        </w:tc>
      </w:tr>
      <w:tr w:rsidR="00321DC1" w14:paraId="6F578EAA" w14:textId="77777777">
        <w:tc>
          <w:tcPr>
            <w:tcW w:w="1066" w:type="dxa"/>
            <w:vAlign w:val="center"/>
          </w:tcPr>
          <w:p w14:paraId="000EB6E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6.29.4</w:t>
            </w:r>
          </w:p>
        </w:tc>
        <w:tc>
          <w:tcPr>
            <w:tcW w:w="4139" w:type="dxa"/>
            <w:shd w:val="clear" w:color="auto" w:fill="E2EFD9" w:themeFill="accent6" w:themeFillTint="33"/>
            <w:vAlign w:val="center"/>
          </w:tcPr>
          <w:p w14:paraId="4F8AAD8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230" w:type="dxa"/>
            <w:gridSpan w:val="7"/>
            <w:vAlign w:val="center"/>
          </w:tcPr>
          <w:p w14:paraId="1630F5EF" w14:textId="77777777" w:rsidR="00321DC1" w:rsidRDefault="00321DC1">
            <w:pPr>
              <w:rPr>
                <w:rFonts w:ascii="Calibri" w:eastAsia="Calibri" w:hAnsi="Calibri" w:cs="Calibri"/>
                <w:color w:val="000000" w:themeColor="text1"/>
              </w:rPr>
            </w:pPr>
          </w:p>
        </w:tc>
      </w:tr>
      <w:tr w:rsidR="00321DC1" w14:paraId="79C40751" w14:textId="77777777">
        <w:tc>
          <w:tcPr>
            <w:tcW w:w="1066" w:type="dxa"/>
            <w:vAlign w:val="center"/>
          </w:tcPr>
          <w:p w14:paraId="0D08FC7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6.30</w:t>
            </w:r>
          </w:p>
        </w:tc>
        <w:tc>
          <w:tcPr>
            <w:tcW w:w="9369" w:type="dxa"/>
            <w:gridSpan w:val="8"/>
            <w:shd w:val="clear" w:color="auto" w:fill="DEEAF6" w:themeFill="accent5" w:themeFillTint="33"/>
            <w:vAlign w:val="center"/>
          </w:tcPr>
          <w:p w14:paraId="2CCAC3B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“Recommend,” “Require,” or “Other” is selected above, please describe the approaches or methodologies for the measurement of oil and gas-related methane emissions,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5717DBC7" w14:textId="77777777">
        <w:trPr>
          <w:trHeight w:val="1020"/>
        </w:trPr>
        <w:tc>
          <w:tcPr>
            <w:tcW w:w="1066" w:type="dxa"/>
            <w:vAlign w:val="center"/>
          </w:tcPr>
          <w:p w14:paraId="7059B093" w14:textId="77777777" w:rsidR="00321DC1" w:rsidRDefault="00321DC1">
            <w:pPr>
              <w:rPr>
                <w:rFonts w:ascii="Calibri" w:eastAsia="Calibri" w:hAnsi="Calibri" w:cs="Calibri"/>
                <w:color w:val="000000" w:themeColor="text1"/>
              </w:rPr>
            </w:pPr>
          </w:p>
        </w:tc>
        <w:tc>
          <w:tcPr>
            <w:tcW w:w="9369" w:type="dxa"/>
            <w:gridSpan w:val="8"/>
            <w:shd w:val="clear" w:color="auto" w:fill="auto"/>
            <w:vAlign w:val="center"/>
          </w:tcPr>
          <w:p w14:paraId="3BD7E4E0" w14:textId="77777777" w:rsidR="00321DC1" w:rsidRDefault="00321DC1">
            <w:pPr>
              <w:rPr>
                <w:rFonts w:ascii="Calibri" w:eastAsia="Calibri" w:hAnsi="Calibri" w:cs="Calibri"/>
                <w:color w:val="000000" w:themeColor="text1"/>
              </w:rPr>
            </w:pPr>
          </w:p>
          <w:p w14:paraId="64742763" w14:textId="77777777" w:rsidR="00321DC1" w:rsidRDefault="00321DC1"/>
        </w:tc>
      </w:tr>
      <w:tr w:rsidR="00321DC1" w14:paraId="573F8442" w14:textId="77777777">
        <w:tc>
          <w:tcPr>
            <w:tcW w:w="1066" w:type="dxa"/>
            <w:vAlign w:val="center"/>
          </w:tcPr>
          <w:p w14:paraId="495740D4"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6.31</w:t>
            </w:r>
          </w:p>
        </w:tc>
        <w:tc>
          <w:tcPr>
            <w:tcW w:w="9369" w:type="dxa"/>
            <w:gridSpan w:val="8"/>
            <w:shd w:val="clear" w:color="auto" w:fill="DEEAF6" w:themeFill="accent5" w:themeFillTint="33"/>
            <w:vAlign w:val="center"/>
          </w:tcPr>
          <w:p w14:paraId="335ECF3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the public </w:t>
            </w:r>
            <w:r>
              <w:rPr>
                <w:rFonts w:ascii="Calibri" w:eastAsia="Calibri" w:hAnsi="Calibri" w:cs="Calibri"/>
                <w:b/>
                <w:color w:val="7030A0"/>
              </w:rPr>
              <w:t>disclosure</w:t>
            </w:r>
            <w:r>
              <w:rPr>
                <w:rFonts w:ascii="Calibri" w:eastAsia="Calibri" w:hAnsi="Calibri" w:cs="Calibri"/>
                <w:color w:val="000000" w:themeColor="text1"/>
              </w:rPr>
              <w:t xml:space="preserve"> of methane emissions, and if so at what level? Select the appropriate response using an X.</w:t>
            </w:r>
          </w:p>
        </w:tc>
      </w:tr>
      <w:tr w:rsidR="00321DC1" w14:paraId="1031DD72" w14:textId="77777777">
        <w:tc>
          <w:tcPr>
            <w:tcW w:w="1066" w:type="dxa"/>
            <w:vAlign w:val="center"/>
          </w:tcPr>
          <w:p w14:paraId="3AC1C2AD" w14:textId="77777777" w:rsidR="00321DC1" w:rsidRDefault="00321DC1">
            <w:pPr>
              <w:rPr>
                <w:rFonts w:ascii="Calibri" w:eastAsia="Calibri" w:hAnsi="Calibri" w:cs="Calibri"/>
                <w:color w:val="000000" w:themeColor="text1"/>
              </w:rPr>
            </w:pPr>
          </w:p>
        </w:tc>
        <w:tc>
          <w:tcPr>
            <w:tcW w:w="4632" w:type="dxa"/>
            <w:gridSpan w:val="2"/>
            <w:shd w:val="clear" w:color="auto" w:fill="E2EFD9" w:themeFill="accent6" w:themeFillTint="33"/>
            <w:vAlign w:val="center"/>
          </w:tcPr>
          <w:p w14:paraId="36563380" w14:textId="77777777" w:rsidR="00321DC1" w:rsidRDefault="00321DC1">
            <w:pPr>
              <w:rPr>
                <w:rFonts w:ascii="Calibri" w:eastAsia="Calibri" w:hAnsi="Calibri" w:cs="Calibri"/>
                <w:color w:val="000000" w:themeColor="text1"/>
              </w:rPr>
            </w:pPr>
          </w:p>
        </w:tc>
        <w:tc>
          <w:tcPr>
            <w:tcW w:w="1579" w:type="dxa"/>
            <w:gridSpan w:val="2"/>
            <w:shd w:val="clear" w:color="auto" w:fill="E2EFD9" w:themeFill="accent6" w:themeFillTint="33"/>
            <w:vAlign w:val="center"/>
          </w:tcPr>
          <w:p w14:paraId="2402885F"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579" w:type="dxa"/>
            <w:gridSpan w:val="2"/>
            <w:shd w:val="clear" w:color="auto" w:fill="E2EFD9" w:themeFill="accent6" w:themeFillTint="33"/>
            <w:vAlign w:val="center"/>
          </w:tcPr>
          <w:p w14:paraId="10367A4F"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579" w:type="dxa"/>
            <w:gridSpan w:val="2"/>
            <w:shd w:val="clear" w:color="auto" w:fill="E2EFD9" w:themeFill="accent6" w:themeFillTint="33"/>
            <w:vAlign w:val="center"/>
          </w:tcPr>
          <w:p w14:paraId="14FEDB5B"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4A9DB218" w14:textId="77777777">
        <w:tc>
          <w:tcPr>
            <w:tcW w:w="1066" w:type="dxa"/>
            <w:vAlign w:val="center"/>
          </w:tcPr>
          <w:p w14:paraId="6409186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6.31.1</w:t>
            </w:r>
          </w:p>
        </w:tc>
        <w:tc>
          <w:tcPr>
            <w:tcW w:w="4632" w:type="dxa"/>
            <w:gridSpan w:val="2"/>
            <w:shd w:val="clear" w:color="auto" w:fill="DEEAF6" w:themeFill="accent5" w:themeFillTint="33"/>
            <w:vAlign w:val="center"/>
          </w:tcPr>
          <w:p w14:paraId="4BFA3E4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Measurement and reporting of methane neither recommended nor required</w:t>
            </w:r>
          </w:p>
        </w:tc>
        <w:tc>
          <w:tcPr>
            <w:tcW w:w="1579" w:type="dxa"/>
            <w:gridSpan w:val="2"/>
            <w:shd w:val="clear" w:color="auto" w:fill="auto"/>
            <w:vAlign w:val="center"/>
          </w:tcPr>
          <w:p w14:paraId="5A32E960"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6E2FF6B1"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4117D6F1" w14:textId="77777777" w:rsidR="00321DC1" w:rsidRDefault="00321DC1">
            <w:pPr>
              <w:rPr>
                <w:rFonts w:ascii="Calibri" w:eastAsia="Calibri" w:hAnsi="Calibri" w:cs="Calibri"/>
                <w:color w:val="000000" w:themeColor="text1"/>
              </w:rPr>
            </w:pPr>
          </w:p>
        </w:tc>
      </w:tr>
      <w:tr w:rsidR="00321DC1" w14:paraId="5DFDF837" w14:textId="77777777">
        <w:tc>
          <w:tcPr>
            <w:tcW w:w="1066" w:type="dxa"/>
            <w:vAlign w:val="center"/>
          </w:tcPr>
          <w:p w14:paraId="1EC614B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6.31.2</w:t>
            </w:r>
          </w:p>
        </w:tc>
        <w:tc>
          <w:tcPr>
            <w:tcW w:w="4632" w:type="dxa"/>
            <w:gridSpan w:val="2"/>
            <w:shd w:val="clear" w:color="auto" w:fill="DEEAF6" w:themeFill="accent5" w:themeFillTint="33"/>
            <w:vAlign w:val="center"/>
          </w:tcPr>
          <w:p w14:paraId="30149934"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Asset-level</w:t>
            </w:r>
          </w:p>
        </w:tc>
        <w:tc>
          <w:tcPr>
            <w:tcW w:w="1579" w:type="dxa"/>
            <w:gridSpan w:val="2"/>
            <w:shd w:val="clear" w:color="auto" w:fill="auto"/>
            <w:vAlign w:val="center"/>
          </w:tcPr>
          <w:p w14:paraId="21461DA2"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19EB9D1B"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7EF6D2B2" w14:textId="77777777" w:rsidR="00321DC1" w:rsidRDefault="00321DC1">
            <w:pPr>
              <w:rPr>
                <w:rFonts w:ascii="Calibri" w:eastAsia="Calibri" w:hAnsi="Calibri" w:cs="Calibri"/>
                <w:color w:val="000000" w:themeColor="text1"/>
              </w:rPr>
            </w:pPr>
          </w:p>
        </w:tc>
      </w:tr>
      <w:tr w:rsidR="00321DC1" w14:paraId="4B66499D" w14:textId="77777777">
        <w:tc>
          <w:tcPr>
            <w:tcW w:w="1066" w:type="dxa"/>
            <w:vAlign w:val="center"/>
          </w:tcPr>
          <w:p w14:paraId="73283211"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6.31.3</w:t>
            </w:r>
          </w:p>
        </w:tc>
        <w:tc>
          <w:tcPr>
            <w:tcW w:w="4632" w:type="dxa"/>
            <w:gridSpan w:val="2"/>
            <w:shd w:val="clear" w:color="auto" w:fill="DEEAF6" w:themeFill="accent5" w:themeFillTint="33"/>
            <w:vAlign w:val="center"/>
          </w:tcPr>
          <w:p w14:paraId="68159914"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Facility-level</w:t>
            </w:r>
          </w:p>
        </w:tc>
        <w:tc>
          <w:tcPr>
            <w:tcW w:w="1579" w:type="dxa"/>
            <w:gridSpan w:val="2"/>
            <w:shd w:val="clear" w:color="auto" w:fill="auto"/>
            <w:vAlign w:val="center"/>
          </w:tcPr>
          <w:p w14:paraId="1F9E8B7B"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2059A0C9"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297A1437" w14:textId="77777777" w:rsidR="00321DC1" w:rsidRDefault="00321DC1">
            <w:pPr>
              <w:rPr>
                <w:rFonts w:ascii="Calibri" w:eastAsia="Calibri" w:hAnsi="Calibri" w:cs="Calibri"/>
                <w:color w:val="000000" w:themeColor="text1"/>
              </w:rPr>
            </w:pPr>
          </w:p>
        </w:tc>
      </w:tr>
      <w:tr w:rsidR="00321DC1" w14:paraId="6AD43A38" w14:textId="77777777">
        <w:tc>
          <w:tcPr>
            <w:tcW w:w="1066" w:type="dxa"/>
            <w:vAlign w:val="center"/>
          </w:tcPr>
          <w:p w14:paraId="2E22D863"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6.31.4</w:t>
            </w:r>
          </w:p>
        </w:tc>
        <w:tc>
          <w:tcPr>
            <w:tcW w:w="4632" w:type="dxa"/>
            <w:gridSpan w:val="2"/>
            <w:shd w:val="clear" w:color="auto" w:fill="DEEAF6" w:themeFill="accent5" w:themeFillTint="33"/>
            <w:vAlign w:val="center"/>
          </w:tcPr>
          <w:p w14:paraId="09D42B54"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Source-level</w:t>
            </w:r>
          </w:p>
        </w:tc>
        <w:tc>
          <w:tcPr>
            <w:tcW w:w="1579" w:type="dxa"/>
            <w:gridSpan w:val="2"/>
            <w:shd w:val="clear" w:color="auto" w:fill="auto"/>
            <w:vAlign w:val="center"/>
          </w:tcPr>
          <w:p w14:paraId="2B8EF56E"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266A547B"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5837AC27" w14:textId="77777777" w:rsidR="00321DC1" w:rsidRDefault="00321DC1">
            <w:pPr>
              <w:rPr>
                <w:rFonts w:ascii="Calibri" w:eastAsia="Calibri" w:hAnsi="Calibri" w:cs="Calibri"/>
                <w:color w:val="000000" w:themeColor="text1"/>
              </w:rPr>
            </w:pPr>
          </w:p>
        </w:tc>
      </w:tr>
      <w:tr w:rsidR="00321DC1" w14:paraId="55611114" w14:textId="77777777">
        <w:tc>
          <w:tcPr>
            <w:tcW w:w="1066" w:type="dxa"/>
            <w:vAlign w:val="center"/>
          </w:tcPr>
          <w:p w14:paraId="6ACA5F51"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6.31.5</w:t>
            </w:r>
          </w:p>
        </w:tc>
        <w:tc>
          <w:tcPr>
            <w:tcW w:w="4632" w:type="dxa"/>
            <w:gridSpan w:val="2"/>
            <w:shd w:val="clear" w:color="auto" w:fill="DEEAF6" w:themeFill="accent5" w:themeFillTint="33"/>
            <w:vAlign w:val="center"/>
          </w:tcPr>
          <w:p w14:paraId="70B792B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Level not specified</w:t>
            </w:r>
          </w:p>
        </w:tc>
        <w:tc>
          <w:tcPr>
            <w:tcW w:w="1579" w:type="dxa"/>
            <w:gridSpan w:val="2"/>
            <w:shd w:val="clear" w:color="auto" w:fill="auto"/>
            <w:vAlign w:val="center"/>
          </w:tcPr>
          <w:p w14:paraId="4D83A2A3"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4E031750"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67A23891" w14:textId="77777777" w:rsidR="00321DC1" w:rsidRDefault="00321DC1">
            <w:pPr>
              <w:rPr>
                <w:rFonts w:ascii="Calibri" w:eastAsia="Calibri" w:hAnsi="Calibri" w:cs="Calibri"/>
                <w:color w:val="000000" w:themeColor="text1"/>
              </w:rPr>
            </w:pPr>
          </w:p>
        </w:tc>
      </w:tr>
      <w:tr w:rsidR="00321DC1" w14:paraId="7297AC82" w14:textId="77777777">
        <w:tc>
          <w:tcPr>
            <w:tcW w:w="1066" w:type="dxa"/>
            <w:vAlign w:val="center"/>
          </w:tcPr>
          <w:p w14:paraId="07D91685"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lastRenderedPageBreak/>
              <w:t>6.31.6</w:t>
            </w:r>
          </w:p>
        </w:tc>
        <w:tc>
          <w:tcPr>
            <w:tcW w:w="4632" w:type="dxa"/>
            <w:gridSpan w:val="2"/>
            <w:shd w:val="clear" w:color="auto" w:fill="DEEAF6" w:themeFill="accent5" w:themeFillTint="33"/>
            <w:vAlign w:val="center"/>
          </w:tcPr>
          <w:p w14:paraId="2E418F2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1579" w:type="dxa"/>
            <w:gridSpan w:val="2"/>
            <w:shd w:val="clear" w:color="auto" w:fill="auto"/>
            <w:vAlign w:val="center"/>
          </w:tcPr>
          <w:p w14:paraId="241DDD21"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28B90E89" w14:textId="77777777" w:rsidR="00321DC1" w:rsidRDefault="00321DC1">
            <w:pPr>
              <w:rPr>
                <w:rFonts w:ascii="Calibri" w:eastAsia="Calibri" w:hAnsi="Calibri" w:cs="Calibri"/>
                <w:color w:val="000000" w:themeColor="text1"/>
              </w:rPr>
            </w:pPr>
          </w:p>
        </w:tc>
        <w:tc>
          <w:tcPr>
            <w:tcW w:w="1579" w:type="dxa"/>
            <w:gridSpan w:val="2"/>
            <w:shd w:val="clear" w:color="auto" w:fill="auto"/>
            <w:vAlign w:val="center"/>
          </w:tcPr>
          <w:p w14:paraId="5E6F658D" w14:textId="77777777" w:rsidR="00321DC1" w:rsidRDefault="00321DC1">
            <w:pPr>
              <w:rPr>
                <w:rFonts w:ascii="Calibri" w:eastAsia="Calibri" w:hAnsi="Calibri" w:cs="Calibri"/>
                <w:color w:val="000000" w:themeColor="text1"/>
              </w:rPr>
            </w:pPr>
          </w:p>
        </w:tc>
      </w:tr>
      <w:tr w:rsidR="00321DC1" w14:paraId="3689F921" w14:textId="77777777">
        <w:tc>
          <w:tcPr>
            <w:tcW w:w="1066" w:type="dxa"/>
            <w:vAlign w:val="center"/>
          </w:tcPr>
          <w:p w14:paraId="3FC1F2B5"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6.32</w:t>
            </w:r>
          </w:p>
        </w:tc>
        <w:tc>
          <w:tcPr>
            <w:tcW w:w="9369" w:type="dxa"/>
            <w:gridSpan w:val="8"/>
            <w:shd w:val="clear" w:color="auto" w:fill="DEEAF6" w:themeFill="accent5" w:themeFillTint="33"/>
            <w:vAlign w:val="center"/>
          </w:tcPr>
          <w:p w14:paraId="0E88F0C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describe the level for measurement and reporting,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68D84841" w14:textId="77777777">
        <w:trPr>
          <w:trHeight w:val="1020"/>
        </w:trPr>
        <w:tc>
          <w:tcPr>
            <w:tcW w:w="1066" w:type="dxa"/>
            <w:vAlign w:val="center"/>
          </w:tcPr>
          <w:p w14:paraId="662743F9" w14:textId="77777777" w:rsidR="00321DC1" w:rsidRDefault="00321DC1">
            <w:pPr>
              <w:rPr>
                <w:rFonts w:ascii="Calibri" w:eastAsia="Calibri" w:hAnsi="Calibri" w:cs="Calibri"/>
                <w:b/>
                <w:bCs/>
                <w:color w:val="000000" w:themeColor="text1"/>
              </w:rPr>
            </w:pPr>
          </w:p>
        </w:tc>
        <w:tc>
          <w:tcPr>
            <w:tcW w:w="9369" w:type="dxa"/>
            <w:gridSpan w:val="8"/>
            <w:shd w:val="clear" w:color="auto" w:fill="auto"/>
            <w:vAlign w:val="center"/>
          </w:tcPr>
          <w:p w14:paraId="0B679142" w14:textId="77777777" w:rsidR="00321DC1" w:rsidRDefault="00321DC1">
            <w:pPr>
              <w:rPr>
                <w:rFonts w:ascii="Calibri" w:eastAsia="Calibri" w:hAnsi="Calibri" w:cs="Calibri"/>
                <w:color w:val="000000" w:themeColor="text1"/>
              </w:rPr>
            </w:pPr>
          </w:p>
          <w:p w14:paraId="1F3C56BD" w14:textId="77777777" w:rsidR="00321DC1" w:rsidRDefault="00321DC1"/>
        </w:tc>
      </w:tr>
      <w:tr w:rsidR="00321DC1" w14:paraId="59E0236F" w14:textId="77777777">
        <w:tc>
          <w:tcPr>
            <w:tcW w:w="1066" w:type="dxa"/>
            <w:vAlign w:val="center"/>
          </w:tcPr>
          <w:p w14:paraId="4C58DD46"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6.33</w:t>
            </w:r>
          </w:p>
        </w:tc>
        <w:tc>
          <w:tcPr>
            <w:tcW w:w="9369" w:type="dxa"/>
            <w:gridSpan w:val="8"/>
            <w:shd w:val="clear" w:color="auto" w:fill="DEEAF6" w:themeFill="accent5" w:themeFillTint="33"/>
            <w:vAlign w:val="center"/>
          </w:tcPr>
          <w:p w14:paraId="082DA35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 xml:space="preserve"> recommend or require any of the following measures? Select all that apply using an X.</w:t>
            </w:r>
          </w:p>
        </w:tc>
      </w:tr>
      <w:tr w:rsidR="00321DC1" w14:paraId="514E373B" w14:textId="77777777">
        <w:tc>
          <w:tcPr>
            <w:tcW w:w="1066" w:type="dxa"/>
            <w:vAlign w:val="center"/>
          </w:tcPr>
          <w:p w14:paraId="06BC4992" w14:textId="77777777" w:rsidR="00321DC1" w:rsidRDefault="00321DC1">
            <w:pPr>
              <w:rPr>
                <w:rFonts w:ascii="Calibri" w:eastAsia="Calibri" w:hAnsi="Calibri" w:cs="Calibri"/>
                <w:color w:val="000000" w:themeColor="text1"/>
              </w:rPr>
            </w:pPr>
          </w:p>
        </w:tc>
        <w:tc>
          <w:tcPr>
            <w:tcW w:w="4773" w:type="dxa"/>
            <w:gridSpan w:val="3"/>
            <w:shd w:val="clear" w:color="auto" w:fill="E2EFD9" w:themeFill="accent6" w:themeFillTint="33"/>
            <w:vAlign w:val="center"/>
          </w:tcPr>
          <w:p w14:paraId="005F1D44" w14:textId="77777777" w:rsidR="00321DC1" w:rsidRDefault="00321DC1">
            <w:pPr>
              <w:rPr>
                <w:rFonts w:ascii="Calibri" w:eastAsia="Calibri" w:hAnsi="Calibri" w:cs="Calibri"/>
                <w:color w:val="000000" w:themeColor="text1"/>
              </w:rPr>
            </w:pPr>
          </w:p>
        </w:tc>
        <w:tc>
          <w:tcPr>
            <w:tcW w:w="1532" w:type="dxa"/>
            <w:gridSpan w:val="2"/>
            <w:shd w:val="clear" w:color="auto" w:fill="E2EFD9" w:themeFill="accent6" w:themeFillTint="33"/>
            <w:vAlign w:val="center"/>
          </w:tcPr>
          <w:p w14:paraId="5BF26828"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532" w:type="dxa"/>
            <w:gridSpan w:val="2"/>
            <w:shd w:val="clear" w:color="auto" w:fill="E2EFD9" w:themeFill="accent6" w:themeFillTint="33"/>
            <w:vAlign w:val="center"/>
          </w:tcPr>
          <w:p w14:paraId="7D92B80C"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532" w:type="dxa"/>
            <w:shd w:val="clear" w:color="auto" w:fill="E2EFD9" w:themeFill="accent6" w:themeFillTint="33"/>
            <w:vAlign w:val="center"/>
          </w:tcPr>
          <w:p w14:paraId="00AB93B5"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2B505949" w14:textId="77777777">
        <w:tc>
          <w:tcPr>
            <w:tcW w:w="1066" w:type="dxa"/>
            <w:vAlign w:val="center"/>
          </w:tcPr>
          <w:p w14:paraId="40A9C04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6.33.1</w:t>
            </w:r>
          </w:p>
        </w:tc>
        <w:tc>
          <w:tcPr>
            <w:tcW w:w="4773" w:type="dxa"/>
            <w:gridSpan w:val="3"/>
            <w:shd w:val="clear" w:color="auto" w:fill="DEEAF6" w:themeFill="accent5" w:themeFillTint="33"/>
            <w:vAlign w:val="center"/>
          </w:tcPr>
          <w:p w14:paraId="4B42540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Public </w:t>
            </w:r>
            <w:r>
              <w:rPr>
                <w:rFonts w:ascii="Calibri" w:eastAsia="Calibri" w:hAnsi="Calibri" w:cs="Calibri"/>
                <w:b/>
                <w:color w:val="7030A0"/>
              </w:rPr>
              <w:t>disclosure</w:t>
            </w:r>
            <w:r>
              <w:rPr>
                <w:rFonts w:ascii="Calibri" w:eastAsia="Calibri" w:hAnsi="Calibri" w:cs="Calibri"/>
                <w:color w:val="000000" w:themeColor="text1"/>
              </w:rPr>
              <w:t xml:space="preserve"> of asset and/or facility level emissions</w:t>
            </w:r>
          </w:p>
        </w:tc>
        <w:tc>
          <w:tcPr>
            <w:tcW w:w="1532" w:type="dxa"/>
            <w:gridSpan w:val="2"/>
            <w:shd w:val="clear" w:color="auto" w:fill="auto"/>
            <w:vAlign w:val="center"/>
          </w:tcPr>
          <w:p w14:paraId="4A9EBADB"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46733861"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4D46AC64" w14:textId="77777777" w:rsidR="00321DC1" w:rsidRDefault="00321DC1">
            <w:pPr>
              <w:rPr>
                <w:rFonts w:ascii="Calibri" w:eastAsia="Calibri" w:hAnsi="Calibri" w:cs="Calibri"/>
                <w:color w:val="000000" w:themeColor="text1"/>
              </w:rPr>
            </w:pPr>
          </w:p>
        </w:tc>
      </w:tr>
      <w:tr w:rsidR="00321DC1" w14:paraId="4A784D1E" w14:textId="77777777">
        <w:tc>
          <w:tcPr>
            <w:tcW w:w="1066" w:type="dxa"/>
            <w:vAlign w:val="center"/>
          </w:tcPr>
          <w:p w14:paraId="447E2102"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6.33.2</w:t>
            </w:r>
          </w:p>
        </w:tc>
        <w:tc>
          <w:tcPr>
            <w:tcW w:w="4773" w:type="dxa"/>
            <w:gridSpan w:val="3"/>
            <w:shd w:val="clear" w:color="auto" w:fill="DEEAF6" w:themeFill="accent5" w:themeFillTint="33"/>
            <w:vAlign w:val="center"/>
          </w:tcPr>
          <w:p w14:paraId="35C51B4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Public </w:t>
            </w:r>
            <w:r>
              <w:rPr>
                <w:rFonts w:ascii="Calibri" w:eastAsia="Calibri" w:hAnsi="Calibri" w:cs="Calibri"/>
                <w:b/>
                <w:color w:val="7030A0"/>
              </w:rPr>
              <w:t>disclosure</w:t>
            </w:r>
            <w:r>
              <w:rPr>
                <w:rFonts w:ascii="Calibri" w:eastAsia="Calibri" w:hAnsi="Calibri" w:cs="Calibri"/>
                <w:color w:val="000000" w:themeColor="text1"/>
              </w:rPr>
              <w:t xml:space="preserve"> of methodologies for emissions measurement</w:t>
            </w:r>
          </w:p>
        </w:tc>
        <w:tc>
          <w:tcPr>
            <w:tcW w:w="1532" w:type="dxa"/>
            <w:gridSpan w:val="2"/>
            <w:shd w:val="clear" w:color="auto" w:fill="auto"/>
            <w:vAlign w:val="center"/>
          </w:tcPr>
          <w:p w14:paraId="65B331B3"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26869CDC"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153C6EEE" w14:textId="77777777" w:rsidR="00321DC1" w:rsidRDefault="00321DC1">
            <w:pPr>
              <w:rPr>
                <w:rFonts w:ascii="Calibri" w:eastAsia="Calibri" w:hAnsi="Calibri" w:cs="Calibri"/>
                <w:color w:val="000000" w:themeColor="text1"/>
              </w:rPr>
            </w:pPr>
          </w:p>
        </w:tc>
      </w:tr>
      <w:tr w:rsidR="00321DC1" w14:paraId="5115ECB4" w14:textId="77777777">
        <w:tc>
          <w:tcPr>
            <w:tcW w:w="1066" w:type="dxa"/>
            <w:vAlign w:val="center"/>
          </w:tcPr>
          <w:p w14:paraId="04335BA2"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6.33.3</w:t>
            </w:r>
          </w:p>
        </w:tc>
        <w:tc>
          <w:tcPr>
            <w:tcW w:w="4773" w:type="dxa"/>
            <w:gridSpan w:val="3"/>
            <w:shd w:val="clear" w:color="auto" w:fill="DEEAF6" w:themeFill="accent5" w:themeFillTint="33"/>
            <w:vAlign w:val="center"/>
          </w:tcPr>
          <w:p w14:paraId="414F004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Third party verification of emissions inventories</w:t>
            </w:r>
          </w:p>
        </w:tc>
        <w:tc>
          <w:tcPr>
            <w:tcW w:w="1532" w:type="dxa"/>
            <w:gridSpan w:val="2"/>
            <w:shd w:val="clear" w:color="auto" w:fill="auto"/>
            <w:vAlign w:val="center"/>
          </w:tcPr>
          <w:p w14:paraId="0EC9DCD7"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7129D70E"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6D2C21B4" w14:textId="77777777" w:rsidR="00321DC1" w:rsidRDefault="00321DC1">
            <w:pPr>
              <w:rPr>
                <w:rFonts w:ascii="Calibri" w:eastAsia="Calibri" w:hAnsi="Calibri" w:cs="Calibri"/>
                <w:color w:val="000000" w:themeColor="text1"/>
              </w:rPr>
            </w:pPr>
          </w:p>
        </w:tc>
      </w:tr>
      <w:tr w:rsidR="00321DC1" w14:paraId="7DFECB9B" w14:textId="77777777">
        <w:trPr>
          <w:trHeight w:val="300"/>
        </w:trPr>
        <w:tc>
          <w:tcPr>
            <w:tcW w:w="1066" w:type="dxa"/>
            <w:vAlign w:val="center"/>
          </w:tcPr>
          <w:p w14:paraId="5126880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6.33.4</w:t>
            </w:r>
          </w:p>
        </w:tc>
        <w:tc>
          <w:tcPr>
            <w:tcW w:w="4773" w:type="dxa"/>
            <w:gridSpan w:val="3"/>
            <w:shd w:val="clear" w:color="auto" w:fill="DEEAF6" w:themeFill="accent5" w:themeFillTint="33"/>
            <w:vAlign w:val="center"/>
          </w:tcPr>
          <w:p w14:paraId="4E3DA88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Third party measurement of emissions (e.g. through providers such as Carbon Mapper, MethaneSAT, EMIT, etc)</w:t>
            </w:r>
          </w:p>
        </w:tc>
        <w:tc>
          <w:tcPr>
            <w:tcW w:w="1532" w:type="dxa"/>
            <w:gridSpan w:val="2"/>
            <w:shd w:val="clear" w:color="auto" w:fill="auto"/>
            <w:vAlign w:val="center"/>
          </w:tcPr>
          <w:p w14:paraId="2E76DBB2"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20D70C4A"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74FF3770" w14:textId="77777777" w:rsidR="00321DC1" w:rsidRDefault="00321DC1">
            <w:pPr>
              <w:rPr>
                <w:rFonts w:ascii="Calibri" w:eastAsia="Calibri" w:hAnsi="Calibri" w:cs="Calibri"/>
                <w:color w:val="000000" w:themeColor="text1"/>
              </w:rPr>
            </w:pPr>
          </w:p>
        </w:tc>
      </w:tr>
      <w:tr w:rsidR="00321DC1" w14:paraId="0B18169B" w14:textId="77777777">
        <w:tc>
          <w:tcPr>
            <w:tcW w:w="1066" w:type="dxa"/>
            <w:vAlign w:val="center"/>
          </w:tcPr>
          <w:p w14:paraId="32D5E655"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6.33.5</w:t>
            </w:r>
          </w:p>
        </w:tc>
        <w:tc>
          <w:tcPr>
            <w:tcW w:w="4773" w:type="dxa"/>
            <w:gridSpan w:val="3"/>
            <w:shd w:val="clear" w:color="auto" w:fill="DEEAF6" w:themeFill="accent5" w:themeFillTint="33"/>
            <w:vAlign w:val="center"/>
          </w:tcPr>
          <w:p w14:paraId="52F2097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Technologies for the monitoring and/or measurement of emissions (e.g. satellite technologies)</w:t>
            </w:r>
          </w:p>
        </w:tc>
        <w:tc>
          <w:tcPr>
            <w:tcW w:w="1532" w:type="dxa"/>
            <w:gridSpan w:val="2"/>
            <w:shd w:val="clear" w:color="auto" w:fill="auto"/>
            <w:vAlign w:val="center"/>
          </w:tcPr>
          <w:p w14:paraId="2A612798"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6C38A924"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54BDA963" w14:textId="77777777" w:rsidR="00321DC1" w:rsidRDefault="00321DC1">
            <w:pPr>
              <w:rPr>
                <w:rFonts w:ascii="Calibri" w:eastAsia="Calibri" w:hAnsi="Calibri" w:cs="Calibri"/>
                <w:color w:val="000000" w:themeColor="text1"/>
              </w:rPr>
            </w:pPr>
          </w:p>
        </w:tc>
      </w:tr>
      <w:tr w:rsidR="00321DC1" w14:paraId="530F53F1" w14:textId="77777777">
        <w:tc>
          <w:tcPr>
            <w:tcW w:w="1066" w:type="dxa"/>
            <w:vAlign w:val="center"/>
          </w:tcPr>
          <w:p w14:paraId="3627F168"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6.33.6</w:t>
            </w:r>
          </w:p>
        </w:tc>
        <w:tc>
          <w:tcPr>
            <w:tcW w:w="4773" w:type="dxa"/>
            <w:gridSpan w:val="3"/>
            <w:shd w:val="clear" w:color="auto" w:fill="DEEAF6" w:themeFill="accent5" w:themeFillTint="33"/>
            <w:vAlign w:val="center"/>
          </w:tcPr>
          <w:p w14:paraId="3564E5F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1532" w:type="dxa"/>
            <w:gridSpan w:val="2"/>
            <w:shd w:val="clear" w:color="auto" w:fill="auto"/>
            <w:vAlign w:val="center"/>
          </w:tcPr>
          <w:p w14:paraId="7AD8187D" w14:textId="77777777" w:rsidR="00321DC1" w:rsidRDefault="00321DC1">
            <w:pPr>
              <w:rPr>
                <w:rFonts w:ascii="Calibri" w:eastAsia="Calibri" w:hAnsi="Calibri" w:cs="Calibri"/>
                <w:color w:val="000000" w:themeColor="text1"/>
              </w:rPr>
            </w:pPr>
          </w:p>
        </w:tc>
        <w:tc>
          <w:tcPr>
            <w:tcW w:w="1532" w:type="dxa"/>
            <w:gridSpan w:val="2"/>
            <w:shd w:val="clear" w:color="auto" w:fill="auto"/>
            <w:vAlign w:val="center"/>
          </w:tcPr>
          <w:p w14:paraId="4F305DBC" w14:textId="77777777" w:rsidR="00321DC1" w:rsidRDefault="00321DC1">
            <w:pPr>
              <w:rPr>
                <w:rFonts w:ascii="Calibri" w:eastAsia="Calibri" w:hAnsi="Calibri" w:cs="Calibri"/>
                <w:color w:val="000000" w:themeColor="text1"/>
              </w:rPr>
            </w:pPr>
          </w:p>
        </w:tc>
        <w:tc>
          <w:tcPr>
            <w:tcW w:w="1532" w:type="dxa"/>
            <w:shd w:val="clear" w:color="auto" w:fill="auto"/>
            <w:vAlign w:val="center"/>
          </w:tcPr>
          <w:p w14:paraId="0D88C58C" w14:textId="77777777" w:rsidR="00321DC1" w:rsidRDefault="00321DC1">
            <w:pPr>
              <w:rPr>
                <w:rFonts w:ascii="Calibri" w:eastAsia="Calibri" w:hAnsi="Calibri" w:cs="Calibri"/>
                <w:color w:val="000000" w:themeColor="text1"/>
              </w:rPr>
            </w:pPr>
          </w:p>
        </w:tc>
      </w:tr>
      <w:tr w:rsidR="00321DC1" w14:paraId="25D0D00B" w14:textId="77777777">
        <w:tc>
          <w:tcPr>
            <w:tcW w:w="1066" w:type="dxa"/>
            <w:vAlign w:val="center"/>
          </w:tcPr>
          <w:p w14:paraId="0E14145A"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6.34</w:t>
            </w:r>
          </w:p>
        </w:tc>
        <w:tc>
          <w:tcPr>
            <w:tcW w:w="9369" w:type="dxa"/>
            <w:gridSpan w:val="8"/>
            <w:shd w:val="clear" w:color="auto" w:fill="DEEAF6" w:themeFill="accent5" w:themeFillTint="33"/>
            <w:vAlign w:val="center"/>
          </w:tcPr>
          <w:p w14:paraId="335D855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or if any elaboration on the above answers is required, please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7192AB50" w14:textId="77777777">
        <w:trPr>
          <w:trHeight w:val="1020"/>
        </w:trPr>
        <w:tc>
          <w:tcPr>
            <w:tcW w:w="1066" w:type="dxa"/>
            <w:vAlign w:val="center"/>
          </w:tcPr>
          <w:p w14:paraId="56C9F862" w14:textId="77777777" w:rsidR="00321DC1" w:rsidRDefault="00321DC1">
            <w:pPr>
              <w:rPr>
                <w:rFonts w:ascii="Calibri" w:eastAsia="Calibri" w:hAnsi="Calibri" w:cs="Calibri"/>
                <w:b/>
                <w:bCs/>
                <w:color w:val="000000" w:themeColor="text1"/>
              </w:rPr>
            </w:pPr>
          </w:p>
        </w:tc>
        <w:tc>
          <w:tcPr>
            <w:tcW w:w="9369" w:type="dxa"/>
            <w:gridSpan w:val="8"/>
            <w:shd w:val="clear" w:color="auto" w:fill="auto"/>
            <w:vAlign w:val="center"/>
          </w:tcPr>
          <w:p w14:paraId="1D4A9EE5" w14:textId="77777777" w:rsidR="00321DC1" w:rsidRDefault="00321DC1">
            <w:pPr>
              <w:rPr>
                <w:rFonts w:ascii="Calibri" w:eastAsia="Calibri" w:hAnsi="Calibri" w:cs="Calibri"/>
                <w:color w:val="000000" w:themeColor="text1"/>
              </w:rPr>
            </w:pPr>
          </w:p>
          <w:p w14:paraId="52BE821E" w14:textId="77777777" w:rsidR="00321DC1" w:rsidRDefault="00321DC1"/>
        </w:tc>
      </w:tr>
    </w:tbl>
    <w:p w14:paraId="22C303EA" w14:textId="77777777" w:rsidR="00321DC1" w:rsidRDefault="00321DC1">
      <w:pPr>
        <w:shd w:val="clear" w:color="auto" w:fill="FFFFFF" w:themeFill="background1"/>
        <w:rPr>
          <w:rFonts w:ascii="Calibri" w:eastAsia="Calibri" w:hAnsi="Calibri" w:cs="Calibri"/>
          <w:color w:val="000000" w:themeColor="text1"/>
        </w:rPr>
      </w:pPr>
    </w:p>
    <w:p w14:paraId="2E79F88F" w14:textId="77777777" w:rsidR="00321DC1" w:rsidRDefault="00321DC1">
      <w:pPr>
        <w:shd w:val="clear" w:color="auto" w:fill="FFFFFF" w:themeFill="background1"/>
      </w:pPr>
    </w:p>
    <w:p w14:paraId="1841438B" w14:textId="77777777" w:rsidR="00321DC1" w:rsidRDefault="00B412E3">
      <w:pPr>
        <w:pStyle w:val="4"/>
      </w:pPr>
      <w:r>
        <w:rPr>
          <w:rFonts w:eastAsia="Arial"/>
        </w:rPr>
        <w:t>Fugitive Emissions and Leak Detection and Repair (LDAR)</w:t>
      </w:r>
      <w:r>
        <w:rPr>
          <w:rFonts w:eastAsia="Arial"/>
          <w:color w:val="434343"/>
        </w:rPr>
        <w:t xml:space="preserve"> </w:t>
      </w:r>
    </w:p>
    <w:tbl>
      <w:tblPr>
        <w:tblStyle w:val="af0"/>
        <w:tblW w:w="10435" w:type="dxa"/>
        <w:tblLook w:val="04A0" w:firstRow="1" w:lastRow="0" w:firstColumn="1" w:lastColumn="0" w:noHBand="0" w:noVBand="1"/>
      </w:tblPr>
      <w:tblGrid>
        <w:gridCol w:w="1066"/>
        <w:gridCol w:w="3945"/>
        <w:gridCol w:w="1880"/>
        <w:gridCol w:w="1880"/>
        <w:gridCol w:w="1664"/>
      </w:tblGrid>
      <w:tr w:rsidR="00321DC1" w14:paraId="7265CE1A" w14:textId="77777777">
        <w:tc>
          <w:tcPr>
            <w:tcW w:w="1066" w:type="dxa"/>
            <w:vAlign w:val="center"/>
          </w:tcPr>
          <w:p w14:paraId="1AC8EAD0"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6.35</w:t>
            </w:r>
          </w:p>
        </w:tc>
        <w:tc>
          <w:tcPr>
            <w:tcW w:w="9369" w:type="dxa"/>
            <w:gridSpan w:val="4"/>
            <w:shd w:val="clear" w:color="auto" w:fill="DEEAF6" w:themeFill="accent5" w:themeFillTint="33"/>
            <w:vAlign w:val="center"/>
          </w:tcPr>
          <w:p w14:paraId="28E4F3B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the mitigation of </w:t>
            </w:r>
            <w:r>
              <w:rPr>
                <w:rFonts w:ascii="Calibri" w:eastAsia="Calibri" w:hAnsi="Calibri" w:cs="Calibri"/>
                <w:b/>
                <w:bCs/>
                <w:color w:val="7030A0"/>
              </w:rPr>
              <w:t>fugitive emissions</w:t>
            </w:r>
            <w:r>
              <w:rPr>
                <w:rFonts w:ascii="Calibri" w:eastAsia="Calibri" w:hAnsi="Calibri" w:cs="Calibri"/>
                <w:color w:val="000000" w:themeColor="text1"/>
              </w:rPr>
              <w:t>? Select the appropriate response using an X.</w:t>
            </w:r>
          </w:p>
        </w:tc>
      </w:tr>
      <w:tr w:rsidR="00321DC1" w14:paraId="15538AC0" w14:textId="77777777">
        <w:tc>
          <w:tcPr>
            <w:tcW w:w="1066" w:type="dxa"/>
            <w:vAlign w:val="center"/>
          </w:tcPr>
          <w:p w14:paraId="46A09E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6.35.1</w:t>
            </w:r>
          </w:p>
        </w:tc>
        <w:tc>
          <w:tcPr>
            <w:tcW w:w="3945" w:type="dxa"/>
            <w:shd w:val="clear" w:color="auto" w:fill="E2EFD9" w:themeFill="accent6" w:themeFillTint="33"/>
            <w:vAlign w:val="center"/>
          </w:tcPr>
          <w:p w14:paraId="1AED737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424" w:type="dxa"/>
            <w:gridSpan w:val="3"/>
            <w:vAlign w:val="center"/>
          </w:tcPr>
          <w:p w14:paraId="2272487C" w14:textId="77777777" w:rsidR="00321DC1" w:rsidRDefault="00321DC1">
            <w:pPr>
              <w:rPr>
                <w:rFonts w:ascii="Calibri" w:eastAsia="Calibri" w:hAnsi="Calibri" w:cs="Calibri"/>
                <w:color w:val="000000" w:themeColor="text1"/>
              </w:rPr>
            </w:pPr>
          </w:p>
        </w:tc>
      </w:tr>
      <w:tr w:rsidR="00321DC1" w14:paraId="0F5F893F" w14:textId="77777777">
        <w:tc>
          <w:tcPr>
            <w:tcW w:w="1066" w:type="dxa"/>
            <w:vAlign w:val="center"/>
          </w:tcPr>
          <w:p w14:paraId="40FEA91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lastRenderedPageBreak/>
              <w:t>6.35.2</w:t>
            </w:r>
          </w:p>
        </w:tc>
        <w:tc>
          <w:tcPr>
            <w:tcW w:w="3945" w:type="dxa"/>
            <w:shd w:val="clear" w:color="auto" w:fill="E2EFD9" w:themeFill="accent6" w:themeFillTint="33"/>
            <w:vAlign w:val="center"/>
          </w:tcPr>
          <w:p w14:paraId="04A999D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424" w:type="dxa"/>
            <w:gridSpan w:val="3"/>
            <w:vAlign w:val="center"/>
          </w:tcPr>
          <w:p w14:paraId="797EC52F" w14:textId="77777777" w:rsidR="00321DC1" w:rsidRDefault="00321DC1">
            <w:pPr>
              <w:rPr>
                <w:rFonts w:ascii="Calibri" w:eastAsia="Calibri" w:hAnsi="Calibri" w:cs="Calibri"/>
                <w:color w:val="000000" w:themeColor="text1"/>
              </w:rPr>
            </w:pPr>
          </w:p>
        </w:tc>
      </w:tr>
      <w:tr w:rsidR="00321DC1" w14:paraId="695A1623" w14:textId="77777777">
        <w:tc>
          <w:tcPr>
            <w:tcW w:w="1066" w:type="dxa"/>
            <w:vAlign w:val="center"/>
          </w:tcPr>
          <w:p w14:paraId="5F21026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6.35.3</w:t>
            </w:r>
          </w:p>
        </w:tc>
        <w:tc>
          <w:tcPr>
            <w:tcW w:w="3945" w:type="dxa"/>
            <w:shd w:val="clear" w:color="auto" w:fill="E2EFD9" w:themeFill="accent6" w:themeFillTint="33"/>
            <w:vAlign w:val="center"/>
          </w:tcPr>
          <w:p w14:paraId="10657B4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424" w:type="dxa"/>
            <w:gridSpan w:val="3"/>
            <w:vAlign w:val="center"/>
          </w:tcPr>
          <w:p w14:paraId="20369761" w14:textId="77777777" w:rsidR="00321DC1" w:rsidRDefault="00321DC1">
            <w:pPr>
              <w:rPr>
                <w:rFonts w:ascii="Calibri" w:eastAsia="Calibri" w:hAnsi="Calibri" w:cs="Calibri"/>
                <w:color w:val="000000" w:themeColor="text1"/>
              </w:rPr>
            </w:pPr>
          </w:p>
        </w:tc>
      </w:tr>
      <w:tr w:rsidR="00321DC1" w14:paraId="220915EB" w14:textId="77777777">
        <w:tc>
          <w:tcPr>
            <w:tcW w:w="1066" w:type="dxa"/>
            <w:vAlign w:val="center"/>
          </w:tcPr>
          <w:p w14:paraId="40103BDE"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6.36</w:t>
            </w:r>
          </w:p>
        </w:tc>
        <w:tc>
          <w:tcPr>
            <w:tcW w:w="9369" w:type="dxa"/>
            <w:gridSpan w:val="4"/>
            <w:shd w:val="clear" w:color="auto" w:fill="DEEAF6" w:themeFill="accent5" w:themeFillTint="33"/>
            <w:vAlign w:val="center"/>
          </w:tcPr>
          <w:p w14:paraId="49D596D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 target for the mitigation of </w:t>
            </w:r>
            <w:r>
              <w:rPr>
                <w:rFonts w:ascii="Calibri" w:eastAsia="Calibri" w:hAnsi="Calibri" w:cs="Calibri"/>
                <w:b/>
                <w:color w:val="7030A0"/>
              </w:rPr>
              <w:t>fugitive emissions</w:t>
            </w:r>
            <w:r>
              <w:rPr>
                <w:rFonts w:ascii="Calibri" w:eastAsia="Calibri" w:hAnsi="Calibri" w:cs="Calibri"/>
                <w:color w:val="000000" w:themeColor="text1"/>
              </w:rPr>
              <w:t>? Select the appropriate response using an X.</w:t>
            </w:r>
          </w:p>
        </w:tc>
      </w:tr>
      <w:tr w:rsidR="00321DC1" w14:paraId="4DDC6908" w14:textId="77777777">
        <w:tc>
          <w:tcPr>
            <w:tcW w:w="1066" w:type="dxa"/>
            <w:vAlign w:val="center"/>
          </w:tcPr>
          <w:p w14:paraId="519AA15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6.36.1</w:t>
            </w:r>
          </w:p>
        </w:tc>
        <w:tc>
          <w:tcPr>
            <w:tcW w:w="3945" w:type="dxa"/>
            <w:shd w:val="clear" w:color="auto" w:fill="E2EFD9" w:themeFill="accent6" w:themeFillTint="33"/>
            <w:vAlign w:val="center"/>
          </w:tcPr>
          <w:p w14:paraId="342CD06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424" w:type="dxa"/>
            <w:gridSpan w:val="3"/>
            <w:vAlign w:val="center"/>
          </w:tcPr>
          <w:p w14:paraId="364345E0" w14:textId="77777777" w:rsidR="00321DC1" w:rsidRDefault="00321DC1">
            <w:pPr>
              <w:rPr>
                <w:rFonts w:ascii="Calibri" w:eastAsia="Calibri" w:hAnsi="Calibri" w:cs="Calibri"/>
                <w:color w:val="000000" w:themeColor="text1"/>
              </w:rPr>
            </w:pPr>
          </w:p>
        </w:tc>
      </w:tr>
      <w:tr w:rsidR="00321DC1" w14:paraId="10D87A24" w14:textId="77777777">
        <w:tc>
          <w:tcPr>
            <w:tcW w:w="1066" w:type="dxa"/>
            <w:vAlign w:val="center"/>
          </w:tcPr>
          <w:p w14:paraId="1BB63CC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6.36.2</w:t>
            </w:r>
          </w:p>
        </w:tc>
        <w:tc>
          <w:tcPr>
            <w:tcW w:w="3945" w:type="dxa"/>
            <w:shd w:val="clear" w:color="auto" w:fill="E2EFD9" w:themeFill="accent6" w:themeFillTint="33"/>
            <w:vAlign w:val="center"/>
          </w:tcPr>
          <w:p w14:paraId="3945CB0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424" w:type="dxa"/>
            <w:gridSpan w:val="3"/>
            <w:vAlign w:val="center"/>
          </w:tcPr>
          <w:p w14:paraId="458B6CC4" w14:textId="77777777" w:rsidR="00321DC1" w:rsidRDefault="00321DC1">
            <w:pPr>
              <w:rPr>
                <w:rFonts w:ascii="Calibri" w:eastAsia="Calibri" w:hAnsi="Calibri" w:cs="Calibri"/>
                <w:color w:val="000000" w:themeColor="text1"/>
              </w:rPr>
            </w:pPr>
          </w:p>
        </w:tc>
      </w:tr>
      <w:tr w:rsidR="00321DC1" w14:paraId="69BC7EC5" w14:textId="77777777">
        <w:tc>
          <w:tcPr>
            <w:tcW w:w="1066" w:type="dxa"/>
            <w:vAlign w:val="center"/>
          </w:tcPr>
          <w:p w14:paraId="5BD26FD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6.36.3</w:t>
            </w:r>
          </w:p>
        </w:tc>
        <w:tc>
          <w:tcPr>
            <w:tcW w:w="3945" w:type="dxa"/>
            <w:shd w:val="clear" w:color="auto" w:fill="E2EFD9" w:themeFill="accent6" w:themeFillTint="33"/>
            <w:vAlign w:val="center"/>
          </w:tcPr>
          <w:p w14:paraId="331AB21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424" w:type="dxa"/>
            <w:gridSpan w:val="3"/>
            <w:vAlign w:val="center"/>
          </w:tcPr>
          <w:p w14:paraId="222E6A9B" w14:textId="77777777" w:rsidR="00321DC1" w:rsidRDefault="00321DC1">
            <w:pPr>
              <w:rPr>
                <w:rFonts w:ascii="Calibri" w:eastAsia="Calibri" w:hAnsi="Calibri" w:cs="Calibri"/>
                <w:color w:val="000000" w:themeColor="text1"/>
              </w:rPr>
            </w:pPr>
          </w:p>
        </w:tc>
      </w:tr>
      <w:tr w:rsidR="00321DC1" w14:paraId="407A1B28" w14:textId="77777777">
        <w:tc>
          <w:tcPr>
            <w:tcW w:w="1066" w:type="dxa"/>
            <w:vAlign w:val="center"/>
          </w:tcPr>
          <w:p w14:paraId="7F5829D3"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6.37</w:t>
            </w:r>
          </w:p>
        </w:tc>
        <w:tc>
          <w:tcPr>
            <w:tcW w:w="9369" w:type="dxa"/>
            <w:gridSpan w:val="4"/>
            <w:shd w:val="clear" w:color="auto" w:fill="DEEAF6" w:themeFill="accent5" w:themeFillTint="33"/>
            <w:vAlign w:val="center"/>
          </w:tcPr>
          <w:p w14:paraId="744970D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“Recommend” or “Required” is selected above, describe the target for the mitigation of </w:t>
            </w:r>
            <w:r>
              <w:rPr>
                <w:rFonts w:ascii="Calibri" w:eastAsia="Calibri" w:hAnsi="Calibri" w:cs="Calibri"/>
                <w:b/>
                <w:color w:val="7030A0"/>
              </w:rPr>
              <w:t>fugitive emissions</w:t>
            </w:r>
            <w:r>
              <w:rPr>
                <w:rFonts w:ascii="Calibri" w:eastAsia="Calibri" w:hAnsi="Calibri" w:cs="Calibri"/>
                <w:color w:val="000000" w:themeColor="text1"/>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7090A015" w14:textId="77777777">
        <w:trPr>
          <w:trHeight w:val="1020"/>
        </w:trPr>
        <w:tc>
          <w:tcPr>
            <w:tcW w:w="1066" w:type="dxa"/>
            <w:vAlign w:val="center"/>
          </w:tcPr>
          <w:p w14:paraId="2770928B" w14:textId="77777777" w:rsidR="00321DC1" w:rsidRDefault="00321DC1">
            <w:pPr>
              <w:rPr>
                <w:rFonts w:ascii="Calibri" w:eastAsia="Calibri" w:hAnsi="Calibri" w:cs="Calibri"/>
                <w:b/>
                <w:bCs/>
                <w:color w:val="000000" w:themeColor="text1"/>
              </w:rPr>
            </w:pPr>
          </w:p>
        </w:tc>
        <w:tc>
          <w:tcPr>
            <w:tcW w:w="9369" w:type="dxa"/>
            <w:gridSpan w:val="4"/>
            <w:shd w:val="clear" w:color="auto" w:fill="auto"/>
            <w:vAlign w:val="center"/>
          </w:tcPr>
          <w:p w14:paraId="24B29D23" w14:textId="77777777" w:rsidR="00321DC1" w:rsidRDefault="00321DC1">
            <w:pPr>
              <w:rPr>
                <w:rFonts w:ascii="Calibri" w:eastAsia="Calibri" w:hAnsi="Calibri" w:cs="Calibri"/>
                <w:color w:val="000000" w:themeColor="text1"/>
              </w:rPr>
            </w:pPr>
          </w:p>
          <w:p w14:paraId="73431BDB" w14:textId="77777777" w:rsidR="00321DC1" w:rsidRDefault="00321DC1"/>
        </w:tc>
      </w:tr>
      <w:tr w:rsidR="00321DC1" w14:paraId="6A32994F" w14:textId="77777777">
        <w:tc>
          <w:tcPr>
            <w:tcW w:w="1066" w:type="dxa"/>
            <w:vAlign w:val="center"/>
          </w:tcPr>
          <w:p w14:paraId="775A4BD3"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6.38</w:t>
            </w:r>
          </w:p>
        </w:tc>
        <w:tc>
          <w:tcPr>
            <w:tcW w:w="9369" w:type="dxa"/>
            <w:gridSpan w:val="4"/>
            <w:shd w:val="clear" w:color="auto" w:fill="DEEAF6" w:themeFill="accent5" w:themeFillTint="33"/>
            <w:vAlign w:val="center"/>
          </w:tcPr>
          <w:p w14:paraId="5E1BC3C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any of the following measures with regard to </w:t>
            </w:r>
            <w:r>
              <w:rPr>
                <w:rFonts w:ascii="Calibri" w:eastAsia="Calibri" w:hAnsi="Calibri" w:cs="Calibri"/>
                <w:b/>
                <w:bCs/>
                <w:color w:val="7030A0"/>
              </w:rPr>
              <w:t>fugitive emissions</w:t>
            </w:r>
            <w:r>
              <w:rPr>
                <w:rFonts w:ascii="Calibri" w:eastAsia="Calibri" w:hAnsi="Calibri" w:cs="Calibri"/>
                <w:color w:val="000000" w:themeColor="text1"/>
              </w:rPr>
              <w:t xml:space="preserve"> and </w:t>
            </w:r>
            <w:r>
              <w:rPr>
                <w:rFonts w:ascii="Calibri" w:eastAsia="Calibri" w:hAnsi="Calibri" w:cs="Calibri"/>
                <w:b/>
                <w:bCs/>
                <w:color w:val="7030A0"/>
              </w:rPr>
              <w:t>LDAR</w:t>
            </w:r>
            <w:r>
              <w:rPr>
                <w:rFonts w:ascii="Calibri" w:eastAsia="Calibri" w:hAnsi="Calibri" w:cs="Calibri"/>
                <w:color w:val="000000" w:themeColor="text1"/>
              </w:rPr>
              <w:t>? Select all that apply using an X.</w:t>
            </w:r>
          </w:p>
        </w:tc>
      </w:tr>
      <w:tr w:rsidR="00321DC1" w14:paraId="1DF5A470" w14:textId="77777777">
        <w:tc>
          <w:tcPr>
            <w:tcW w:w="1066" w:type="dxa"/>
            <w:vAlign w:val="center"/>
          </w:tcPr>
          <w:p w14:paraId="32305ABE" w14:textId="77777777" w:rsidR="00321DC1" w:rsidRDefault="00321DC1">
            <w:pPr>
              <w:rPr>
                <w:rFonts w:ascii="Calibri" w:eastAsia="Calibri" w:hAnsi="Calibri" w:cs="Calibri"/>
                <w:b/>
                <w:bCs/>
                <w:color w:val="000000" w:themeColor="text1"/>
              </w:rPr>
            </w:pPr>
          </w:p>
        </w:tc>
        <w:tc>
          <w:tcPr>
            <w:tcW w:w="3945" w:type="dxa"/>
            <w:shd w:val="clear" w:color="auto" w:fill="E2EFD9" w:themeFill="accent6" w:themeFillTint="33"/>
            <w:vAlign w:val="center"/>
          </w:tcPr>
          <w:p w14:paraId="04160C36" w14:textId="77777777" w:rsidR="00321DC1" w:rsidRDefault="00321DC1">
            <w:pPr>
              <w:rPr>
                <w:rFonts w:ascii="Calibri" w:eastAsia="Calibri" w:hAnsi="Calibri" w:cs="Calibri"/>
                <w:color w:val="000000" w:themeColor="text1"/>
              </w:rPr>
            </w:pPr>
          </w:p>
        </w:tc>
        <w:tc>
          <w:tcPr>
            <w:tcW w:w="1880" w:type="dxa"/>
            <w:shd w:val="clear" w:color="auto" w:fill="E2EFD9" w:themeFill="accent6" w:themeFillTint="33"/>
            <w:vAlign w:val="center"/>
          </w:tcPr>
          <w:p w14:paraId="5CDF1748"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880" w:type="dxa"/>
            <w:shd w:val="clear" w:color="auto" w:fill="E2EFD9" w:themeFill="accent6" w:themeFillTint="33"/>
            <w:vAlign w:val="center"/>
          </w:tcPr>
          <w:p w14:paraId="758D10AD"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664" w:type="dxa"/>
            <w:shd w:val="clear" w:color="auto" w:fill="E2EFD9" w:themeFill="accent6" w:themeFillTint="33"/>
            <w:vAlign w:val="center"/>
          </w:tcPr>
          <w:p w14:paraId="3FC5AFCA"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499EF398" w14:textId="77777777">
        <w:tc>
          <w:tcPr>
            <w:tcW w:w="1066" w:type="dxa"/>
            <w:vAlign w:val="center"/>
          </w:tcPr>
          <w:p w14:paraId="73B21E2C"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6.38.1</w:t>
            </w:r>
          </w:p>
        </w:tc>
        <w:tc>
          <w:tcPr>
            <w:tcW w:w="3945" w:type="dxa"/>
            <w:shd w:val="clear" w:color="auto" w:fill="DEEAF6" w:themeFill="accent5" w:themeFillTint="33"/>
            <w:vAlign w:val="center"/>
          </w:tcPr>
          <w:p w14:paraId="133C74C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Operators undertake </w:t>
            </w:r>
            <w:r>
              <w:rPr>
                <w:rFonts w:ascii="Calibri" w:eastAsia="Calibri" w:hAnsi="Calibri" w:cs="Calibri"/>
                <w:b/>
                <w:bCs/>
                <w:color w:val="7030A0"/>
              </w:rPr>
              <w:t>instrument-based LDAR</w:t>
            </w:r>
          </w:p>
        </w:tc>
        <w:tc>
          <w:tcPr>
            <w:tcW w:w="1880" w:type="dxa"/>
            <w:shd w:val="clear" w:color="auto" w:fill="auto"/>
            <w:vAlign w:val="center"/>
          </w:tcPr>
          <w:p w14:paraId="1157997C" w14:textId="77777777" w:rsidR="00321DC1" w:rsidRDefault="00321DC1">
            <w:pPr>
              <w:rPr>
                <w:rFonts w:ascii="Calibri" w:eastAsia="Calibri" w:hAnsi="Calibri" w:cs="Calibri"/>
                <w:color w:val="000000" w:themeColor="text1"/>
              </w:rPr>
            </w:pPr>
          </w:p>
        </w:tc>
        <w:tc>
          <w:tcPr>
            <w:tcW w:w="1880" w:type="dxa"/>
            <w:shd w:val="clear" w:color="auto" w:fill="auto"/>
            <w:vAlign w:val="center"/>
          </w:tcPr>
          <w:p w14:paraId="68A7D235" w14:textId="77777777" w:rsidR="00321DC1" w:rsidRDefault="00321DC1">
            <w:pPr>
              <w:rPr>
                <w:rFonts w:ascii="Calibri" w:eastAsia="Calibri" w:hAnsi="Calibri" w:cs="Calibri"/>
                <w:color w:val="000000" w:themeColor="text1"/>
              </w:rPr>
            </w:pPr>
          </w:p>
        </w:tc>
        <w:tc>
          <w:tcPr>
            <w:tcW w:w="1664" w:type="dxa"/>
            <w:shd w:val="clear" w:color="auto" w:fill="auto"/>
            <w:vAlign w:val="center"/>
          </w:tcPr>
          <w:p w14:paraId="093822E2" w14:textId="77777777" w:rsidR="00321DC1" w:rsidRDefault="00321DC1">
            <w:pPr>
              <w:rPr>
                <w:rFonts w:ascii="Calibri" w:eastAsia="Calibri" w:hAnsi="Calibri" w:cs="Calibri"/>
                <w:color w:val="000000" w:themeColor="text1"/>
              </w:rPr>
            </w:pPr>
          </w:p>
        </w:tc>
      </w:tr>
      <w:tr w:rsidR="00321DC1" w14:paraId="41509A3A" w14:textId="77777777">
        <w:tc>
          <w:tcPr>
            <w:tcW w:w="1066" w:type="dxa"/>
            <w:vAlign w:val="center"/>
          </w:tcPr>
          <w:p w14:paraId="71F3F099"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6.38.2</w:t>
            </w:r>
          </w:p>
        </w:tc>
        <w:tc>
          <w:tcPr>
            <w:tcW w:w="3945" w:type="dxa"/>
            <w:shd w:val="clear" w:color="auto" w:fill="DEEAF6" w:themeFill="accent5" w:themeFillTint="33"/>
            <w:vAlign w:val="center"/>
          </w:tcPr>
          <w:p w14:paraId="36620A6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Use of certified technologies for </w:t>
            </w:r>
            <w:r>
              <w:rPr>
                <w:rFonts w:ascii="Calibri" w:eastAsia="Calibri" w:hAnsi="Calibri" w:cs="Calibri"/>
                <w:b/>
                <w:color w:val="7030A0"/>
              </w:rPr>
              <w:t>LDAR</w:t>
            </w:r>
          </w:p>
        </w:tc>
        <w:tc>
          <w:tcPr>
            <w:tcW w:w="1880" w:type="dxa"/>
            <w:shd w:val="clear" w:color="auto" w:fill="auto"/>
            <w:vAlign w:val="center"/>
          </w:tcPr>
          <w:p w14:paraId="6A34FB2F" w14:textId="77777777" w:rsidR="00321DC1" w:rsidRDefault="00321DC1">
            <w:pPr>
              <w:rPr>
                <w:rFonts w:ascii="Calibri" w:eastAsia="Calibri" w:hAnsi="Calibri" w:cs="Calibri"/>
                <w:color w:val="000000" w:themeColor="text1"/>
              </w:rPr>
            </w:pPr>
          </w:p>
        </w:tc>
        <w:tc>
          <w:tcPr>
            <w:tcW w:w="1880" w:type="dxa"/>
            <w:shd w:val="clear" w:color="auto" w:fill="auto"/>
            <w:vAlign w:val="center"/>
          </w:tcPr>
          <w:p w14:paraId="0D953303" w14:textId="77777777" w:rsidR="00321DC1" w:rsidRDefault="00321DC1">
            <w:pPr>
              <w:rPr>
                <w:rFonts w:ascii="Calibri" w:eastAsia="Calibri" w:hAnsi="Calibri" w:cs="Calibri"/>
                <w:color w:val="000000" w:themeColor="text1"/>
              </w:rPr>
            </w:pPr>
          </w:p>
        </w:tc>
        <w:tc>
          <w:tcPr>
            <w:tcW w:w="1664" w:type="dxa"/>
            <w:shd w:val="clear" w:color="auto" w:fill="auto"/>
            <w:vAlign w:val="center"/>
          </w:tcPr>
          <w:p w14:paraId="2FD2B403" w14:textId="77777777" w:rsidR="00321DC1" w:rsidRDefault="00321DC1">
            <w:pPr>
              <w:rPr>
                <w:rFonts w:ascii="Calibri" w:eastAsia="Calibri" w:hAnsi="Calibri" w:cs="Calibri"/>
                <w:color w:val="000000" w:themeColor="text1"/>
              </w:rPr>
            </w:pPr>
          </w:p>
        </w:tc>
      </w:tr>
      <w:tr w:rsidR="00321DC1" w14:paraId="028C40C4" w14:textId="77777777">
        <w:tc>
          <w:tcPr>
            <w:tcW w:w="1066" w:type="dxa"/>
            <w:vAlign w:val="center"/>
          </w:tcPr>
          <w:p w14:paraId="4C397351"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6.38.3</w:t>
            </w:r>
          </w:p>
        </w:tc>
        <w:tc>
          <w:tcPr>
            <w:tcW w:w="3945" w:type="dxa"/>
            <w:shd w:val="clear" w:color="auto" w:fill="DEEAF6" w:themeFill="accent5" w:themeFillTint="33"/>
            <w:vAlign w:val="center"/>
          </w:tcPr>
          <w:p w14:paraId="5309D8D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Independent, third-party audit/verification for </w:t>
            </w:r>
            <w:r>
              <w:rPr>
                <w:rFonts w:ascii="Calibri" w:eastAsia="Calibri" w:hAnsi="Calibri" w:cs="Calibri"/>
                <w:b/>
                <w:color w:val="7030A0"/>
              </w:rPr>
              <w:t>LDAR</w:t>
            </w:r>
          </w:p>
        </w:tc>
        <w:tc>
          <w:tcPr>
            <w:tcW w:w="1880" w:type="dxa"/>
            <w:shd w:val="clear" w:color="auto" w:fill="auto"/>
            <w:vAlign w:val="center"/>
          </w:tcPr>
          <w:p w14:paraId="3BD1B2D0" w14:textId="77777777" w:rsidR="00321DC1" w:rsidRDefault="00321DC1">
            <w:pPr>
              <w:rPr>
                <w:rFonts w:ascii="Calibri" w:eastAsia="Calibri" w:hAnsi="Calibri" w:cs="Calibri"/>
                <w:color w:val="000000" w:themeColor="text1"/>
              </w:rPr>
            </w:pPr>
          </w:p>
        </w:tc>
        <w:tc>
          <w:tcPr>
            <w:tcW w:w="1880" w:type="dxa"/>
            <w:shd w:val="clear" w:color="auto" w:fill="auto"/>
            <w:vAlign w:val="center"/>
          </w:tcPr>
          <w:p w14:paraId="76C59A32" w14:textId="77777777" w:rsidR="00321DC1" w:rsidRDefault="00321DC1">
            <w:pPr>
              <w:rPr>
                <w:rFonts w:ascii="Calibri" w:eastAsia="Calibri" w:hAnsi="Calibri" w:cs="Calibri"/>
                <w:color w:val="000000" w:themeColor="text1"/>
              </w:rPr>
            </w:pPr>
          </w:p>
        </w:tc>
        <w:tc>
          <w:tcPr>
            <w:tcW w:w="1664" w:type="dxa"/>
            <w:shd w:val="clear" w:color="auto" w:fill="auto"/>
            <w:vAlign w:val="center"/>
          </w:tcPr>
          <w:p w14:paraId="15B958B1" w14:textId="77777777" w:rsidR="00321DC1" w:rsidRDefault="00321DC1">
            <w:pPr>
              <w:rPr>
                <w:rFonts w:ascii="Calibri" w:eastAsia="Calibri" w:hAnsi="Calibri" w:cs="Calibri"/>
                <w:color w:val="000000" w:themeColor="text1"/>
              </w:rPr>
            </w:pPr>
          </w:p>
        </w:tc>
      </w:tr>
      <w:tr w:rsidR="00321DC1" w14:paraId="6112E1D1" w14:textId="77777777">
        <w:tc>
          <w:tcPr>
            <w:tcW w:w="1066" w:type="dxa"/>
            <w:vAlign w:val="center"/>
          </w:tcPr>
          <w:p w14:paraId="599D571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6.38.4</w:t>
            </w:r>
          </w:p>
        </w:tc>
        <w:tc>
          <w:tcPr>
            <w:tcW w:w="3945" w:type="dxa"/>
            <w:shd w:val="clear" w:color="auto" w:fill="DEEAF6" w:themeFill="accent5" w:themeFillTint="33"/>
            <w:vAlign w:val="center"/>
          </w:tcPr>
          <w:p w14:paraId="0423474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Quantification of leaks</w:t>
            </w:r>
          </w:p>
        </w:tc>
        <w:tc>
          <w:tcPr>
            <w:tcW w:w="1880" w:type="dxa"/>
            <w:shd w:val="clear" w:color="auto" w:fill="auto"/>
            <w:vAlign w:val="center"/>
          </w:tcPr>
          <w:p w14:paraId="58716C0B" w14:textId="77777777" w:rsidR="00321DC1" w:rsidRDefault="00321DC1">
            <w:pPr>
              <w:rPr>
                <w:rFonts w:ascii="Calibri" w:eastAsia="Calibri" w:hAnsi="Calibri" w:cs="Calibri"/>
                <w:color w:val="000000" w:themeColor="text1"/>
              </w:rPr>
            </w:pPr>
          </w:p>
        </w:tc>
        <w:tc>
          <w:tcPr>
            <w:tcW w:w="1880" w:type="dxa"/>
            <w:shd w:val="clear" w:color="auto" w:fill="auto"/>
            <w:vAlign w:val="center"/>
          </w:tcPr>
          <w:p w14:paraId="124ABD43" w14:textId="77777777" w:rsidR="00321DC1" w:rsidRDefault="00321DC1">
            <w:pPr>
              <w:rPr>
                <w:rFonts w:ascii="Calibri" w:eastAsia="Calibri" w:hAnsi="Calibri" w:cs="Calibri"/>
                <w:color w:val="000000" w:themeColor="text1"/>
              </w:rPr>
            </w:pPr>
          </w:p>
        </w:tc>
        <w:tc>
          <w:tcPr>
            <w:tcW w:w="1664" w:type="dxa"/>
            <w:shd w:val="clear" w:color="auto" w:fill="auto"/>
            <w:vAlign w:val="center"/>
          </w:tcPr>
          <w:p w14:paraId="584B6FF5" w14:textId="77777777" w:rsidR="00321DC1" w:rsidRDefault="00321DC1">
            <w:pPr>
              <w:rPr>
                <w:rFonts w:ascii="Calibri" w:eastAsia="Calibri" w:hAnsi="Calibri" w:cs="Calibri"/>
                <w:color w:val="000000" w:themeColor="text1"/>
              </w:rPr>
            </w:pPr>
          </w:p>
        </w:tc>
      </w:tr>
      <w:tr w:rsidR="00321DC1" w14:paraId="0F87F959" w14:textId="77777777">
        <w:tc>
          <w:tcPr>
            <w:tcW w:w="1066" w:type="dxa"/>
            <w:vAlign w:val="center"/>
          </w:tcPr>
          <w:p w14:paraId="2C6E0AA2"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6.39</w:t>
            </w:r>
          </w:p>
        </w:tc>
        <w:tc>
          <w:tcPr>
            <w:tcW w:w="9369" w:type="dxa"/>
            <w:gridSpan w:val="4"/>
            <w:shd w:val="clear" w:color="auto" w:fill="DEEAF6" w:themeFill="accent5" w:themeFillTint="33"/>
            <w:vAlign w:val="center"/>
          </w:tcPr>
          <w:p w14:paraId="149ABE6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prescribe a frequency for leak detection monitoring? Select the appropriate response using an X.</w:t>
            </w:r>
          </w:p>
        </w:tc>
      </w:tr>
      <w:tr w:rsidR="00321DC1" w14:paraId="3E282912" w14:textId="77777777">
        <w:tc>
          <w:tcPr>
            <w:tcW w:w="1066" w:type="dxa"/>
            <w:vAlign w:val="center"/>
          </w:tcPr>
          <w:p w14:paraId="6E75831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6.39.1</w:t>
            </w:r>
          </w:p>
        </w:tc>
        <w:tc>
          <w:tcPr>
            <w:tcW w:w="3945" w:type="dxa"/>
            <w:shd w:val="clear" w:color="auto" w:fill="E2EFD9" w:themeFill="accent6" w:themeFillTint="33"/>
            <w:vAlign w:val="center"/>
          </w:tcPr>
          <w:p w14:paraId="2D3275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424" w:type="dxa"/>
            <w:gridSpan w:val="3"/>
            <w:shd w:val="clear" w:color="auto" w:fill="auto"/>
            <w:vAlign w:val="center"/>
          </w:tcPr>
          <w:p w14:paraId="03D2843F" w14:textId="77777777" w:rsidR="00321DC1" w:rsidRDefault="00321DC1">
            <w:pPr>
              <w:rPr>
                <w:rFonts w:ascii="Calibri" w:eastAsia="Calibri" w:hAnsi="Calibri" w:cs="Calibri"/>
                <w:color w:val="000000" w:themeColor="text1"/>
              </w:rPr>
            </w:pPr>
          </w:p>
        </w:tc>
      </w:tr>
      <w:tr w:rsidR="00321DC1" w14:paraId="391938E9" w14:textId="77777777">
        <w:tc>
          <w:tcPr>
            <w:tcW w:w="1066" w:type="dxa"/>
            <w:vAlign w:val="center"/>
          </w:tcPr>
          <w:p w14:paraId="25BC7C9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6.39.2</w:t>
            </w:r>
          </w:p>
        </w:tc>
        <w:tc>
          <w:tcPr>
            <w:tcW w:w="3945" w:type="dxa"/>
            <w:shd w:val="clear" w:color="auto" w:fill="E2EFD9" w:themeFill="accent6" w:themeFillTint="33"/>
            <w:vAlign w:val="center"/>
          </w:tcPr>
          <w:p w14:paraId="4B05948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Continuous</w:t>
            </w:r>
          </w:p>
        </w:tc>
        <w:tc>
          <w:tcPr>
            <w:tcW w:w="5424" w:type="dxa"/>
            <w:gridSpan w:val="3"/>
            <w:shd w:val="clear" w:color="auto" w:fill="auto"/>
            <w:vAlign w:val="center"/>
          </w:tcPr>
          <w:p w14:paraId="301F3AA2" w14:textId="77777777" w:rsidR="00321DC1" w:rsidRDefault="00321DC1">
            <w:pPr>
              <w:rPr>
                <w:rFonts w:ascii="Calibri" w:eastAsia="Calibri" w:hAnsi="Calibri" w:cs="Calibri"/>
                <w:color w:val="000000" w:themeColor="text1"/>
              </w:rPr>
            </w:pPr>
          </w:p>
        </w:tc>
      </w:tr>
      <w:tr w:rsidR="00321DC1" w14:paraId="4E11BBD4" w14:textId="77777777">
        <w:tc>
          <w:tcPr>
            <w:tcW w:w="1066" w:type="dxa"/>
            <w:vAlign w:val="center"/>
          </w:tcPr>
          <w:p w14:paraId="17A9173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6.39.3</w:t>
            </w:r>
          </w:p>
        </w:tc>
        <w:tc>
          <w:tcPr>
            <w:tcW w:w="3945" w:type="dxa"/>
            <w:shd w:val="clear" w:color="auto" w:fill="E2EFD9" w:themeFill="accent6" w:themeFillTint="33"/>
            <w:vAlign w:val="center"/>
          </w:tcPr>
          <w:p w14:paraId="4CED5BC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Monthly</w:t>
            </w:r>
          </w:p>
        </w:tc>
        <w:tc>
          <w:tcPr>
            <w:tcW w:w="5424" w:type="dxa"/>
            <w:gridSpan w:val="3"/>
            <w:shd w:val="clear" w:color="auto" w:fill="auto"/>
            <w:vAlign w:val="center"/>
          </w:tcPr>
          <w:p w14:paraId="48E681E3" w14:textId="77777777" w:rsidR="00321DC1" w:rsidRDefault="00321DC1">
            <w:pPr>
              <w:rPr>
                <w:rFonts w:ascii="Calibri" w:eastAsia="Calibri" w:hAnsi="Calibri" w:cs="Calibri"/>
                <w:color w:val="000000" w:themeColor="text1"/>
              </w:rPr>
            </w:pPr>
          </w:p>
        </w:tc>
      </w:tr>
      <w:tr w:rsidR="00321DC1" w14:paraId="0E507EF7" w14:textId="77777777">
        <w:tc>
          <w:tcPr>
            <w:tcW w:w="1066" w:type="dxa"/>
            <w:vAlign w:val="center"/>
          </w:tcPr>
          <w:p w14:paraId="195F901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6.39.4</w:t>
            </w:r>
          </w:p>
        </w:tc>
        <w:tc>
          <w:tcPr>
            <w:tcW w:w="3945" w:type="dxa"/>
            <w:shd w:val="clear" w:color="auto" w:fill="E2EFD9" w:themeFill="accent6" w:themeFillTint="33"/>
            <w:vAlign w:val="center"/>
          </w:tcPr>
          <w:p w14:paraId="0228185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Quarterly</w:t>
            </w:r>
          </w:p>
        </w:tc>
        <w:tc>
          <w:tcPr>
            <w:tcW w:w="5424" w:type="dxa"/>
            <w:gridSpan w:val="3"/>
            <w:shd w:val="clear" w:color="auto" w:fill="auto"/>
            <w:vAlign w:val="center"/>
          </w:tcPr>
          <w:p w14:paraId="573B058B" w14:textId="77777777" w:rsidR="00321DC1" w:rsidRDefault="00321DC1">
            <w:pPr>
              <w:rPr>
                <w:rFonts w:ascii="Calibri" w:eastAsia="Calibri" w:hAnsi="Calibri" w:cs="Calibri"/>
                <w:color w:val="000000" w:themeColor="text1"/>
              </w:rPr>
            </w:pPr>
          </w:p>
        </w:tc>
      </w:tr>
      <w:tr w:rsidR="00321DC1" w14:paraId="2C67D751" w14:textId="77777777">
        <w:tc>
          <w:tcPr>
            <w:tcW w:w="1066" w:type="dxa"/>
            <w:vAlign w:val="center"/>
          </w:tcPr>
          <w:p w14:paraId="41238F9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6.39.5</w:t>
            </w:r>
          </w:p>
        </w:tc>
        <w:tc>
          <w:tcPr>
            <w:tcW w:w="3945" w:type="dxa"/>
            <w:shd w:val="clear" w:color="auto" w:fill="E2EFD9" w:themeFill="accent6" w:themeFillTint="33"/>
            <w:vAlign w:val="center"/>
          </w:tcPr>
          <w:p w14:paraId="0C476C3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Twice yearly</w:t>
            </w:r>
          </w:p>
        </w:tc>
        <w:tc>
          <w:tcPr>
            <w:tcW w:w="5424" w:type="dxa"/>
            <w:gridSpan w:val="3"/>
            <w:shd w:val="clear" w:color="auto" w:fill="auto"/>
            <w:vAlign w:val="center"/>
          </w:tcPr>
          <w:p w14:paraId="2B1053B4" w14:textId="77777777" w:rsidR="00321DC1" w:rsidRDefault="00321DC1">
            <w:pPr>
              <w:rPr>
                <w:rFonts w:ascii="Calibri" w:eastAsia="Calibri" w:hAnsi="Calibri" w:cs="Calibri"/>
                <w:color w:val="000000" w:themeColor="text1"/>
              </w:rPr>
            </w:pPr>
          </w:p>
        </w:tc>
      </w:tr>
      <w:tr w:rsidR="00321DC1" w14:paraId="12FD4BEB" w14:textId="77777777">
        <w:tc>
          <w:tcPr>
            <w:tcW w:w="1066" w:type="dxa"/>
            <w:vAlign w:val="center"/>
          </w:tcPr>
          <w:p w14:paraId="26BBF76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6.39.6</w:t>
            </w:r>
          </w:p>
        </w:tc>
        <w:tc>
          <w:tcPr>
            <w:tcW w:w="3945" w:type="dxa"/>
            <w:shd w:val="clear" w:color="auto" w:fill="E2EFD9" w:themeFill="accent6" w:themeFillTint="33"/>
            <w:vAlign w:val="center"/>
          </w:tcPr>
          <w:p w14:paraId="140DD32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Yearly</w:t>
            </w:r>
          </w:p>
        </w:tc>
        <w:tc>
          <w:tcPr>
            <w:tcW w:w="5424" w:type="dxa"/>
            <w:gridSpan w:val="3"/>
            <w:shd w:val="clear" w:color="auto" w:fill="auto"/>
            <w:vAlign w:val="center"/>
          </w:tcPr>
          <w:p w14:paraId="716A3843" w14:textId="77777777" w:rsidR="00321DC1" w:rsidRDefault="00321DC1">
            <w:pPr>
              <w:rPr>
                <w:rFonts w:ascii="Calibri" w:eastAsia="Calibri" w:hAnsi="Calibri" w:cs="Calibri"/>
                <w:color w:val="000000" w:themeColor="text1"/>
              </w:rPr>
            </w:pPr>
          </w:p>
        </w:tc>
      </w:tr>
      <w:tr w:rsidR="00321DC1" w14:paraId="6445EE04" w14:textId="77777777">
        <w:tc>
          <w:tcPr>
            <w:tcW w:w="1066" w:type="dxa"/>
            <w:vAlign w:val="center"/>
          </w:tcPr>
          <w:p w14:paraId="1A56274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lastRenderedPageBreak/>
              <w:t>6.39.7</w:t>
            </w:r>
          </w:p>
        </w:tc>
        <w:tc>
          <w:tcPr>
            <w:tcW w:w="3945" w:type="dxa"/>
            <w:shd w:val="clear" w:color="auto" w:fill="E2EFD9" w:themeFill="accent6" w:themeFillTint="33"/>
            <w:vAlign w:val="center"/>
          </w:tcPr>
          <w:p w14:paraId="762E7FE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424" w:type="dxa"/>
            <w:gridSpan w:val="3"/>
            <w:shd w:val="clear" w:color="auto" w:fill="auto"/>
            <w:vAlign w:val="center"/>
          </w:tcPr>
          <w:p w14:paraId="70ED8CF8" w14:textId="77777777" w:rsidR="00321DC1" w:rsidRDefault="00321DC1">
            <w:pPr>
              <w:rPr>
                <w:rFonts w:ascii="Calibri" w:eastAsia="Calibri" w:hAnsi="Calibri" w:cs="Calibri"/>
                <w:color w:val="000000" w:themeColor="text1"/>
              </w:rPr>
            </w:pPr>
          </w:p>
        </w:tc>
      </w:tr>
      <w:tr w:rsidR="00321DC1" w14:paraId="02CBA348" w14:textId="77777777">
        <w:tc>
          <w:tcPr>
            <w:tcW w:w="1066" w:type="dxa"/>
            <w:vAlign w:val="center"/>
          </w:tcPr>
          <w:p w14:paraId="69C90D41"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6.40</w:t>
            </w:r>
          </w:p>
        </w:tc>
        <w:tc>
          <w:tcPr>
            <w:tcW w:w="9369" w:type="dxa"/>
            <w:gridSpan w:val="4"/>
            <w:shd w:val="clear" w:color="auto" w:fill="DEEAF6" w:themeFill="accent5" w:themeFillTint="33"/>
            <w:vAlign w:val="center"/>
          </w:tcPr>
          <w:p w14:paraId="610E75D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describe the frequency for leak detection monitoring,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00508303" w14:textId="77777777">
        <w:trPr>
          <w:trHeight w:val="1020"/>
        </w:trPr>
        <w:tc>
          <w:tcPr>
            <w:tcW w:w="1066" w:type="dxa"/>
            <w:vAlign w:val="center"/>
          </w:tcPr>
          <w:p w14:paraId="5943C364" w14:textId="77777777" w:rsidR="00321DC1" w:rsidRDefault="00321DC1">
            <w:pPr>
              <w:rPr>
                <w:rFonts w:ascii="Calibri" w:eastAsia="Calibri" w:hAnsi="Calibri" w:cs="Calibri"/>
                <w:color w:val="000000" w:themeColor="text1"/>
              </w:rPr>
            </w:pPr>
          </w:p>
        </w:tc>
        <w:tc>
          <w:tcPr>
            <w:tcW w:w="9369" w:type="dxa"/>
            <w:gridSpan w:val="4"/>
            <w:shd w:val="clear" w:color="auto" w:fill="auto"/>
            <w:vAlign w:val="center"/>
          </w:tcPr>
          <w:p w14:paraId="17ABC30D" w14:textId="77777777" w:rsidR="00321DC1" w:rsidRDefault="00321DC1">
            <w:pPr>
              <w:rPr>
                <w:rFonts w:ascii="Calibri" w:eastAsia="Calibri" w:hAnsi="Calibri" w:cs="Calibri"/>
                <w:color w:val="000000" w:themeColor="text1"/>
              </w:rPr>
            </w:pPr>
          </w:p>
          <w:p w14:paraId="33668D89" w14:textId="77777777" w:rsidR="00321DC1" w:rsidRDefault="00321DC1"/>
        </w:tc>
      </w:tr>
      <w:tr w:rsidR="00321DC1" w14:paraId="00377F2B" w14:textId="77777777">
        <w:tc>
          <w:tcPr>
            <w:tcW w:w="1066" w:type="dxa"/>
            <w:vAlign w:val="center"/>
          </w:tcPr>
          <w:p w14:paraId="2BBEAD15"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6.41</w:t>
            </w:r>
          </w:p>
        </w:tc>
        <w:tc>
          <w:tcPr>
            <w:tcW w:w="9369" w:type="dxa"/>
            <w:gridSpan w:val="4"/>
            <w:shd w:val="clear" w:color="auto" w:fill="DEEAF6" w:themeFill="accent5" w:themeFillTint="33"/>
            <w:vAlign w:val="center"/>
          </w:tcPr>
          <w:p w14:paraId="4D02D1C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 time limit for repairs? Select the appropriate response using an X. </w:t>
            </w:r>
          </w:p>
        </w:tc>
      </w:tr>
      <w:tr w:rsidR="00321DC1" w14:paraId="28C58750" w14:textId="77777777">
        <w:tc>
          <w:tcPr>
            <w:tcW w:w="1066" w:type="dxa"/>
            <w:vAlign w:val="center"/>
          </w:tcPr>
          <w:p w14:paraId="6C1631F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6.41.1</w:t>
            </w:r>
          </w:p>
        </w:tc>
        <w:tc>
          <w:tcPr>
            <w:tcW w:w="3945" w:type="dxa"/>
            <w:shd w:val="clear" w:color="auto" w:fill="E2EFD9" w:themeFill="accent6" w:themeFillTint="33"/>
            <w:vAlign w:val="center"/>
          </w:tcPr>
          <w:p w14:paraId="2A88BEE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424" w:type="dxa"/>
            <w:gridSpan w:val="3"/>
            <w:shd w:val="clear" w:color="auto" w:fill="auto"/>
            <w:vAlign w:val="center"/>
          </w:tcPr>
          <w:p w14:paraId="5B10A638" w14:textId="77777777" w:rsidR="00321DC1" w:rsidRDefault="00321DC1">
            <w:pPr>
              <w:rPr>
                <w:rFonts w:ascii="Calibri" w:eastAsia="Calibri" w:hAnsi="Calibri" w:cs="Calibri"/>
                <w:color w:val="000000" w:themeColor="text1"/>
              </w:rPr>
            </w:pPr>
          </w:p>
        </w:tc>
      </w:tr>
      <w:tr w:rsidR="00321DC1" w14:paraId="3B8BFB16" w14:textId="77777777">
        <w:tc>
          <w:tcPr>
            <w:tcW w:w="1066" w:type="dxa"/>
            <w:vAlign w:val="center"/>
          </w:tcPr>
          <w:p w14:paraId="3CE4E12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6.41.2</w:t>
            </w:r>
          </w:p>
        </w:tc>
        <w:tc>
          <w:tcPr>
            <w:tcW w:w="3945" w:type="dxa"/>
            <w:shd w:val="clear" w:color="auto" w:fill="E2EFD9" w:themeFill="accent6" w:themeFillTint="33"/>
            <w:vAlign w:val="center"/>
          </w:tcPr>
          <w:p w14:paraId="339E6DE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424" w:type="dxa"/>
            <w:gridSpan w:val="3"/>
            <w:shd w:val="clear" w:color="auto" w:fill="auto"/>
            <w:vAlign w:val="center"/>
          </w:tcPr>
          <w:p w14:paraId="5FEA5356" w14:textId="77777777" w:rsidR="00321DC1" w:rsidRDefault="00321DC1">
            <w:pPr>
              <w:rPr>
                <w:rFonts w:ascii="Calibri" w:eastAsia="Calibri" w:hAnsi="Calibri" w:cs="Calibri"/>
                <w:color w:val="000000" w:themeColor="text1"/>
              </w:rPr>
            </w:pPr>
          </w:p>
        </w:tc>
      </w:tr>
      <w:tr w:rsidR="00321DC1" w14:paraId="7E503D1F" w14:textId="77777777">
        <w:tc>
          <w:tcPr>
            <w:tcW w:w="1066" w:type="dxa"/>
            <w:vAlign w:val="center"/>
          </w:tcPr>
          <w:p w14:paraId="042C439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6.41.3</w:t>
            </w:r>
          </w:p>
        </w:tc>
        <w:tc>
          <w:tcPr>
            <w:tcW w:w="3945" w:type="dxa"/>
            <w:shd w:val="clear" w:color="auto" w:fill="E2EFD9" w:themeFill="accent6" w:themeFillTint="33"/>
            <w:vAlign w:val="center"/>
          </w:tcPr>
          <w:p w14:paraId="312A1EC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424" w:type="dxa"/>
            <w:gridSpan w:val="3"/>
            <w:shd w:val="clear" w:color="auto" w:fill="auto"/>
            <w:vAlign w:val="center"/>
          </w:tcPr>
          <w:p w14:paraId="37EC4643" w14:textId="77777777" w:rsidR="00321DC1" w:rsidRDefault="00321DC1">
            <w:pPr>
              <w:rPr>
                <w:rFonts w:ascii="Calibri" w:eastAsia="Calibri" w:hAnsi="Calibri" w:cs="Calibri"/>
                <w:color w:val="000000" w:themeColor="text1"/>
              </w:rPr>
            </w:pPr>
          </w:p>
        </w:tc>
      </w:tr>
      <w:tr w:rsidR="00321DC1" w14:paraId="6571EB74" w14:textId="77777777">
        <w:tc>
          <w:tcPr>
            <w:tcW w:w="1066" w:type="dxa"/>
            <w:vAlign w:val="center"/>
          </w:tcPr>
          <w:p w14:paraId="6745C4B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6.41.4</w:t>
            </w:r>
          </w:p>
        </w:tc>
        <w:tc>
          <w:tcPr>
            <w:tcW w:w="3945" w:type="dxa"/>
            <w:shd w:val="clear" w:color="auto" w:fill="E2EFD9" w:themeFill="accent6" w:themeFillTint="33"/>
            <w:vAlign w:val="center"/>
          </w:tcPr>
          <w:p w14:paraId="7A98CDC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424" w:type="dxa"/>
            <w:gridSpan w:val="3"/>
            <w:shd w:val="clear" w:color="auto" w:fill="auto"/>
            <w:vAlign w:val="center"/>
          </w:tcPr>
          <w:p w14:paraId="531B9D64" w14:textId="77777777" w:rsidR="00321DC1" w:rsidRDefault="00321DC1">
            <w:pPr>
              <w:rPr>
                <w:rFonts w:ascii="Calibri" w:eastAsia="Calibri" w:hAnsi="Calibri" w:cs="Calibri"/>
                <w:color w:val="000000" w:themeColor="text1"/>
              </w:rPr>
            </w:pPr>
          </w:p>
        </w:tc>
      </w:tr>
      <w:tr w:rsidR="00321DC1" w14:paraId="591490B1" w14:textId="77777777">
        <w:tc>
          <w:tcPr>
            <w:tcW w:w="1066" w:type="dxa"/>
            <w:vAlign w:val="center"/>
          </w:tcPr>
          <w:p w14:paraId="5E62B115"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6.42</w:t>
            </w:r>
          </w:p>
        </w:tc>
        <w:tc>
          <w:tcPr>
            <w:tcW w:w="9369" w:type="dxa"/>
            <w:gridSpan w:val="4"/>
            <w:shd w:val="clear" w:color="auto" w:fill="DEEAF6" w:themeFill="accent5" w:themeFillTint="33"/>
            <w:vAlign w:val="center"/>
          </w:tcPr>
          <w:p w14:paraId="0B305AB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describe the time limit for repairs,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5EB08852" w14:textId="77777777">
        <w:trPr>
          <w:trHeight w:val="1066"/>
        </w:trPr>
        <w:tc>
          <w:tcPr>
            <w:tcW w:w="1066" w:type="dxa"/>
            <w:vAlign w:val="center"/>
          </w:tcPr>
          <w:p w14:paraId="04FFC653" w14:textId="77777777" w:rsidR="00321DC1" w:rsidRDefault="00321DC1">
            <w:pPr>
              <w:rPr>
                <w:rFonts w:ascii="Calibri" w:eastAsia="Calibri" w:hAnsi="Calibri" w:cs="Calibri"/>
                <w:b/>
                <w:bCs/>
                <w:color w:val="000000" w:themeColor="text1"/>
              </w:rPr>
            </w:pPr>
          </w:p>
        </w:tc>
        <w:tc>
          <w:tcPr>
            <w:tcW w:w="9369" w:type="dxa"/>
            <w:gridSpan w:val="4"/>
            <w:shd w:val="clear" w:color="auto" w:fill="auto"/>
            <w:vAlign w:val="center"/>
          </w:tcPr>
          <w:p w14:paraId="63680078" w14:textId="77777777" w:rsidR="00321DC1" w:rsidRDefault="00321DC1">
            <w:pPr>
              <w:rPr>
                <w:rFonts w:ascii="Calibri" w:eastAsia="Calibri" w:hAnsi="Calibri" w:cs="Calibri"/>
                <w:color w:val="000000" w:themeColor="text1"/>
              </w:rPr>
            </w:pPr>
          </w:p>
          <w:p w14:paraId="27E6DCC7" w14:textId="77777777" w:rsidR="00321DC1" w:rsidRDefault="00321DC1"/>
        </w:tc>
      </w:tr>
      <w:tr w:rsidR="00321DC1" w14:paraId="6A9AA97A" w14:textId="77777777">
        <w:tc>
          <w:tcPr>
            <w:tcW w:w="1066" w:type="dxa"/>
            <w:vAlign w:val="center"/>
          </w:tcPr>
          <w:p w14:paraId="356A9D50"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6.43</w:t>
            </w:r>
          </w:p>
        </w:tc>
        <w:tc>
          <w:tcPr>
            <w:tcW w:w="9369" w:type="dxa"/>
            <w:gridSpan w:val="4"/>
            <w:shd w:val="clear" w:color="auto" w:fill="DEEAF6" w:themeFill="accent5" w:themeFillTint="33"/>
            <w:vAlign w:val="center"/>
          </w:tcPr>
          <w:p w14:paraId="5621D2A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If a time limit for repairs is recommended or required, which of the following describes the specified time limit for typical repairs (i.e. those not requiring full site shutdown)? Select the appropriate response using an X.</w:t>
            </w:r>
          </w:p>
        </w:tc>
      </w:tr>
      <w:tr w:rsidR="00321DC1" w14:paraId="42739F6C" w14:textId="77777777">
        <w:tc>
          <w:tcPr>
            <w:tcW w:w="1066" w:type="dxa"/>
            <w:vAlign w:val="center"/>
          </w:tcPr>
          <w:p w14:paraId="4A64AD9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6.43.1</w:t>
            </w:r>
          </w:p>
        </w:tc>
        <w:tc>
          <w:tcPr>
            <w:tcW w:w="3945" w:type="dxa"/>
            <w:shd w:val="clear" w:color="auto" w:fill="E2EFD9" w:themeFill="accent6" w:themeFillTint="33"/>
            <w:vAlign w:val="center"/>
          </w:tcPr>
          <w:p w14:paraId="13649F3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1-5 days</w:t>
            </w:r>
          </w:p>
        </w:tc>
        <w:tc>
          <w:tcPr>
            <w:tcW w:w="5424" w:type="dxa"/>
            <w:gridSpan w:val="3"/>
            <w:shd w:val="clear" w:color="auto" w:fill="auto"/>
            <w:vAlign w:val="center"/>
          </w:tcPr>
          <w:p w14:paraId="163D22FA" w14:textId="77777777" w:rsidR="00321DC1" w:rsidRDefault="00321DC1">
            <w:pPr>
              <w:rPr>
                <w:rFonts w:ascii="Calibri" w:eastAsia="Calibri" w:hAnsi="Calibri" w:cs="Calibri"/>
                <w:color w:val="000000" w:themeColor="text1"/>
              </w:rPr>
            </w:pPr>
          </w:p>
        </w:tc>
      </w:tr>
      <w:tr w:rsidR="00321DC1" w14:paraId="09CE707A" w14:textId="77777777">
        <w:tc>
          <w:tcPr>
            <w:tcW w:w="1066" w:type="dxa"/>
            <w:vAlign w:val="center"/>
          </w:tcPr>
          <w:p w14:paraId="68B7BA7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6.43.2</w:t>
            </w:r>
          </w:p>
        </w:tc>
        <w:tc>
          <w:tcPr>
            <w:tcW w:w="3945" w:type="dxa"/>
            <w:shd w:val="clear" w:color="auto" w:fill="E2EFD9" w:themeFill="accent6" w:themeFillTint="33"/>
            <w:vAlign w:val="center"/>
          </w:tcPr>
          <w:p w14:paraId="6B7944F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6-10 days</w:t>
            </w:r>
          </w:p>
        </w:tc>
        <w:tc>
          <w:tcPr>
            <w:tcW w:w="5424" w:type="dxa"/>
            <w:gridSpan w:val="3"/>
            <w:shd w:val="clear" w:color="auto" w:fill="auto"/>
            <w:vAlign w:val="center"/>
          </w:tcPr>
          <w:p w14:paraId="26579A7D" w14:textId="77777777" w:rsidR="00321DC1" w:rsidRDefault="00321DC1">
            <w:pPr>
              <w:rPr>
                <w:rFonts w:ascii="Calibri" w:eastAsia="Calibri" w:hAnsi="Calibri" w:cs="Calibri"/>
                <w:color w:val="000000" w:themeColor="text1"/>
              </w:rPr>
            </w:pPr>
          </w:p>
        </w:tc>
      </w:tr>
      <w:tr w:rsidR="00321DC1" w14:paraId="635BB9C5" w14:textId="77777777">
        <w:tc>
          <w:tcPr>
            <w:tcW w:w="1066" w:type="dxa"/>
            <w:vAlign w:val="center"/>
          </w:tcPr>
          <w:p w14:paraId="4FBD9B3C"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6.43.3</w:t>
            </w:r>
          </w:p>
        </w:tc>
        <w:tc>
          <w:tcPr>
            <w:tcW w:w="3945" w:type="dxa"/>
            <w:shd w:val="clear" w:color="auto" w:fill="E2EFD9" w:themeFill="accent6" w:themeFillTint="33"/>
            <w:vAlign w:val="center"/>
          </w:tcPr>
          <w:p w14:paraId="37F93F5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11-20 days</w:t>
            </w:r>
          </w:p>
        </w:tc>
        <w:tc>
          <w:tcPr>
            <w:tcW w:w="5424" w:type="dxa"/>
            <w:gridSpan w:val="3"/>
            <w:shd w:val="clear" w:color="auto" w:fill="auto"/>
            <w:vAlign w:val="center"/>
          </w:tcPr>
          <w:p w14:paraId="7000A235" w14:textId="77777777" w:rsidR="00321DC1" w:rsidRDefault="00321DC1">
            <w:pPr>
              <w:rPr>
                <w:rFonts w:ascii="Calibri" w:eastAsia="Calibri" w:hAnsi="Calibri" w:cs="Calibri"/>
                <w:color w:val="000000" w:themeColor="text1"/>
              </w:rPr>
            </w:pPr>
          </w:p>
        </w:tc>
      </w:tr>
      <w:tr w:rsidR="00321DC1" w14:paraId="35474157" w14:textId="77777777">
        <w:tc>
          <w:tcPr>
            <w:tcW w:w="1066" w:type="dxa"/>
            <w:vAlign w:val="center"/>
          </w:tcPr>
          <w:p w14:paraId="50F2B7C5"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6.43.4</w:t>
            </w:r>
          </w:p>
        </w:tc>
        <w:tc>
          <w:tcPr>
            <w:tcW w:w="3945" w:type="dxa"/>
            <w:shd w:val="clear" w:color="auto" w:fill="E2EFD9" w:themeFill="accent6" w:themeFillTint="33"/>
            <w:vAlign w:val="center"/>
          </w:tcPr>
          <w:p w14:paraId="0A80EE6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21-50 days</w:t>
            </w:r>
          </w:p>
        </w:tc>
        <w:tc>
          <w:tcPr>
            <w:tcW w:w="5424" w:type="dxa"/>
            <w:gridSpan w:val="3"/>
            <w:shd w:val="clear" w:color="auto" w:fill="auto"/>
            <w:vAlign w:val="center"/>
          </w:tcPr>
          <w:p w14:paraId="0F4716ED" w14:textId="77777777" w:rsidR="00321DC1" w:rsidRDefault="00321DC1">
            <w:pPr>
              <w:rPr>
                <w:rFonts w:ascii="Calibri" w:eastAsia="Calibri" w:hAnsi="Calibri" w:cs="Calibri"/>
                <w:color w:val="000000" w:themeColor="text1"/>
              </w:rPr>
            </w:pPr>
          </w:p>
        </w:tc>
      </w:tr>
      <w:tr w:rsidR="00321DC1" w14:paraId="1A8945A5" w14:textId="77777777">
        <w:tc>
          <w:tcPr>
            <w:tcW w:w="1066" w:type="dxa"/>
            <w:vAlign w:val="center"/>
          </w:tcPr>
          <w:p w14:paraId="09A265C6"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6.43.5</w:t>
            </w:r>
          </w:p>
        </w:tc>
        <w:tc>
          <w:tcPr>
            <w:tcW w:w="3945" w:type="dxa"/>
            <w:shd w:val="clear" w:color="auto" w:fill="E2EFD9" w:themeFill="accent6" w:themeFillTint="33"/>
            <w:vAlign w:val="center"/>
          </w:tcPr>
          <w:p w14:paraId="3627152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More than 51 days</w:t>
            </w:r>
          </w:p>
        </w:tc>
        <w:tc>
          <w:tcPr>
            <w:tcW w:w="5424" w:type="dxa"/>
            <w:gridSpan w:val="3"/>
            <w:shd w:val="clear" w:color="auto" w:fill="auto"/>
            <w:vAlign w:val="center"/>
          </w:tcPr>
          <w:p w14:paraId="14624F4F" w14:textId="77777777" w:rsidR="00321DC1" w:rsidRDefault="00321DC1">
            <w:pPr>
              <w:rPr>
                <w:rFonts w:ascii="Calibri" w:eastAsia="Calibri" w:hAnsi="Calibri" w:cs="Calibri"/>
                <w:color w:val="000000" w:themeColor="text1"/>
              </w:rPr>
            </w:pPr>
          </w:p>
        </w:tc>
      </w:tr>
      <w:tr w:rsidR="00321DC1" w14:paraId="631B6C21" w14:textId="77777777">
        <w:tc>
          <w:tcPr>
            <w:tcW w:w="1066" w:type="dxa"/>
            <w:vAlign w:val="center"/>
          </w:tcPr>
          <w:p w14:paraId="1F418A68" w14:textId="77777777" w:rsidR="00321DC1" w:rsidRDefault="00B412E3">
            <w:pPr>
              <w:rPr>
                <w:rFonts w:ascii="Calibri" w:eastAsia="Calibri" w:hAnsi="Calibri" w:cs="Calibri"/>
                <w:b/>
                <w:bCs/>
                <w:color w:val="000000" w:themeColor="text1"/>
              </w:rPr>
            </w:pPr>
            <w:r>
              <w:rPr>
                <w:rFonts w:ascii="Calibri" w:eastAsia="Calibri" w:hAnsi="Calibri" w:cs="Calibri"/>
                <w:color w:val="000000" w:themeColor="text1"/>
              </w:rPr>
              <w:t>6.43.6</w:t>
            </w:r>
          </w:p>
        </w:tc>
        <w:tc>
          <w:tcPr>
            <w:tcW w:w="3945" w:type="dxa"/>
            <w:shd w:val="clear" w:color="auto" w:fill="E2EFD9" w:themeFill="accent6" w:themeFillTint="33"/>
            <w:vAlign w:val="center"/>
          </w:tcPr>
          <w:p w14:paraId="30678BD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424" w:type="dxa"/>
            <w:gridSpan w:val="3"/>
            <w:shd w:val="clear" w:color="auto" w:fill="auto"/>
            <w:vAlign w:val="center"/>
          </w:tcPr>
          <w:p w14:paraId="0F6CFC65" w14:textId="77777777" w:rsidR="00321DC1" w:rsidRDefault="00321DC1">
            <w:pPr>
              <w:rPr>
                <w:rFonts w:ascii="Calibri" w:eastAsia="Calibri" w:hAnsi="Calibri" w:cs="Calibri"/>
                <w:color w:val="000000" w:themeColor="text1"/>
              </w:rPr>
            </w:pPr>
          </w:p>
        </w:tc>
      </w:tr>
      <w:tr w:rsidR="00321DC1" w14:paraId="4E7E6968" w14:textId="77777777">
        <w:tc>
          <w:tcPr>
            <w:tcW w:w="1066" w:type="dxa"/>
            <w:vAlign w:val="center"/>
          </w:tcPr>
          <w:p w14:paraId="2E102C18"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6.44</w:t>
            </w:r>
          </w:p>
        </w:tc>
        <w:tc>
          <w:tcPr>
            <w:tcW w:w="9369" w:type="dxa"/>
            <w:gridSpan w:val="4"/>
            <w:shd w:val="clear" w:color="auto" w:fill="DEEAF6" w:themeFill="accent5" w:themeFillTint="33"/>
            <w:vAlign w:val="center"/>
          </w:tcPr>
          <w:p w14:paraId="3D78631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describe the specified time limit for typical repairs,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661F56DB" w14:textId="77777777">
        <w:trPr>
          <w:trHeight w:val="1020"/>
        </w:trPr>
        <w:tc>
          <w:tcPr>
            <w:tcW w:w="1066" w:type="dxa"/>
            <w:vAlign w:val="center"/>
          </w:tcPr>
          <w:p w14:paraId="629EA4E1" w14:textId="77777777" w:rsidR="00321DC1" w:rsidRDefault="00321DC1">
            <w:pPr>
              <w:rPr>
                <w:rFonts w:ascii="Calibri" w:eastAsia="Calibri" w:hAnsi="Calibri" w:cs="Calibri"/>
                <w:b/>
                <w:bCs/>
                <w:color w:val="000000" w:themeColor="text1"/>
              </w:rPr>
            </w:pPr>
          </w:p>
        </w:tc>
        <w:tc>
          <w:tcPr>
            <w:tcW w:w="9369" w:type="dxa"/>
            <w:gridSpan w:val="4"/>
            <w:shd w:val="clear" w:color="auto" w:fill="auto"/>
            <w:vAlign w:val="center"/>
          </w:tcPr>
          <w:p w14:paraId="7B282D5E" w14:textId="77777777" w:rsidR="00321DC1" w:rsidRDefault="00321DC1">
            <w:pPr>
              <w:rPr>
                <w:rFonts w:ascii="Calibri" w:eastAsia="Calibri" w:hAnsi="Calibri" w:cs="Calibri"/>
                <w:color w:val="000000" w:themeColor="text1"/>
              </w:rPr>
            </w:pPr>
          </w:p>
          <w:p w14:paraId="4F6162FD" w14:textId="77777777" w:rsidR="00321DC1" w:rsidRDefault="00321DC1"/>
        </w:tc>
      </w:tr>
    </w:tbl>
    <w:p w14:paraId="5B53EC52" w14:textId="77777777" w:rsidR="00321DC1" w:rsidRDefault="00321DC1">
      <w:pPr>
        <w:shd w:val="clear" w:color="auto" w:fill="FFFFFF" w:themeFill="background1"/>
      </w:pPr>
    </w:p>
    <w:p w14:paraId="3D9DDAAF" w14:textId="77777777" w:rsidR="00321DC1" w:rsidRDefault="00B412E3">
      <w:pPr>
        <w:pStyle w:val="4"/>
      </w:pPr>
      <w:r>
        <w:rPr>
          <w:rFonts w:eastAsia="Arial"/>
        </w:rPr>
        <w:lastRenderedPageBreak/>
        <w:t xml:space="preserve">Venting and Flaring </w:t>
      </w:r>
    </w:p>
    <w:tbl>
      <w:tblPr>
        <w:tblStyle w:val="af0"/>
        <w:tblW w:w="10394" w:type="dxa"/>
        <w:tblInd w:w="-5" w:type="dxa"/>
        <w:tblLook w:val="04A0" w:firstRow="1" w:lastRow="0" w:firstColumn="1" w:lastColumn="0" w:noHBand="0" w:noVBand="1"/>
      </w:tblPr>
      <w:tblGrid>
        <w:gridCol w:w="1066"/>
        <w:gridCol w:w="4434"/>
        <w:gridCol w:w="230"/>
        <w:gridCol w:w="393"/>
        <w:gridCol w:w="1008"/>
        <w:gridCol w:w="1631"/>
        <w:gridCol w:w="1632"/>
      </w:tblGrid>
      <w:tr w:rsidR="00321DC1" w14:paraId="64FEB46F" w14:textId="77777777">
        <w:trPr>
          <w:trHeight w:val="300"/>
        </w:trPr>
        <w:tc>
          <w:tcPr>
            <w:tcW w:w="1066" w:type="dxa"/>
            <w:vAlign w:val="center"/>
          </w:tcPr>
          <w:p w14:paraId="6BDB3DB1"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6.45</w:t>
            </w:r>
          </w:p>
        </w:tc>
        <w:tc>
          <w:tcPr>
            <w:tcW w:w="9328" w:type="dxa"/>
            <w:gridSpan w:val="6"/>
            <w:shd w:val="clear" w:color="auto" w:fill="DEEAF6" w:themeFill="accent5" w:themeFillTint="33"/>
            <w:vAlign w:val="center"/>
          </w:tcPr>
          <w:p w14:paraId="54DAB2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the reduction of </w:t>
            </w:r>
            <w:r>
              <w:rPr>
                <w:rFonts w:ascii="Calibri" w:eastAsia="Calibri" w:hAnsi="Calibri" w:cs="Calibri"/>
                <w:b/>
                <w:bCs/>
                <w:color w:val="7030A0"/>
              </w:rPr>
              <w:t>flaring</w:t>
            </w:r>
            <w:r>
              <w:rPr>
                <w:rFonts w:ascii="Calibri" w:eastAsia="Calibri" w:hAnsi="Calibri" w:cs="Calibri"/>
                <w:color w:val="000000" w:themeColor="text1"/>
              </w:rPr>
              <w:t>? Select the appropriate response using an X. Select the appropriate response using an X.</w:t>
            </w:r>
          </w:p>
        </w:tc>
      </w:tr>
      <w:tr w:rsidR="00321DC1" w14:paraId="65FC770E" w14:textId="77777777">
        <w:trPr>
          <w:trHeight w:val="300"/>
        </w:trPr>
        <w:tc>
          <w:tcPr>
            <w:tcW w:w="1066" w:type="dxa"/>
            <w:vAlign w:val="center"/>
          </w:tcPr>
          <w:p w14:paraId="1A5D01A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6.45.1</w:t>
            </w:r>
          </w:p>
        </w:tc>
        <w:tc>
          <w:tcPr>
            <w:tcW w:w="5057" w:type="dxa"/>
            <w:gridSpan w:val="3"/>
            <w:shd w:val="clear" w:color="auto" w:fill="E2EFD9" w:themeFill="accent6" w:themeFillTint="33"/>
            <w:vAlign w:val="center"/>
          </w:tcPr>
          <w:p w14:paraId="7D15631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4271" w:type="dxa"/>
            <w:gridSpan w:val="3"/>
            <w:vAlign w:val="center"/>
          </w:tcPr>
          <w:p w14:paraId="388874FA" w14:textId="77777777" w:rsidR="00321DC1" w:rsidRDefault="00321DC1">
            <w:pPr>
              <w:rPr>
                <w:rFonts w:ascii="Calibri" w:eastAsia="Calibri" w:hAnsi="Calibri" w:cs="Calibri"/>
                <w:color w:val="000000" w:themeColor="text1"/>
              </w:rPr>
            </w:pPr>
          </w:p>
        </w:tc>
      </w:tr>
      <w:tr w:rsidR="00321DC1" w14:paraId="0C1A777B" w14:textId="77777777">
        <w:trPr>
          <w:trHeight w:val="300"/>
        </w:trPr>
        <w:tc>
          <w:tcPr>
            <w:tcW w:w="1066" w:type="dxa"/>
            <w:vAlign w:val="center"/>
          </w:tcPr>
          <w:p w14:paraId="217044E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6.45.2</w:t>
            </w:r>
          </w:p>
        </w:tc>
        <w:tc>
          <w:tcPr>
            <w:tcW w:w="5057" w:type="dxa"/>
            <w:gridSpan w:val="3"/>
            <w:shd w:val="clear" w:color="auto" w:fill="E2EFD9" w:themeFill="accent6" w:themeFillTint="33"/>
            <w:vAlign w:val="center"/>
          </w:tcPr>
          <w:p w14:paraId="6B11271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4271" w:type="dxa"/>
            <w:gridSpan w:val="3"/>
            <w:vAlign w:val="center"/>
          </w:tcPr>
          <w:p w14:paraId="0C149165" w14:textId="77777777" w:rsidR="00321DC1" w:rsidRDefault="00321DC1">
            <w:pPr>
              <w:rPr>
                <w:rFonts w:ascii="Calibri" w:eastAsia="Calibri" w:hAnsi="Calibri" w:cs="Calibri"/>
                <w:color w:val="000000" w:themeColor="text1"/>
              </w:rPr>
            </w:pPr>
          </w:p>
        </w:tc>
      </w:tr>
      <w:tr w:rsidR="00321DC1" w14:paraId="259F541D" w14:textId="77777777">
        <w:trPr>
          <w:trHeight w:val="300"/>
        </w:trPr>
        <w:tc>
          <w:tcPr>
            <w:tcW w:w="1066" w:type="dxa"/>
            <w:vAlign w:val="center"/>
          </w:tcPr>
          <w:p w14:paraId="6E666E7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6.45.3</w:t>
            </w:r>
          </w:p>
        </w:tc>
        <w:tc>
          <w:tcPr>
            <w:tcW w:w="5057" w:type="dxa"/>
            <w:gridSpan w:val="3"/>
            <w:shd w:val="clear" w:color="auto" w:fill="E2EFD9" w:themeFill="accent6" w:themeFillTint="33"/>
            <w:vAlign w:val="center"/>
          </w:tcPr>
          <w:p w14:paraId="6AA8C1B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4271" w:type="dxa"/>
            <w:gridSpan w:val="3"/>
            <w:vAlign w:val="center"/>
          </w:tcPr>
          <w:p w14:paraId="671B83E2" w14:textId="77777777" w:rsidR="00321DC1" w:rsidRDefault="00321DC1">
            <w:pPr>
              <w:rPr>
                <w:rFonts w:ascii="Calibri" w:eastAsia="Calibri" w:hAnsi="Calibri" w:cs="Calibri"/>
                <w:color w:val="000000" w:themeColor="text1"/>
              </w:rPr>
            </w:pPr>
          </w:p>
        </w:tc>
      </w:tr>
      <w:tr w:rsidR="00321DC1" w14:paraId="282684A8" w14:textId="77777777">
        <w:trPr>
          <w:trHeight w:val="300"/>
        </w:trPr>
        <w:tc>
          <w:tcPr>
            <w:tcW w:w="1066" w:type="dxa"/>
            <w:vAlign w:val="center"/>
          </w:tcPr>
          <w:p w14:paraId="6C6A9C4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6.45.4</w:t>
            </w:r>
          </w:p>
        </w:tc>
        <w:tc>
          <w:tcPr>
            <w:tcW w:w="5057" w:type="dxa"/>
            <w:gridSpan w:val="3"/>
            <w:shd w:val="clear" w:color="auto" w:fill="E2EFD9" w:themeFill="accent6" w:themeFillTint="33"/>
            <w:vAlign w:val="center"/>
          </w:tcPr>
          <w:p w14:paraId="50FAFF8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4271" w:type="dxa"/>
            <w:gridSpan w:val="3"/>
            <w:vAlign w:val="center"/>
          </w:tcPr>
          <w:p w14:paraId="482AAC73" w14:textId="77777777" w:rsidR="00321DC1" w:rsidRDefault="00321DC1">
            <w:pPr>
              <w:rPr>
                <w:rFonts w:ascii="Calibri" w:eastAsia="Calibri" w:hAnsi="Calibri" w:cs="Calibri"/>
                <w:color w:val="000000" w:themeColor="text1"/>
              </w:rPr>
            </w:pPr>
          </w:p>
        </w:tc>
      </w:tr>
      <w:tr w:rsidR="00321DC1" w14:paraId="7359509B" w14:textId="77777777">
        <w:trPr>
          <w:trHeight w:val="300"/>
        </w:trPr>
        <w:tc>
          <w:tcPr>
            <w:tcW w:w="1066" w:type="dxa"/>
            <w:vAlign w:val="center"/>
          </w:tcPr>
          <w:p w14:paraId="68BBE271"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6.46</w:t>
            </w:r>
          </w:p>
        </w:tc>
        <w:tc>
          <w:tcPr>
            <w:tcW w:w="9328" w:type="dxa"/>
            <w:gridSpan w:val="6"/>
            <w:shd w:val="clear" w:color="auto" w:fill="DEEAF6" w:themeFill="accent5" w:themeFillTint="33"/>
            <w:vAlign w:val="center"/>
          </w:tcPr>
          <w:p w14:paraId="0AEAF8D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please specify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recommends or requires the reduction of </w:t>
            </w:r>
            <w:r>
              <w:rPr>
                <w:rFonts w:ascii="Calibri" w:eastAsia="Calibri" w:hAnsi="Calibri" w:cs="Calibri"/>
                <w:b/>
                <w:bCs/>
                <w:color w:val="7030A0"/>
              </w:rPr>
              <w:t>flaring</w:t>
            </w:r>
            <w:r>
              <w:rPr>
                <w:rFonts w:ascii="Calibri" w:eastAsia="Calibri" w:hAnsi="Calibri" w:cs="Calibri"/>
                <w:color w:val="000000" w:themeColor="text1"/>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4BFED973" w14:textId="77777777">
        <w:trPr>
          <w:trHeight w:val="1020"/>
        </w:trPr>
        <w:tc>
          <w:tcPr>
            <w:tcW w:w="1066" w:type="dxa"/>
            <w:vAlign w:val="center"/>
          </w:tcPr>
          <w:p w14:paraId="447637DB" w14:textId="77777777" w:rsidR="00321DC1" w:rsidRDefault="00321DC1">
            <w:pPr>
              <w:rPr>
                <w:rFonts w:ascii="Calibri" w:eastAsia="Calibri" w:hAnsi="Calibri" w:cs="Calibri"/>
                <w:b/>
                <w:bCs/>
                <w:color w:val="000000" w:themeColor="text1"/>
              </w:rPr>
            </w:pPr>
          </w:p>
        </w:tc>
        <w:tc>
          <w:tcPr>
            <w:tcW w:w="9328" w:type="dxa"/>
            <w:gridSpan w:val="6"/>
            <w:vAlign w:val="center"/>
          </w:tcPr>
          <w:p w14:paraId="0649959E" w14:textId="77777777" w:rsidR="00321DC1" w:rsidRDefault="00321DC1">
            <w:pPr>
              <w:rPr>
                <w:rFonts w:ascii="Calibri" w:eastAsia="Calibri" w:hAnsi="Calibri" w:cs="Calibri"/>
                <w:color w:val="000000" w:themeColor="text1"/>
              </w:rPr>
            </w:pPr>
          </w:p>
          <w:p w14:paraId="4FFD85B2" w14:textId="77777777" w:rsidR="00321DC1" w:rsidRDefault="00321DC1"/>
        </w:tc>
      </w:tr>
      <w:tr w:rsidR="00321DC1" w14:paraId="6B975E64" w14:textId="77777777">
        <w:trPr>
          <w:trHeight w:val="300"/>
        </w:trPr>
        <w:tc>
          <w:tcPr>
            <w:tcW w:w="1066" w:type="dxa"/>
            <w:vAlign w:val="center"/>
          </w:tcPr>
          <w:p w14:paraId="0AE8FE2D"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6.47</w:t>
            </w:r>
          </w:p>
        </w:tc>
        <w:tc>
          <w:tcPr>
            <w:tcW w:w="9328" w:type="dxa"/>
            <w:gridSpan w:val="6"/>
            <w:shd w:val="clear" w:color="auto" w:fill="DEEAF6" w:themeFill="accent5" w:themeFillTint="33"/>
            <w:vAlign w:val="center"/>
          </w:tcPr>
          <w:p w14:paraId="276BBF51"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the reduction of </w:t>
            </w:r>
            <w:r>
              <w:rPr>
                <w:rFonts w:ascii="Calibri" w:hAnsi="Calibri" w:cs="Calibri"/>
                <w:b/>
                <w:bCs/>
                <w:color w:val="7030A0"/>
              </w:rPr>
              <w:t>venting</w:t>
            </w:r>
            <w:r>
              <w:rPr>
                <w:rFonts w:ascii="Calibri" w:hAnsi="Calibri" w:cs="Calibri"/>
              </w:rPr>
              <w:t>? Select the appropriate response using an X.</w:t>
            </w:r>
          </w:p>
        </w:tc>
      </w:tr>
      <w:tr w:rsidR="00321DC1" w14:paraId="31B6A3E1" w14:textId="77777777">
        <w:trPr>
          <w:trHeight w:val="300"/>
        </w:trPr>
        <w:tc>
          <w:tcPr>
            <w:tcW w:w="1066" w:type="dxa"/>
            <w:vAlign w:val="center"/>
          </w:tcPr>
          <w:p w14:paraId="290D059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6.47.1</w:t>
            </w:r>
          </w:p>
        </w:tc>
        <w:tc>
          <w:tcPr>
            <w:tcW w:w="5057" w:type="dxa"/>
            <w:gridSpan w:val="3"/>
            <w:shd w:val="clear" w:color="auto" w:fill="E2EFD9" w:themeFill="accent6" w:themeFillTint="33"/>
            <w:vAlign w:val="center"/>
          </w:tcPr>
          <w:p w14:paraId="739CFF1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4271" w:type="dxa"/>
            <w:gridSpan w:val="3"/>
            <w:vAlign w:val="center"/>
          </w:tcPr>
          <w:p w14:paraId="68F247BA" w14:textId="77777777" w:rsidR="00321DC1" w:rsidRDefault="00321DC1">
            <w:pPr>
              <w:rPr>
                <w:rFonts w:ascii="Calibri" w:eastAsia="Calibri" w:hAnsi="Calibri" w:cs="Calibri"/>
                <w:color w:val="000000" w:themeColor="text1"/>
              </w:rPr>
            </w:pPr>
          </w:p>
        </w:tc>
      </w:tr>
      <w:tr w:rsidR="00321DC1" w14:paraId="1F1DFE67" w14:textId="77777777">
        <w:trPr>
          <w:trHeight w:val="300"/>
        </w:trPr>
        <w:tc>
          <w:tcPr>
            <w:tcW w:w="1066" w:type="dxa"/>
            <w:vAlign w:val="center"/>
          </w:tcPr>
          <w:p w14:paraId="46B9CB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6.47.2</w:t>
            </w:r>
          </w:p>
        </w:tc>
        <w:tc>
          <w:tcPr>
            <w:tcW w:w="5057" w:type="dxa"/>
            <w:gridSpan w:val="3"/>
            <w:shd w:val="clear" w:color="auto" w:fill="E2EFD9" w:themeFill="accent6" w:themeFillTint="33"/>
            <w:vAlign w:val="center"/>
          </w:tcPr>
          <w:p w14:paraId="60C0C26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4271" w:type="dxa"/>
            <w:gridSpan w:val="3"/>
            <w:vAlign w:val="center"/>
          </w:tcPr>
          <w:p w14:paraId="5DEE6ED0" w14:textId="77777777" w:rsidR="00321DC1" w:rsidRDefault="00321DC1">
            <w:pPr>
              <w:rPr>
                <w:rFonts w:ascii="Calibri" w:eastAsia="Calibri" w:hAnsi="Calibri" w:cs="Calibri"/>
                <w:color w:val="000000" w:themeColor="text1"/>
              </w:rPr>
            </w:pPr>
          </w:p>
        </w:tc>
      </w:tr>
      <w:tr w:rsidR="00321DC1" w14:paraId="6976A58C" w14:textId="77777777">
        <w:trPr>
          <w:trHeight w:val="300"/>
        </w:trPr>
        <w:tc>
          <w:tcPr>
            <w:tcW w:w="1066" w:type="dxa"/>
            <w:vAlign w:val="center"/>
          </w:tcPr>
          <w:p w14:paraId="5CB56AE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6.47.3</w:t>
            </w:r>
          </w:p>
        </w:tc>
        <w:tc>
          <w:tcPr>
            <w:tcW w:w="5057" w:type="dxa"/>
            <w:gridSpan w:val="3"/>
            <w:shd w:val="clear" w:color="auto" w:fill="E2EFD9" w:themeFill="accent6" w:themeFillTint="33"/>
            <w:vAlign w:val="center"/>
          </w:tcPr>
          <w:p w14:paraId="36D3875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4271" w:type="dxa"/>
            <w:gridSpan w:val="3"/>
            <w:vAlign w:val="center"/>
          </w:tcPr>
          <w:p w14:paraId="6BFD24B8" w14:textId="77777777" w:rsidR="00321DC1" w:rsidRDefault="00321DC1">
            <w:pPr>
              <w:rPr>
                <w:rFonts w:ascii="Calibri" w:eastAsia="Calibri" w:hAnsi="Calibri" w:cs="Calibri"/>
                <w:color w:val="000000" w:themeColor="text1"/>
              </w:rPr>
            </w:pPr>
          </w:p>
        </w:tc>
      </w:tr>
      <w:tr w:rsidR="00321DC1" w14:paraId="7DA40064" w14:textId="77777777">
        <w:trPr>
          <w:trHeight w:val="300"/>
        </w:trPr>
        <w:tc>
          <w:tcPr>
            <w:tcW w:w="1066" w:type="dxa"/>
            <w:vAlign w:val="center"/>
          </w:tcPr>
          <w:p w14:paraId="07B9CBB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6.47.4</w:t>
            </w:r>
          </w:p>
        </w:tc>
        <w:tc>
          <w:tcPr>
            <w:tcW w:w="5057" w:type="dxa"/>
            <w:gridSpan w:val="3"/>
            <w:shd w:val="clear" w:color="auto" w:fill="E2EFD9" w:themeFill="accent6" w:themeFillTint="33"/>
            <w:vAlign w:val="center"/>
          </w:tcPr>
          <w:p w14:paraId="7DC82B5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4271" w:type="dxa"/>
            <w:gridSpan w:val="3"/>
            <w:vAlign w:val="center"/>
          </w:tcPr>
          <w:p w14:paraId="033404AD" w14:textId="77777777" w:rsidR="00321DC1" w:rsidRDefault="00321DC1">
            <w:pPr>
              <w:rPr>
                <w:rFonts w:ascii="Calibri" w:eastAsia="Calibri" w:hAnsi="Calibri" w:cs="Calibri"/>
                <w:color w:val="000000" w:themeColor="text1"/>
              </w:rPr>
            </w:pPr>
          </w:p>
        </w:tc>
      </w:tr>
      <w:tr w:rsidR="00321DC1" w14:paraId="34D57B74" w14:textId="77777777">
        <w:trPr>
          <w:trHeight w:val="300"/>
        </w:trPr>
        <w:tc>
          <w:tcPr>
            <w:tcW w:w="1066" w:type="dxa"/>
            <w:vAlign w:val="center"/>
          </w:tcPr>
          <w:p w14:paraId="17AFE83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6.48</w:t>
            </w:r>
          </w:p>
        </w:tc>
        <w:tc>
          <w:tcPr>
            <w:tcW w:w="9328" w:type="dxa"/>
            <w:gridSpan w:val="6"/>
            <w:shd w:val="clear" w:color="auto" w:fill="DEEAF6" w:themeFill="accent5" w:themeFillTint="33"/>
            <w:vAlign w:val="center"/>
          </w:tcPr>
          <w:p w14:paraId="526CD93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selected above, please specify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recommends or requires the reduction of </w:t>
            </w:r>
            <w:r>
              <w:rPr>
                <w:rFonts w:ascii="Calibri" w:eastAsia="Calibri" w:hAnsi="Calibri" w:cs="Calibri"/>
                <w:b/>
                <w:bCs/>
                <w:color w:val="7030A0"/>
              </w:rPr>
              <w:t>venting</w:t>
            </w:r>
            <w:r>
              <w:rPr>
                <w:rFonts w:ascii="Calibri" w:eastAsia="Calibri" w:hAnsi="Calibri" w:cs="Calibri"/>
                <w:color w:val="000000" w:themeColor="text1"/>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5BEA46DA" w14:textId="77777777">
        <w:trPr>
          <w:trHeight w:val="1020"/>
        </w:trPr>
        <w:tc>
          <w:tcPr>
            <w:tcW w:w="1066" w:type="dxa"/>
            <w:vAlign w:val="center"/>
          </w:tcPr>
          <w:p w14:paraId="7CEDE9A1" w14:textId="77777777" w:rsidR="00321DC1" w:rsidRDefault="00321DC1">
            <w:pPr>
              <w:rPr>
                <w:rFonts w:ascii="Calibri" w:eastAsia="Calibri" w:hAnsi="Calibri" w:cs="Calibri"/>
                <w:b/>
                <w:bCs/>
                <w:color w:val="000000" w:themeColor="text1"/>
              </w:rPr>
            </w:pPr>
          </w:p>
        </w:tc>
        <w:tc>
          <w:tcPr>
            <w:tcW w:w="9328" w:type="dxa"/>
            <w:gridSpan w:val="6"/>
            <w:vAlign w:val="center"/>
          </w:tcPr>
          <w:p w14:paraId="4E28B32F" w14:textId="77777777" w:rsidR="00321DC1" w:rsidRDefault="00321DC1">
            <w:pPr>
              <w:rPr>
                <w:rFonts w:ascii="Calibri" w:eastAsia="Calibri" w:hAnsi="Calibri" w:cs="Calibri"/>
                <w:color w:val="000000" w:themeColor="text1"/>
              </w:rPr>
            </w:pPr>
          </w:p>
          <w:p w14:paraId="0A6EE8EB" w14:textId="77777777" w:rsidR="00321DC1" w:rsidRDefault="00321DC1"/>
        </w:tc>
      </w:tr>
      <w:tr w:rsidR="00321DC1" w14:paraId="1EEC67FB" w14:textId="77777777">
        <w:trPr>
          <w:trHeight w:val="300"/>
        </w:trPr>
        <w:tc>
          <w:tcPr>
            <w:tcW w:w="1066" w:type="dxa"/>
            <w:vAlign w:val="center"/>
          </w:tcPr>
          <w:p w14:paraId="45ACFDF9"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6.49</w:t>
            </w:r>
          </w:p>
        </w:tc>
        <w:tc>
          <w:tcPr>
            <w:tcW w:w="9328" w:type="dxa"/>
            <w:gridSpan w:val="6"/>
            <w:shd w:val="clear" w:color="auto" w:fill="DEEAF6" w:themeFill="accent5" w:themeFillTint="33"/>
            <w:vAlign w:val="center"/>
          </w:tcPr>
          <w:p w14:paraId="18981F1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performance standards for </w:t>
            </w:r>
            <w:r>
              <w:rPr>
                <w:rFonts w:ascii="Calibri" w:eastAsia="Calibri" w:hAnsi="Calibri" w:cs="Calibri"/>
                <w:b/>
                <w:color w:val="7030A0"/>
              </w:rPr>
              <w:t>venting and/or flaring</w:t>
            </w:r>
            <w:r>
              <w:rPr>
                <w:rFonts w:ascii="Calibri" w:eastAsia="Calibri" w:hAnsi="Calibri" w:cs="Calibri"/>
                <w:color w:val="7030A0"/>
              </w:rPr>
              <w:t xml:space="preserve"> </w:t>
            </w:r>
            <w:r>
              <w:rPr>
                <w:rFonts w:ascii="Calibri" w:eastAsia="Calibri" w:hAnsi="Calibri" w:cs="Calibri"/>
                <w:color w:val="000000" w:themeColor="text1"/>
              </w:rPr>
              <w:t>(e.g. flaring efficiency standards, limits on volume of gas flared/vented as a percentage of gas production)? Select the appropriate response using an X.</w:t>
            </w:r>
          </w:p>
        </w:tc>
      </w:tr>
      <w:tr w:rsidR="00321DC1" w14:paraId="20B38A8C" w14:textId="77777777">
        <w:trPr>
          <w:trHeight w:val="300"/>
        </w:trPr>
        <w:tc>
          <w:tcPr>
            <w:tcW w:w="1066" w:type="dxa"/>
            <w:vAlign w:val="center"/>
          </w:tcPr>
          <w:p w14:paraId="6E5DC06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6.49.1</w:t>
            </w:r>
          </w:p>
        </w:tc>
        <w:tc>
          <w:tcPr>
            <w:tcW w:w="4664" w:type="dxa"/>
            <w:gridSpan w:val="2"/>
            <w:shd w:val="clear" w:color="auto" w:fill="E2EFD9" w:themeFill="accent6" w:themeFillTint="33"/>
            <w:vAlign w:val="center"/>
          </w:tcPr>
          <w:p w14:paraId="1DAA2BE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4664" w:type="dxa"/>
            <w:gridSpan w:val="4"/>
            <w:vAlign w:val="center"/>
          </w:tcPr>
          <w:p w14:paraId="2463B8C1" w14:textId="77777777" w:rsidR="00321DC1" w:rsidRDefault="00321DC1">
            <w:pPr>
              <w:rPr>
                <w:rFonts w:ascii="Calibri" w:eastAsia="Calibri" w:hAnsi="Calibri" w:cs="Calibri"/>
                <w:color w:val="000000" w:themeColor="text1"/>
              </w:rPr>
            </w:pPr>
          </w:p>
        </w:tc>
      </w:tr>
      <w:tr w:rsidR="00321DC1" w14:paraId="7B4B8A54" w14:textId="77777777">
        <w:trPr>
          <w:trHeight w:val="300"/>
        </w:trPr>
        <w:tc>
          <w:tcPr>
            <w:tcW w:w="1066" w:type="dxa"/>
            <w:vAlign w:val="center"/>
          </w:tcPr>
          <w:p w14:paraId="22D6ECC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6.49.2</w:t>
            </w:r>
          </w:p>
        </w:tc>
        <w:tc>
          <w:tcPr>
            <w:tcW w:w="4664" w:type="dxa"/>
            <w:gridSpan w:val="2"/>
            <w:shd w:val="clear" w:color="auto" w:fill="E2EFD9" w:themeFill="accent6" w:themeFillTint="33"/>
            <w:vAlign w:val="center"/>
          </w:tcPr>
          <w:p w14:paraId="2A4793C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4664" w:type="dxa"/>
            <w:gridSpan w:val="4"/>
            <w:vAlign w:val="center"/>
          </w:tcPr>
          <w:p w14:paraId="16FCCCDA" w14:textId="77777777" w:rsidR="00321DC1" w:rsidRDefault="00321DC1">
            <w:pPr>
              <w:rPr>
                <w:rFonts w:ascii="Calibri" w:eastAsia="Calibri" w:hAnsi="Calibri" w:cs="Calibri"/>
                <w:color w:val="000000" w:themeColor="text1"/>
              </w:rPr>
            </w:pPr>
          </w:p>
        </w:tc>
      </w:tr>
      <w:tr w:rsidR="00321DC1" w14:paraId="4A64E721" w14:textId="77777777">
        <w:trPr>
          <w:trHeight w:val="300"/>
        </w:trPr>
        <w:tc>
          <w:tcPr>
            <w:tcW w:w="1066" w:type="dxa"/>
            <w:vAlign w:val="center"/>
          </w:tcPr>
          <w:p w14:paraId="1C06AF2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6.49.3</w:t>
            </w:r>
          </w:p>
        </w:tc>
        <w:tc>
          <w:tcPr>
            <w:tcW w:w="4664" w:type="dxa"/>
            <w:gridSpan w:val="2"/>
            <w:shd w:val="clear" w:color="auto" w:fill="E2EFD9" w:themeFill="accent6" w:themeFillTint="33"/>
            <w:vAlign w:val="center"/>
          </w:tcPr>
          <w:p w14:paraId="47794D2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4664" w:type="dxa"/>
            <w:gridSpan w:val="4"/>
            <w:vAlign w:val="center"/>
          </w:tcPr>
          <w:p w14:paraId="13915B36" w14:textId="77777777" w:rsidR="00321DC1" w:rsidRDefault="00321DC1">
            <w:pPr>
              <w:rPr>
                <w:rFonts w:ascii="Calibri" w:eastAsia="Calibri" w:hAnsi="Calibri" w:cs="Calibri"/>
                <w:color w:val="000000" w:themeColor="text1"/>
              </w:rPr>
            </w:pPr>
          </w:p>
        </w:tc>
      </w:tr>
      <w:tr w:rsidR="00321DC1" w14:paraId="00BC6680" w14:textId="77777777">
        <w:trPr>
          <w:trHeight w:val="300"/>
        </w:trPr>
        <w:tc>
          <w:tcPr>
            <w:tcW w:w="1066" w:type="dxa"/>
            <w:vAlign w:val="center"/>
          </w:tcPr>
          <w:p w14:paraId="1C03C5E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6.49.4</w:t>
            </w:r>
          </w:p>
        </w:tc>
        <w:tc>
          <w:tcPr>
            <w:tcW w:w="4664" w:type="dxa"/>
            <w:gridSpan w:val="2"/>
            <w:shd w:val="clear" w:color="auto" w:fill="E2EFD9" w:themeFill="accent6" w:themeFillTint="33"/>
            <w:vAlign w:val="center"/>
          </w:tcPr>
          <w:p w14:paraId="57CB7AB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4664" w:type="dxa"/>
            <w:gridSpan w:val="4"/>
            <w:vAlign w:val="center"/>
          </w:tcPr>
          <w:p w14:paraId="342EC15A" w14:textId="77777777" w:rsidR="00321DC1" w:rsidRDefault="00321DC1">
            <w:pPr>
              <w:rPr>
                <w:rFonts w:ascii="Calibri" w:eastAsia="Calibri" w:hAnsi="Calibri" w:cs="Calibri"/>
                <w:color w:val="000000" w:themeColor="text1"/>
              </w:rPr>
            </w:pPr>
          </w:p>
        </w:tc>
      </w:tr>
      <w:tr w:rsidR="00321DC1" w14:paraId="7C2B0D75" w14:textId="77777777">
        <w:trPr>
          <w:trHeight w:val="300"/>
        </w:trPr>
        <w:tc>
          <w:tcPr>
            <w:tcW w:w="1066" w:type="dxa"/>
            <w:vAlign w:val="center"/>
          </w:tcPr>
          <w:p w14:paraId="56B4F6F1"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lastRenderedPageBreak/>
              <w:t>6.50</w:t>
            </w:r>
          </w:p>
        </w:tc>
        <w:tc>
          <w:tcPr>
            <w:tcW w:w="9328" w:type="dxa"/>
            <w:gridSpan w:val="6"/>
            <w:shd w:val="clear" w:color="auto" w:fill="DEEAF6" w:themeFill="accent5" w:themeFillTint="33"/>
            <w:vAlign w:val="center"/>
          </w:tcPr>
          <w:p w14:paraId="77726F7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is chosen above, please specify how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recommends or requires performance standards for </w:t>
            </w:r>
            <w:r>
              <w:rPr>
                <w:rFonts w:ascii="Calibri" w:eastAsia="Calibri" w:hAnsi="Calibri" w:cs="Calibri"/>
                <w:b/>
                <w:color w:val="7030A0"/>
              </w:rPr>
              <w:t>venting and/or flaring</w:t>
            </w:r>
            <w:r>
              <w:rPr>
                <w:rFonts w:ascii="Calibri" w:eastAsia="Calibri" w:hAnsi="Calibri" w:cs="Calibri"/>
                <w:color w:val="000000" w:themeColor="text1"/>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2998D7BA" w14:textId="77777777">
        <w:trPr>
          <w:trHeight w:val="1020"/>
        </w:trPr>
        <w:tc>
          <w:tcPr>
            <w:tcW w:w="1066" w:type="dxa"/>
            <w:vAlign w:val="center"/>
          </w:tcPr>
          <w:p w14:paraId="1AB02AA2" w14:textId="77777777" w:rsidR="00321DC1" w:rsidRDefault="00321DC1">
            <w:pPr>
              <w:rPr>
                <w:rFonts w:ascii="Calibri" w:eastAsia="Calibri" w:hAnsi="Calibri" w:cs="Calibri"/>
                <w:b/>
                <w:bCs/>
                <w:color w:val="000000" w:themeColor="text1"/>
              </w:rPr>
            </w:pPr>
          </w:p>
        </w:tc>
        <w:tc>
          <w:tcPr>
            <w:tcW w:w="9328" w:type="dxa"/>
            <w:gridSpan w:val="6"/>
            <w:vAlign w:val="center"/>
          </w:tcPr>
          <w:p w14:paraId="73603655" w14:textId="77777777" w:rsidR="00321DC1" w:rsidRDefault="00321DC1">
            <w:pPr>
              <w:rPr>
                <w:rFonts w:ascii="Calibri" w:eastAsia="Calibri" w:hAnsi="Calibri" w:cs="Calibri"/>
                <w:color w:val="000000" w:themeColor="text1"/>
              </w:rPr>
            </w:pPr>
          </w:p>
          <w:p w14:paraId="4D113E88" w14:textId="77777777" w:rsidR="00321DC1" w:rsidRDefault="00321DC1"/>
        </w:tc>
      </w:tr>
      <w:tr w:rsidR="00321DC1" w14:paraId="157D36AA" w14:textId="77777777">
        <w:trPr>
          <w:trHeight w:val="300"/>
        </w:trPr>
        <w:tc>
          <w:tcPr>
            <w:tcW w:w="1066" w:type="dxa"/>
            <w:vAlign w:val="center"/>
          </w:tcPr>
          <w:p w14:paraId="6798B8C2"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6.51</w:t>
            </w:r>
          </w:p>
        </w:tc>
        <w:tc>
          <w:tcPr>
            <w:tcW w:w="9328" w:type="dxa"/>
            <w:gridSpan w:val="6"/>
            <w:shd w:val="clear" w:color="auto" w:fill="DEEAF6" w:themeFill="accent5" w:themeFillTint="33"/>
            <w:vAlign w:val="center"/>
          </w:tcPr>
          <w:p w14:paraId="68F4E18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performance standards for </w:t>
            </w:r>
            <w:r>
              <w:rPr>
                <w:rFonts w:ascii="Calibri" w:eastAsia="Calibri" w:hAnsi="Calibri" w:cs="Calibri"/>
                <w:b/>
                <w:color w:val="7030A0"/>
              </w:rPr>
              <w:t>venting and/or flaring</w:t>
            </w:r>
            <w:r>
              <w:rPr>
                <w:rFonts w:ascii="Calibri" w:eastAsia="Calibri" w:hAnsi="Calibri" w:cs="Calibri"/>
                <w:color w:val="7030A0"/>
              </w:rPr>
              <w:t xml:space="preserve"> </w:t>
            </w:r>
            <w:r>
              <w:rPr>
                <w:rFonts w:ascii="Calibri" w:eastAsia="Calibri" w:hAnsi="Calibri" w:cs="Calibri"/>
                <w:color w:val="000000" w:themeColor="text1"/>
              </w:rPr>
              <w:t>are recommended or required, what is the level at which this standard is applied? Select the appropriate response using an X.</w:t>
            </w:r>
          </w:p>
        </w:tc>
      </w:tr>
      <w:tr w:rsidR="00321DC1" w14:paraId="13FEDD40" w14:textId="77777777">
        <w:trPr>
          <w:trHeight w:val="300"/>
        </w:trPr>
        <w:tc>
          <w:tcPr>
            <w:tcW w:w="1066" w:type="dxa"/>
            <w:vAlign w:val="center"/>
          </w:tcPr>
          <w:p w14:paraId="7FA6CED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6.51.1</w:t>
            </w:r>
          </w:p>
        </w:tc>
        <w:tc>
          <w:tcPr>
            <w:tcW w:w="4664" w:type="dxa"/>
            <w:gridSpan w:val="2"/>
            <w:shd w:val="clear" w:color="auto" w:fill="E2EFD9" w:themeFill="accent6" w:themeFillTint="33"/>
            <w:vAlign w:val="center"/>
          </w:tcPr>
          <w:p w14:paraId="3D59884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National</w:t>
            </w:r>
          </w:p>
        </w:tc>
        <w:tc>
          <w:tcPr>
            <w:tcW w:w="4664" w:type="dxa"/>
            <w:gridSpan w:val="4"/>
            <w:vAlign w:val="center"/>
          </w:tcPr>
          <w:p w14:paraId="2ECD45E3" w14:textId="77777777" w:rsidR="00321DC1" w:rsidRDefault="00321DC1">
            <w:pPr>
              <w:rPr>
                <w:rFonts w:ascii="Calibri" w:eastAsia="Calibri" w:hAnsi="Calibri" w:cs="Calibri"/>
                <w:color w:val="000000" w:themeColor="text1"/>
              </w:rPr>
            </w:pPr>
          </w:p>
        </w:tc>
      </w:tr>
      <w:tr w:rsidR="00321DC1" w14:paraId="29134F74" w14:textId="77777777">
        <w:trPr>
          <w:trHeight w:val="300"/>
        </w:trPr>
        <w:tc>
          <w:tcPr>
            <w:tcW w:w="1066" w:type="dxa"/>
            <w:vAlign w:val="center"/>
          </w:tcPr>
          <w:p w14:paraId="337A942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6.51.2</w:t>
            </w:r>
          </w:p>
        </w:tc>
        <w:tc>
          <w:tcPr>
            <w:tcW w:w="4664" w:type="dxa"/>
            <w:gridSpan w:val="2"/>
            <w:shd w:val="clear" w:color="auto" w:fill="E2EFD9" w:themeFill="accent6" w:themeFillTint="33"/>
            <w:vAlign w:val="center"/>
          </w:tcPr>
          <w:p w14:paraId="0093577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Subnational (state/province/region)</w:t>
            </w:r>
          </w:p>
        </w:tc>
        <w:tc>
          <w:tcPr>
            <w:tcW w:w="4664" w:type="dxa"/>
            <w:gridSpan w:val="4"/>
            <w:vAlign w:val="center"/>
          </w:tcPr>
          <w:p w14:paraId="2F8F5742" w14:textId="77777777" w:rsidR="00321DC1" w:rsidRDefault="00321DC1">
            <w:pPr>
              <w:rPr>
                <w:rFonts w:ascii="Calibri" w:eastAsia="Calibri" w:hAnsi="Calibri" w:cs="Calibri"/>
                <w:color w:val="000000" w:themeColor="text1"/>
              </w:rPr>
            </w:pPr>
          </w:p>
        </w:tc>
      </w:tr>
      <w:tr w:rsidR="00321DC1" w14:paraId="0A336665" w14:textId="77777777">
        <w:trPr>
          <w:trHeight w:val="300"/>
        </w:trPr>
        <w:tc>
          <w:tcPr>
            <w:tcW w:w="1066" w:type="dxa"/>
            <w:vAlign w:val="center"/>
          </w:tcPr>
          <w:p w14:paraId="64DBD74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6.51.3</w:t>
            </w:r>
          </w:p>
        </w:tc>
        <w:tc>
          <w:tcPr>
            <w:tcW w:w="4664" w:type="dxa"/>
            <w:gridSpan w:val="2"/>
            <w:shd w:val="clear" w:color="auto" w:fill="E2EFD9" w:themeFill="accent6" w:themeFillTint="33"/>
            <w:vAlign w:val="center"/>
          </w:tcPr>
          <w:p w14:paraId="60DE1DC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Company</w:t>
            </w:r>
          </w:p>
        </w:tc>
        <w:tc>
          <w:tcPr>
            <w:tcW w:w="4664" w:type="dxa"/>
            <w:gridSpan w:val="4"/>
            <w:vAlign w:val="center"/>
          </w:tcPr>
          <w:p w14:paraId="44299484" w14:textId="77777777" w:rsidR="00321DC1" w:rsidRDefault="00321DC1">
            <w:pPr>
              <w:rPr>
                <w:rFonts w:ascii="Calibri" w:eastAsia="Calibri" w:hAnsi="Calibri" w:cs="Calibri"/>
                <w:color w:val="000000" w:themeColor="text1"/>
              </w:rPr>
            </w:pPr>
          </w:p>
        </w:tc>
      </w:tr>
      <w:tr w:rsidR="00321DC1" w14:paraId="7E28B13F" w14:textId="77777777">
        <w:trPr>
          <w:trHeight w:val="300"/>
        </w:trPr>
        <w:tc>
          <w:tcPr>
            <w:tcW w:w="1066" w:type="dxa"/>
            <w:vAlign w:val="center"/>
          </w:tcPr>
          <w:p w14:paraId="70EBED6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6.51.4</w:t>
            </w:r>
          </w:p>
        </w:tc>
        <w:tc>
          <w:tcPr>
            <w:tcW w:w="4664" w:type="dxa"/>
            <w:gridSpan w:val="2"/>
            <w:shd w:val="clear" w:color="auto" w:fill="E2EFD9" w:themeFill="accent6" w:themeFillTint="33"/>
            <w:vAlign w:val="center"/>
          </w:tcPr>
          <w:p w14:paraId="25FEA76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Asset</w:t>
            </w:r>
          </w:p>
        </w:tc>
        <w:tc>
          <w:tcPr>
            <w:tcW w:w="4664" w:type="dxa"/>
            <w:gridSpan w:val="4"/>
            <w:vAlign w:val="center"/>
          </w:tcPr>
          <w:p w14:paraId="35685243" w14:textId="77777777" w:rsidR="00321DC1" w:rsidRDefault="00321DC1">
            <w:pPr>
              <w:rPr>
                <w:rFonts w:ascii="Calibri" w:eastAsia="Calibri" w:hAnsi="Calibri" w:cs="Calibri"/>
                <w:color w:val="000000" w:themeColor="text1"/>
              </w:rPr>
            </w:pPr>
          </w:p>
        </w:tc>
      </w:tr>
      <w:tr w:rsidR="00321DC1" w14:paraId="286ACC38" w14:textId="77777777">
        <w:trPr>
          <w:trHeight w:val="300"/>
        </w:trPr>
        <w:tc>
          <w:tcPr>
            <w:tcW w:w="1066" w:type="dxa"/>
            <w:vAlign w:val="center"/>
          </w:tcPr>
          <w:p w14:paraId="7A24C71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6.51.5</w:t>
            </w:r>
          </w:p>
        </w:tc>
        <w:tc>
          <w:tcPr>
            <w:tcW w:w="4664" w:type="dxa"/>
            <w:gridSpan w:val="2"/>
            <w:shd w:val="clear" w:color="auto" w:fill="E2EFD9" w:themeFill="accent6" w:themeFillTint="33"/>
            <w:vAlign w:val="center"/>
          </w:tcPr>
          <w:p w14:paraId="6FF63A9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Facility</w:t>
            </w:r>
          </w:p>
        </w:tc>
        <w:tc>
          <w:tcPr>
            <w:tcW w:w="4664" w:type="dxa"/>
            <w:gridSpan w:val="4"/>
            <w:vAlign w:val="center"/>
          </w:tcPr>
          <w:p w14:paraId="54324AC2" w14:textId="77777777" w:rsidR="00321DC1" w:rsidRDefault="00321DC1">
            <w:pPr>
              <w:rPr>
                <w:rFonts w:ascii="Calibri" w:eastAsia="Calibri" w:hAnsi="Calibri" w:cs="Calibri"/>
                <w:color w:val="000000" w:themeColor="text1"/>
              </w:rPr>
            </w:pPr>
          </w:p>
        </w:tc>
      </w:tr>
      <w:tr w:rsidR="00321DC1" w14:paraId="6991C77E" w14:textId="77777777">
        <w:trPr>
          <w:trHeight w:val="300"/>
        </w:trPr>
        <w:tc>
          <w:tcPr>
            <w:tcW w:w="1066" w:type="dxa"/>
            <w:vAlign w:val="center"/>
          </w:tcPr>
          <w:p w14:paraId="24294EB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6.51.6</w:t>
            </w:r>
          </w:p>
        </w:tc>
        <w:tc>
          <w:tcPr>
            <w:tcW w:w="4664" w:type="dxa"/>
            <w:gridSpan w:val="2"/>
            <w:shd w:val="clear" w:color="auto" w:fill="E2EFD9" w:themeFill="accent6" w:themeFillTint="33"/>
            <w:vAlign w:val="center"/>
          </w:tcPr>
          <w:p w14:paraId="5FBDC28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Equipment</w:t>
            </w:r>
          </w:p>
        </w:tc>
        <w:tc>
          <w:tcPr>
            <w:tcW w:w="4664" w:type="dxa"/>
            <w:gridSpan w:val="4"/>
            <w:vAlign w:val="center"/>
          </w:tcPr>
          <w:p w14:paraId="0DDCC582" w14:textId="77777777" w:rsidR="00321DC1" w:rsidRDefault="00321DC1">
            <w:pPr>
              <w:rPr>
                <w:rFonts w:ascii="Calibri" w:eastAsia="Calibri" w:hAnsi="Calibri" w:cs="Calibri"/>
                <w:color w:val="000000" w:themeColor="text1"/>
              </w:rPr>
            </w:pPr>
          </w:p>
        </w:tc>
      </w:tr>
      <w:tr w:rsidR="00321DC1" w14:paraId="564ABB07" w14:textId="77777777">
        <w:trPr>
          <w:trHeight w:val="300"/>
        </w:trPr>
        <w:tc>
          <w:tcPr>
            <w:tcW w:w="1066" w:type="dxa"/>
            <w:vAlign w:val="center"/>
          </w:tcPr>
          <w:p w14:paraId="189F209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6.51.7</w:t>
            </w:r>
          </w:p>
        </w:tc>
        <w:tc>
          <w:tcPr>
            <w:tcW w:w="4664" w:type="dxa"/>
            <w:gridSpan w:val="2"/>
            <w:shd w:val="clear" w:color="auto" w:fill="E2EFD9" w:themeFill="accent6" w:themeFillTint="33"/>
            <w:vAlign w:val="center"/>
          </w:tcPr>
          <w:p w14:paraId="2BB2F9D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4664" w:type="dxa"/>
            <w:gridSpan w:val="4"/>
            <w:vAlign w:val="center"/>
          </w:tcPr>
          <w:p w14:paraId="0C272F35" w14:textId="77777777" w:rsidR="00321DC1" w:rsidRDefault="00321DC1">
            <w:pPr>
              <w:rPr>
                <w:rFonts w:ascii="Calibri" w:eastAsia="Calibri" w:hAnsi="Calibri" w:cs="Calibri"/>
                <w:color w:val="000000" w:themeColor="text1"/>
              </w:rPr>
            </w:pPr>
          </w:p>
        </w:tc>
      </w:tr>
      <w:tr w:rsidR="00321DC1" w14:paraId="296BB32D" w14:textId="77777777">
        <w:trPr>
          <w:trHeight w:val="300"/>
        </w:trPr>
        <w:tc>
          <w:tcPr>
            <w:tcW w:w="1066" w:type="dxa"/>
            <w:vAlign w:val="center"/>
          </w:tcPr>
          <w:p w14:paraId="0BF5CCE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6.52</w:t>
            </w:r>
          </w:p>
        </w:tc>
        <w:tc>
          <w:tcPr>
            <w:tcW w:w="9328" w:type="dxa"/>
            <w:gridSpan w:val="6"/>
            <w:shd w:val="clear" w:color="auto" w:fill="DEEAF6" w:themeFill="accent5" w:themeFillTint="33"/>
            <w:vAlign w:val="center"/>
          </w:tcPr>
          <w:p w14:paraId="6FC310E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any of the following measures related to reducing </w:t>
            </w:r>
            <w:r>
              <w:rPr>
                <w:rFonts w:ascii="Calibri" w:eastAsia="Calibri" w:hAnsi="Calibri" w:cs="Calibri"/>
                <w:b/>
                <w:color w:val="7030A0"/>
              </w:rPr>
              <w:t>venting and/or flaring</w:t>
            </w:r>
            <w:r>
              <w:rPr>
                <w:rFonts w:ascii="Calibri" w:eastAsia="Calibri" w:hAnsi="Calibri" w:cs="Calibri"/>
                <w:color w:val="000000" w:themeColor="text1"/>
              </w:rPr>
              <w:t>?  Select all that apply using an X.</w:t>
            </w:r>
          </w:p>
        </w:tc>
      </w:tr>
      <w:tr w:rsidR="00321DC1" w14:paraId="1A0A81AB" w14:textId="77777777">
        <w:trPr>
          <w:trHeight w:val="28"/>
        </w:trPr>
        <w:tc>
          <w:tcPr>
            <w:tcW w:w="1066" w:type="dxa"/>
            <w:vAlign w:val="center"/>
          </w:tcPr>
          <w:p w14:paraId="23C58F9B" w14:textId="77777777" w:rsidR="00321DC1" w:rsidRDefault="00321DC1">
            <w:pPr>
              <w:rPr>
                <w:rFonts w:ascii="Calibri" w:eastAsia="Calibri" w:hAnsi="Calibri" w:cs="Calibri"/>
                <w:color w:val="000000" w:themeColor="text1"/>
              </w:rPr>
            </w:pPr>
          </w:p>
        </w:tc>
        <w:tc>
          <w:tcPr>
            <w:tcW w:w="4434" w:type="dxa"/>
            <w:shd w:val="clear" w:color="auto" w:fill="E2EFD9" w:themeFill="accent6" w:themeFillTint="33"/>
            <w:vAlign w:val="center"/>
          </w:tcPr>
          <w:p w14:paraId="6D22E102" w14:textId="77777777" w:rsidR="00321DC1" w:rsidRDefault="00321DC1">
            <w:pPr>
              <w:rPr>
                <w:rFonts w:ascii="Calibri" w:eastAsia="Calibri" w:hAnsi="Calibri" w:cs="Calibri"/>
                <w:b/>
                <w:bCs/>
                <w:color w:val="000000" w:themeColor="text1"/>
              </w:rPr>
            </w:pPr>
          </w:p>
        </w:tc>
        <w:tc>
          <w:tcPr>
            <w:tcW w:w="1631" w:type="dxa"/>
            <w:gridSpan w:val="3"/>
            <w:shd w:val="clear" w:color="auto" w:fill="E2EFD9" w:themeFill="accent6" w:themeFillTint="33"/>
            <w:vAlign w:val="center"/>
          </w:tcPr>
          <w:p w14:paraId="6E1EF04D"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631" w:type="dxa"/>
            <w:shd w:val="clear" w:color="auto" w:fill="E2EFD9" w:themeFill="accent6" w:themeFillTint="33"/>
            <w:vAlign w:val="center"/>
          </w:tcPr>
          <w:p w14:paraId="33F5AD70"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632" w:type="dxa"/>
            <w:shd w:val="clear" w:color="auto" w:fill="E2EFD9" w:themeFill="accent6" w:themeFillTint="33"/>
            <w:vAlign w:val="center"/>
          </w:tcPr>
          <w:p w14:paraId="730B7814"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3AAEE605" w14:textId="77777777">
        <w:trPr>
          <w:trHeight w:val="23"/>
        </w:trPr>
        <w:tc>
          <w:tcPr>
            <w:tcW w:w="1066" w:type="dxa"/>
            <w:vAlign w:val="center"/>
          </w:tcPr>
          <w:p w14:paraId="201D2DE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6.52.1</w:t>
            </w:r>
          </w:p>
        </w:tc>
        <w:tc>
          <w:tcPr>
            <w:tcW w:w="4434" w:type="dxa"/>
            <w:shd w:val="clear" w:color="auto" w:fill="DEEAF6" w:themeFill="accent5" w:themeFillTint="33"/>
            <w:vAlign w:val="center"/>
          </w:tcPr>
          <w:p w14:paraId="1A76B3E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Prohibition of </w:t>
            </w:r>
            <w:r>
              <w:rPr>
                <w:rFonts w:ascii="Calibri" w:eastAsia="Calibri" w:hAnsi="Calibri" w:cs="Calibri"/>
                <w:b/>
                <w:color w:val="7030A0"/>
              </w:rPr>
              <w:t>venting</w:t>
            </w:r>
          </w:p>
        </w:tc>
        <w:tc>
          <w:tcPr>
            <w:tcW w:w="1631" w:type="dxa"/>
            <w:gridSpan w:val="3"/>
            <w:vAlign w:val="center"/>
          </w:tcPr>
          <w:p w14:paraId="56E0C5F0" w14:textId="77777777" w:rsidR="00321DC1" w:rsidRDefault="00321DC1">
            <w:pPr>
              <w:rPr>
                <w:rFonts w:ascii="Calibri" w:eastAsia="Calibri" w:hAnsi="Calibri" w:cs="Calibri"/>
                <w:color w:val="000000" w:themeColor="text1"/>
              </w:rPr>
            </w:pPr>
          </w:p>
        </w:tc>
        <w:tc>
          <w:tcPr>
            <w:tcW w:w="1631" w:type="dxa"/>
            <w:vAlign w:val="center"/>
          </w:tcPr>
          <w:p w14:paraId="08166F4B" w14:textId="77777777" w:rsidR="00321DC1" w:rsidRDefault="00321DC1">
            <w:pPr>
              <w:rPr>
                <w:rFonts w:ascii="Calibri" w:eastAsia="Calibri" w:hAnsi="Calibri" w:cs="Calibri"/>
                <w:color w:val="000000" w:themeColor="text1"/>
              </w:rPr>
            </w:pPr>
          </w:p>
        </w:tc>
        <w:tc>
          <w:tcPr>
            <w:tcW w:w="1632" w:type="dxa"/>
            <w:vAlign w:val="center"/>
          </w:tcPr>
          <w:p w14:paraId="5FB84153" w14:textId="77777777" w:rsidR="00321DC1" w:rsidRDefault="00321DC1">
            <w:pPr>
              <w:rPr>
                <w:rFonts w:ascii="Calibri" w:eastAsia="Calibri" w:hAnsi="Calibri" w:cs="Calibri"/>
                <w:color w:val="000000" w:themeColor="text1"/>
              </w:rPr>
            </w:pPr>
          </w:p>
        </w:tc>
      </w:tr>
      <w:tr w:rsidR="00321DC1" w14:paraId="2C7E350B" w14:textId="77777777">
        <w:trPr>
          <w:trHeight w:val="23"/>
        </w:trPr>
        <w:tc>
          <w:tcPr>
            <w:tcW w:w="1066" w:type="dxa"/>
            <w:vAlign w:val="center"/>
          </w:tcPr>
          <w:p w14:paraId="62BB11A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6.52.2</w:t>
            </w:r>
          </w:p>
        </w:tc>
        <w:tc>
          <w:tcPr>
            <w:tcW w:w="4434" w:type="dxa"/>
            <w:shd w:val="clear" w:color="auto" w:fill="DEEAF6" w:themeFill="accent5" w:themeFillTint="33"/>
            <w:vAlign w:val="center"/>
          </w:tcPr>
          <w:p w14:paraId="3DA00FB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Inclusion of </w:t>
            </w:r>
            <w:r>
              <w:rPr>
                <w:rFonts w:ascii="Calibri" w:eastAsia="Calibri" w:hAnsi="Calibri" w:cs="Calibri"/>
                <w:b/>
                <w:color w:val="7030A0"/>
              </w:rPr>
              <w:t>venting</w:t>
            </w:r>
            <w:r>
              <w:rPr>
                <w:rFonts w:ascii="Calibri" w:eastAsia="Calibri" w:hAnsi="Calibri" w:cs="Calibri"/>
                <w:color w:val="000000" w:themeColor="text1"/>
              </w:rPr>
              <w:t xml:space="preserve"> </w:t>
            </w:r>
            <w:r>
              <w:rPr>
                <w:rFonts w:ascii="Calibri" w:eastAsia="Calibri" w:hAnsi="Calibri" w:cs="Calibri"/>
                <w:b/>
                <w:color w:val="7030A0"/>
              </w:rPr>
              <w:t>and flaring</w:t>
            </w:r>
            <w:r>
              <w:rPr>
                <w:rFonts w:ascii="Calibri" w:eastAsia="Calibri" w:hAnsi="Calibri" w:cs="Calibri"/>
                <w:color w:val="7030A0"/>
              </w:rPr>
              <w:t xml:space="preserve"> </w:t>
            </w:r>
            <w:r>
              <w:rPr>
                <w:rFonts w:ascii="Calibri" w:eastAsia="Calibri" w:hAnsi="Calibri" w:cs="Calibri"/>
                <w:color w:val="000000" w:themeColor="text1"/>
              </w:rPr>
              <w:t xml:space="preserve">in measurement and reporting frameworks </w:t>
            </w:r>
          </w:p>
        </w:tc>
        <w:tc>
          <w:tcPr>
            <w:tcW w:w="1631" w:type="dxa"/>
            <w:gridSpan w:val="3"/>
            <w:vAlign w:val="center"/>
          </w:tcPr>
          <w:p w14:paraId="40881BED" w14:textId="77777777" w:rsidR="00321DC1" w:rsidRDefault="00321DC1">
            <w:pPr>
              <w:rPr>
                <w:rFonts w:ascii="Calibri" w:eastAsia="Calibri" w:hAnsi="Calibri" w:cs="Calibri"/>
                <w:b/>
                <w:bCs/>
                <w:color w:val="000000" w:themeColor="text1"/>
              </w:rPr>
            </w:pPr>
          </w:p>
        </w:tc>
        <w:tc>
          <w:tcPr>
            <w:tcW w:w="1631" w:type="dxa"/>
            <w:vAlign w:val="center"/>
          </w:tcPr>
          <w:p w14:paraId="40A42645" w14:textId="77777777" w:rsidR="00321DC1" w:rsidRDefault="00321DC1">
            <w:pPr>
              <w:rPr>
                <w:rFonts w:ascii="Calibri" w:eastAsia="Calibri" w:hAnsi="Calibri" w:cs="Calibri"/>
                <w:b/>
                <w:bCs/>
                <w:color w:val="000000" w:themeColor="text1"/>
              </w:rPr>
            </w:pPr>
          </w:p>
        </w:tc>
        <w:tc>
          <w:tcPr>
            <w:tcW w:w="1632" w:type="dxa"/>
            <w:vAlign w:val="center"/>
          </w:tcPr>
          <w:p w14:paraId="745CF05E" w14:textId="77777777" w:rsidR="00321DC1" w:rsidRDefault="00321DC1">
            <w:pPr>
              <w:rPr>
                <w:rFonts w:ascii="Calibri" w:eastAsia="Calibri" w:hAnsi="Calibri" w:cs="Calibri"/>
                <w:b/>
                <w:bCs/>
                <w:color w:val="000000" w:themeColor="text1"/>
              </w:rPr>
            </w:pPr>
          </w:p>
        </w:tc>
      </w:tr>
      <w:tr w:rsidR="00321DC1" w14:paraId="3A6EECA1" w14:textId="77777777">
        <w:trPr>
          <w:trHeight w:val="23"/>
        </w:trPr>
        <w:tc>
          <w:tcPr>
            <w:tcW w:w="1066" w:type="dxa"/>
            <w:vAlign w:val="center"/>
          </w:tcPr>
          <w:p w14:paraId="00C5BA3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6.52.3</w:t>
            </w:r>
          </w:p>
        </w:tc>
        <w:tc>
          <w:tcPr>
            <w:tcW w:w="4434" w:type="dxa"/>
            <w:shd w:val="clear" w:color="auto" w:fill="DEEAF6" w:themeFill="accent5" w:themeFillTint="33"/>
            <w:vAlign w:val="center"/>
          </w:tcPr>
          <w:p w14:paraId="3C86AEC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Site inspections to monitor compliance </w:t>
            </w:r>
          </w:p>
        </w:tc>
        <w:tc>
          <w:tcPr>
            <w:tcW w:w="1631" w:type="dxa"/>
            <w:gridSpan w:val="3"/>
            <w:vAlign w:val="center"/>
          </w:tcPr>
          <w:p w14:paraId="15EC8C86" w14:textId="77777777" w:rsidR="00321DC1" w:rsidRDefault="00321DC1">
            <w:pPr>
              <w:rPr>
                <w:rFonts w:ascii="Calibri" w:eastAsia="Calibri" w:hAnsi="Calibri" w:cs="Calibri"/>
                <w:b/>
                <w:bCs/>
                <w:color w:val="000000" w:themeColor="text1"/>
              </w:rPr>
            </w:pPr>
          </w:p>
        </w:tc>
        <w:tc>
          <w:tcPr>
            <w:tcW w:w="1631" w:type="dxa"/>
            <w:vAlign w:val="center"/>
          </w:tcPr>
          <w:p w14:paraId="2ED7A967" w14:textId="77777777" w:rsidR="00321DC1" w:rsidRDefault="00321DC1">
            <w:pPr>
              <w:rPr>
                <w:rFonts w:ascii="Calibri" w:eastAsia="Calibri" w:hAnsi="Calibri" w:cs="Calibri"/>
                <w:b/>
                <w:bCs/>
                <w:color w:val="000000" w:themeColor="text1"/>
              </w:rPr>
            </w:pPr>
          </w:p>
        </w:tc>
        <w:tc>
          <w:tcPr>
            <w:tcW w:w="1632" w:type="dxa"/>
            <w:vAlign w:val="center"/>
          </w:tcPr>
          <w:p w14:paraId="228A9B27" w14:textId="77777777" w:rsidR="00321DC1" w:rsidRDefault="00321DC1">
            <w:pPr>
              <w:rPr>
                <w:rFonts w:ascii="Calibri" w:eastAsia="Calibri" w:hAnsi="Calibri" w:cs="Calibri"/>
                <w:b/>
                <w:bCs/>
                <w:color w:val="000000" w:themeColor="text1"/>
              </w:rPr>
            </w:pPr>
          </w:p>
        </w:tc>
      </w:tr>
      <w:tr w:rsidR="00321DC1" w14:paraId="6979976D" w14:textId="77777777">
        <w:trPr>
          <w:trHeight w:val="23"/>
        </w:trPr>
        <w:tc>
          <w:tcPr>
            <w:tcW w:w="1066" w:type="dxa"/>
            <w:vAlign w:val="center"/>
          </w:tcPr>
          <w:p w14:paraId="4C789E9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6.52.4</w:t>
            </w:r>
          </w:p>
        </w:tc>
        <w:tc>
          <w:tcPr>
            <w:tcW w:w="4434" w:type="dxa"/>
            <w:shd w:val="clear" w:color="auto" w:fill="DEEAF6" w:themeFill="accent5" w:themeFillTint="33"/>
            <w:vAlign w:val="center"/>
          </w:tcPr>
          <w:p w14:paraId="4A684F2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Restrictions on the locations of </w:t>
            </w:r>
            <w:r>
              <w:rPr>
                <w:rFonts w:ascii="Calibri" w:eastAsia="Calibri" w:hAnsi="Calibri" w:cs="Calibri"/>
                <w:b/>
                <w:color w:val="7030A0"/>
              </w:rPr>
              <w:t>venting and flaring</w:t>
            </w:r>
            <w:r>
              <w:rPr>
                <w:rFonts w:ascii="Calibri" w:eastAsia="Calibri" w:hAnsi="Calibri" w:cs="Calibri"/>
                <w:color w:val="000000" w:themeColor="text1"/>
              </w:rPr>
              <w:t xml:space="preserve"> (i.e. away from populations and/or communities)</w:t>
            </w:r>
          </w:p>
        </w:tc>
        <w:tc>
          <w:tcPr>
            <w:tcW w:w="1631" w:type="dxa"/>
            <w:gridSpan w:val="3"/>
            <w:vAlign w:val="center"/>
          </w:tcPr>
          <w:p w14:paraId="1EB2997D" w14:textId="77777777" w:rsidR="00321DC1" w:rsidRDefault="00321DC1">
            <w:pPr>
              <w:rPr>
                <w:rFonts w:ascii="Calibri" w:eastAsia="Calibri" w:hAnsi="Calibri" w:cs="Calibri"/>
                <w:b/>
                <w:bCs/>
                <w:color w:val="000000" w:themeColor="text1"/>
              </w:rPr>
            </w:pPr>
          </w:p>
        </w:tc>
        <w:tc>
          <w:tcPr>
            <w:tcW w:w="1631" w:type="dxa"/>
            <w:vAlign w:val="center"/>
          </w:tcPr>
          <w:p w14:paraId="44B71AF7" w14:textId="77777777" w:rsidR="00321DC1" w:rsidRDefault="00321DC1">
            <w:pPr>
              <w:rPr>
                <w:rFonts w:ascii="Calibri" w:eastAsia="Calibri" w:hAnsi="Calibri" w:cs="Calibri"/>
                <w:b/>
                <w:bCs/>
                <w:color w:val="000000" w:themeColor="text1"/>
              </w:rPr>
            </w:pPr>
          </w:p>
        </w:tc>
        <w:tc>
          <w:tcPr>
            <w:tcW w:w="1632" w:type="dxa"/>
            <w:vAlign w:val="center"/>
          </w:tcPr>
          <w:p w14:paraId="3F92454E" w14:textId="77777777" w:rsidR="00321DC1" w:rsidRDefault="00321DC1">
            <w:pPr>
              <w:rPr>
                <w:rFonts w:ascii="Calibri" w:eastAsia="Calibri" w:hAnsi="Calibri" w:cs="Calibri"/>
                <w:b/>
                <w:bCs/>
                <w:color w:val="000000" w:themeColor="text1"/>
              </w:rPr>
            </w:pPr>
          </w:p>
        </w:tc>
      </w:tr>
      <w:tr w:rsidR="00321DC1" w14:paraId="3A67881F" w14:textId="77777777">
        <w:trPr>
          <w:trHeight w:val="23"/>
        </w:trPr>
        <w:tc>
          <w:tcPr>
            <w:tcW w:w="1066" w:type="dxa"/>
            <w:vAlign w:val="center"/>
          </w:tcPr>
          <w:p w14:paraId="78B3257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6.52.5</w:t>
            </w:r>
          </w:p>
        </w:tc>
        <w:tc>
          <w:tcPr>
            <w:tcW w:w="4434" w:type="dxa"/>
            <w:shd w:val="clear" w:color="auto" w:fill="DEEAF6" w:themeFill="accent5" w:themeFillTint="33"/>
            <w:vAlign w:val="center"/>
          </w:tcPr>
          <w:p w14:paraId="0BB1EDA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Permits for </w:t>
            </w:r>
            <w:r>
              <w:rPr>
                <w:rFonts w:ascii="Calibri" w:eastAsia="Calibri" w:hAnsi="Calibri" w:cs="Calibri"/>
                <w:b/>
                <w:color w:val="7030A0"/>
              </w:rPr>
              <w:t>venting and/or flaring</w:t>
            </w:r>
            <w:r>
              <w:rPr>
                <w:rFonts w:ascii="Calibri" w:eastAsia="Calibri" w:hAnsi="Calibri" w:cs="Calibri"/>
                <w:color w:val="7030A0"/>
              </w:rPr>
              <w:t xml:space="preserve"> </w:t>
            </w:r>
          </w:p>
        </w:tc>
        <w:tc>
          <w:tcPr>
            <w:tcW w:w="1631" w:type="dxa"/>
            <w:gridSpan w:val="3"/>
            <w:vAlign w:val="center"/>
          </w:tcPr>
          <w:p w14:paraId="43F7C16A" w14:textId="77777777" w:rsidR="00321DC1" w:rsidRDefault="00321DC1">
            <w:pPr>
              <w:rPr>
                <w:rFonts w:ascii="Calibri" w:eastAsia="Calibri" w:hAnsi="Calibri" w:cs="Calibri"/>
                <w:b/>
                <w:bCs/>
                <w:color w:val="000000" w:themeColor="text1"/>
              </w:rPr>
            </w:pPr>
          </w:p>
        </w:tc>
        <w:tc>
          <w:tcPr>
            <w:tcW w:w="1631" w:type="dxa"/>
            <w:vAlign w:val="center"/>
          </w:tcPr>
          <w:p w14:paraId="12C3E8DC" w14:textId="77777777" w:rsidR="00321DC1" w:rsidRDefault="00321DC1">
            <w:pPr>
              <w:rPr>
                <w:rFonts w:ascii="Calibri" w:eastAsia="Calibri" w:hAnsi="Calibri" w:cs="Calibri"/>
                <w:b/>
                <w:bCs/>
                <w:color w:val="000000" w:themeColor="text1"/>
              </w:rPr>
            </w:pPr>
          </w:p>
        </w:tc>
        <w:tc>
          <w:tcPr>
            <w:tcW w:w="1632" w:type="dxa"/>
            <w:vAlign w:val="center"/>
          </w:tcPr>
          <w:p w14:paraId="00C9023D" w14:textId="77777777" w:rsidR="00321DC1" w:rsidRDefault="00321DC1">
            <w:pPr>
              <w:rPr>
                <w:rFonts w:ascii="Calibri" w:eastAsia="Calibri" w:hAnsi="Calibri" w:cs="Calibri"/>
                <w:b/>
                <w:bCs/>
                <w:color w:val="000000" w:themeColor="text1"/>
              </w:rPr>
            </w:pPr>
          </w:p>
        </w:tc>
      </w:tr>
      <w:tr w:rsidR="00321DC1" w14:paraId="7ACBF4DF" w14:textId="77777777">
        <w:trPr>
          <w:trHeight w:val="23"/>
        </w:trPr>
        <w:tc>
          <w:tcPr>
            <w:tcW w:w="1066" w:type="dxa"/>
            <w:vAlign w:val="center"/>
          </w:tcPr>
          <w:p w14:paraId="30DDDC5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6.52.6</w:t>
            </w:r>
          </w:p>
        </w:tc>
        <w:tc>
          <w:tcPr>
            <w:tcW w:w="4434" w:type="dxa"/>
            <w:shd w:val="clear" w:color="auto" w:fill="DEEAF6" w:themeFill="accent5" w:themeFillTint="33"/>
            <w:vAlign w:val="center"/>
          </w:tcPr>
          <w:p w14:paraId="4A59C03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Royalties and/or fees for </w:t>
            </w:r>
            <w:r>
              <w:rPr>
                <w:rFonts w:ascii="Calibri" w:eastAsia="Calibri" w:hAnsi="Calibri" w:cs="Calibri"/>
                <w:b/>
                <w:color w:val="7030A0"/>
              </w:rPr>
              <w:t>venting and/or flaring</w:t>
            </w:r>
            <w:r>
              <w:rPr>
                <w:rFonts w:ascii="Calibri" w:eastAsia="Calibri" w:hAnsi="Calibri" w:cs="Calibri"/>
                <w:color w:val="7030A0"/>
              </w:rPr>
              <w:t xml:space="preserve"> </w:t>
            </w:r>
          </w:p>
        </w:tc>
        <w:tc>
          <w:tcPr>
            <w:tcW w:w="1631" w:type="dxa"/>
            <w:gridSpan w:val="3"/>
            <w:vAlign w:val="center"/>
          </w:tcPr>
          <w:p w14:paraId="702F6E3E" w14:textId="77777777" w:rsidR="00321DC1" w:rsidRDefault="00321DC1">
            <w:pPr>
              <w:rPr>
                <w:rFonts w:ascii="Calibri" w:eastAsia="Calibri" w:hAnsi="Calibri" w:cs="Calibri"/>
                <w:b/>
                <w:bCs/>
                <w:color w:val="000000" w:themeColor="text1"/>
              </w:rPr>
            </w:pPr>
          </w:p>
        </w:tc>
        <w:tc>
          <w:tcPr>
            <w:tcW w:w="1631" w:type="dxa"/>
            <w:vAlign w:val="center"/>
          </w:tcPr>
          <w:p w14:paraId="66A53B2E" w14:textId="77777777" w:rsidR="00321DC1" w:rsidRDefault="00321DC1">
            <w:pPr>
              <w:rPr>
                <w:rFonts w:ascii="Calibri" w:eastAsia="Calibri" w:hAnsi="Calibri" w:cs="Calibri"/>
                <w:b/>
                <w:bCs/>
                <w:color w:val="000000" w:themeColor="text1"/>
              </w:rPr>
            </w:pPr>
          </w:p>
        </w:tc>
        <w:tc>
          <w:tcPr>
            <w:tcW w:w="1632" w:type="dxa"/>
            <w:vAlign w:val="center"/>
          </w:tcPr>
          <w:p w14:paraId="6BDC3AE3" w14:textId="77777777" w:rsidR="00321DC1" w:rsidRDefault="00321DC1">
            <w:pPr>
              <w:rPr>
                <w:rFonts w:ascii="Calibri" w:eastAsia="Calibri" w:hAnsi="Calibri" w:cs="Calibri"/>
                <w:b/>
                <w:bCs/>
                <w:color w:val="000000" w:themeColor="text1"/>
              </w:rPr>
            </w:pPr>
          </w:p>
        </w:tc>
      </w:tr>
      <w:tr w:rsidR="00321DC1" w14:paraId="3B61D0EF" w14:textId="77777777">
        <w:trPr>
          <w:trHeight w:val="23"/>
        </w:trPr>
        <w:tc>
          <w:tcPr>
            <w:tcW w:w="1066" w:type="dxa"/>
            <w:vAlign w:val="center"/>
          </w:tcPr>
          <w:p w14:paraId="7D7E0A1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6.52.7</w:t>
            </w:r>
          </w:p>
        </w:tc>
        <w:tc>
          <w:tcPr>
            <w:tcW w:w="4434" w:type="dxa"/>
            <w:shd w:val="clear" w:color="auto" w:fill="DEEAF6" w:themeFill="accent5" w:themeFillTint="33"/>
            <w:vAlign w:val="center"/>
          </w:tcPr>
          <w:p w14:paraId="67570B8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Specific equipment, technologies, or operating procedures for </w:t>
            </w:r>
            <w:r>
              <w:rPr>
                <w:rFonts w:ascii="Calibri" w:eastAsia="Calibri" w:hAnsi="Calibri" w:cs="Calibri"/>
                <w:b/>
                <w:color w:val="7030A0"/>
              </w:rPr>
              <w:t>venting</w:t>
            </w:r>
            <w:r>
              <w:rPr>
                <w:rFonts w:ascii="Calibri" w:eastAsia="Calibri" w:hAnsi="Calibri" w:cs="Calibri"/>
                <w:color w:val="000000" w:themeColor="text1"/>
              </w:rPr>
              <w:t xml:space="preserve"> (i.e. compressors, pneumatic controllers and </w:t>
            </w:r>
            <w:r>
              <w:rPr>
                <w:rFonts w:ascii="Calibri" w:eastAsia="Calibri" w:hAnsi="Calibri" w:cs="Calibri"/>
                <w:color w:val="000000" w:themeColor="text1"/>
              </w:rPr>
              <w:lastRenderedPageBreak/>
              <w:t xml:space="preserve">pumps, dehydrators, blowdown </w:t>
            </w:r>
            <w:r>
              <w:rPr>
                <w:rFonts w:ascii="Calibri" w:eastAsia="Calibri" w:hAnsi="Calibri" w:cs="Calibri"/>
                <w:b/>
                <w:color w:val="7030A0"/>
              </w:rPr>
              <w:t>venting</w:t>
            </w:r>
            <w:r>
              <w:rPr>
                <w:rFonts w:ascii="Calibri" w:eastAsia="Calibri" w:hAnsi="Calibri" w:cs="Calibri"/>
                <w:color w:val="000000" w:themeColor="text1"/>
              </w:rPr>
              <w:t>, etc.)</w:t>
            </w:r>
          </w:p>
        </w:tc>
        <w:tc>
          <w:tcPr>
            <w:tcW w:w="1631" w:type="dxa"/>
            <w:gridSpan w:val="3"/>
            <w:vAlign w:val="center"/>
          </w:tcPr>
          <w:p w14:paraId="1161D971" w14:textId="77777777" w:rsidR="00321DC1" w:rsidRDefault="00321DC1">
            <w:pPr>
              <w:rPr>
                <w:rFonts w:ascii="Calibri" w:eastAsia="Calibri" w:hAnsi="Calibri" w:cs="Calibri"/>
                <w:b/>
                <w:bCs/>
                <w:color w:val="000000" w:themeColor="text1"/>
              </w:rPr>
            </w:pPr>
          </w:p>
        </w:tc>
        <w:tc>
          <w:tcPr>
            <w:tcW w:w="1631" w:type="dxa"/>
            <w:vAlign w:val="center"/>
          </w:tcPr>
          <w:p w14:paraId="71DF7BA5" w14:textId="77777777" w:rsidR="00321DC1" w:rsidRDefault="00321DC1">
            <w:pPr>
              <w:rPr>
                <w:rFonts w:ascii="Calibri" w:eastAsia="Calibri" w:hAnsi="Calibri" w:cs="Calibri"/>
                <w:b/>
                <w:bCs/>
                <w:color w:val="000000" w:themeColor="text1"/>
              </w:rPr>
            </w:pPr>
          </w:p>
        </w:tc>
        <w:tc>
          <w:tcPr>
            <w:tcW w:w="1632" w:type="dxa"/>
            <w:vAlign w:val="center"/>
          </w:tcPr>
          <w:p w14:paraId="2597609B" w14:textId="77777777" w:rsidR="00321DC1" w:rsidRDefault="00321DC1">
            <w:pPr>
              <w:rPr>
                <w:rFonts w:ascii="Calibri" w:eastAsia="Calibri" w:hAnsi="Calibri" w:cs="Calibri"/>
                <w:b/>
                <w:bCs/>
                <w:color w:val="000000" w:themeColor="text1"/>
              </w:rPr>
            </w:pPr>
          </w:p>
        </w:tc>
      </w:tr>
      <w:tr w:rsidR="00321DC1" w14:paraId="366AD73C" w14:textId="77777777">
        <w:trPr>
          <w:trHeight w:val="23"/>
        </w:trPr>
        <w:tc>
          <w:tcPr>
            <w:tcW w:w="1066" w:type="dxa"/>
            <w:vAlign w:val="center"/>
          </w:tcPr>
          <w:p w14:paraId="3299244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6.52.8</w:t>
            </w:r>
          </w:p>
        </w:tc>
        <w:tc>
          <w:tcPr>
            <w:tcW w:w="4434" w:type="dxa"/>
            <w:shd w:val="clear" w:color="auto" w:fill="DEEAF6" w:themeFill="accent5" w:themeFillTint="33"/>
            <w:vAlign w:val="center"/>
          </w:tcPr>
          <w:p w14:paraId="3810E41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Equipment standards</w:t>
            </w:r>
          </w:p>
        </w:tc>
        <w:tc>
          <w:tcPr>
            <w:tcW w:w="1631" w:type="dxa"/>
            <w:gridSpan w:val="3"/>
            <w:vAlign w:val="center"/>
          </w:tcPr>
          <w:p w14:paraId="7B0B710A" w14:textId="77777777" w:rsidR="00321DC1" w:rsidRDefault="00321DC1">
            <w:pPr>
              <w:rPr>
                <w:rFonts w:ascii="Calibri" w:eastAsia="Calibri" w:hAnsi="Calibri" w:cs="Calibri"/>
                <w:b/>
                <w:bCs/>
                <w:color w:val="000000" w:themeColor="text1"/>
              </w:rPr>
            </w:pPr>
          </w:p>
        </w:tc>
        <w:tc>
          <w:tcPr>
            <w:tcW w:w="1631" w:type="dxa"/>
            <w:vAlign w:val="center"/>
          </w:tcPr>
          <w:p w14:paraId="00FC844C" w14:textId="77777777" w:rsidR="00321DC1" w:rsidRDefault="00321DC1">
            <w:pPr>
              <w:rPr>
                <w:rFonts w:ascii="Calibri" w:eastAsia="Calibri" w:hAnsi="Calibri" w:cs="Calibri"/>
                <w:b/>
                <w:bCs/>
                <w:color w:val="000000" w:themeColor="text1"/>
              </w:rPr>
            </w:pPr>
          </w:p>
        </w:tc>
        <w:tc>
          <w:tcPr>
            <w:tcW w:w="1632" w:type="dxa"/>
            <w:vAlign w:val="center"/>
          </w:tcPr>
          <w:p w14:paraId="726C0E3B" w14:textId="77777777" w:rsidR="00321DC1" w:rsidRDefault="00321DC1">
            <w:pPr>
              <w:rPr>
                <w:rFonts w:ascii="Calibri" w:eastAsia="Calibri" w:hAnsi="Calibri" w:cs="Calibri"/>
                <w:b/>
                <w:bCs/>
                <w:color w:val="000000" w:themeColor="text1"/>
              </w:rPr>
            </w:pPr>
          </w:p>
        </w:tc>
      </w:tr>
      <w:tr w:rsidR="00321DC1" w14:paraId="6D7E3E51" w14:textId="77777777">
        <w:trPr>
          <w:trHeight w:val="276"/>
        </w:trPr>
        <w:tc>
          <w:tcPr>
            <w:tcW w:w="1066" w:type="dxa"/>
            <w:vAlign w:val="center"/>
          </w:tcPr>
          <w:p w14:paraId="3BCFEA18"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6.53</w:t>
            </w:r>
          </w:p>
        </w:tc>
        <w:tc>
          <w:tcPr>
            <w:tcW w:w="9328" w:type="dxa"/>
            <w:gridSpan w:val="6"/>
            <w:shd w:val="clear" w:color="auto" w:fill="DEEAF6" w:themeFill="accent5" w:themeFillTint="33"/>
            <w:vAlign w:val="center"/>
          </w:tcPr>
          <w:p w14:paraId="325477A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“Recommend” or “Require” selected for any for any of the above, please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78446C55" w14:textId="77777777">
        <w:trPr>
          <w:trHeight w:val="1020"/>
        </w:trPr>
        <w:tc>
          <w:tcPr>
            <w:tcW w:w="1066" w:type="dxa"/>
            <w:vAlign w:val="center"/>
          </w:tcPr>
          <w:p w14:paraId="1F2999AC" w14:textId="77777777" w:rsidR="00321DC1" w:rsidRDefault="00321DC1">
            <w:pPr>
              <w:rPr>
                <w:rFonts w:ascii="Calibri" w:eastAsia="Calibri" w:hAnsi="Calibri" w:cs="Calibri"/>
                <w:color w:val="000000" w:themeColor="text1"/>
              </w:rPr>
            </w:pPr>
          </w:p>
        </w:tc>
        <w:tc>
          <w:tcPr>
            <w:tcW w:w="9328" w:type="dxa"/>
            <w:gridSpan w:val="6"/>
            <w:vAlign w:val="center"/>
          </w:tcPr>
          <w:p w14:paraId="19F912DC" w14:textId="77777777" w:rsidR="00321DC1" w:rsidRDefault="00321DC1">
            <w:pPr>
              <w:rPr>
                <w:rFonts w:ascii="Calibri" w:eastAsia="Calibri" w:hAnsi="Calibri" w:cs="Calibri"/>
                <w:b/>
                <w:bCs/>
                <w:color w:val="000000" w:themeColor="text1"/>
              </w:rPr>
            </w:pPr>
          </w:p>
          <w:p w14:paraId="03553E51" w14:textId="77777777" w:rsidR="00321DC1" w:rsidRDefault="00321DC1"/>
        </w:tc>
      </w:tr>
    </w:tbl>
    <w:p w14:paraId="73FD00F3" w14:textId="77777777" w:rsidR="00321DC1" w:rsidRDefault="00321DC1"/>
    <w:p w14:paraId="4C1A55CD" w14:textId="77777777" w:rsidR="00321DC1" w:rsidRDefault="00B412E3">
      <w:pPr>
        <w:pStyle w:val="4"/>
      </w:pPr>
      <w:r>
        <w:rPr>
          <w:rFonts w:eastAsia="Arial"/>
        </w:rPr>
        <w:t xml:space="preserve">Associated Gas </w:t>
      </w:r>
    </w:p>
    <w:tbl>
      <w:tblPr>
        <w:tblStyle w:val="af0"/>
        <w:tblW w:w="10440" w:type="dxa"/>
        <w:tblInd w:w="-5" w:type="dxa"/>
        <w:tblLook w:val="04A0" w:firstRow="1" w:lastRow="0" w:firstColumn="1" w:lastColumn="0" w:noHBand="0" w:noVBand="1"/>
      </w:tblPr>
      <w:tblGrid>
        <w:gridCol w:w="1066"/>
        <w:gridCol w:w="4245"/>
        <w:gridCol w:w="1709"/>
        <w:gridCol w:w="1710"/>
        <w:gridCol w:w="1710"/>
      </w:tblGrid>
      <w:tr w:rsidR="00321DC1" w14:paraId="5D4259EE" w14:textId="77777777">
        <w:tc>
          <w:tcPr>
            <w:tcW w:w="1066" w:type="dxa"/>
            <w:vAlign w:val="center"/>
          </w:tcPr>
          <w:p w14:paraId="295A6620"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6.54</w:t>
            </w:r>
          </w:p>
        </w:tc>
        <w:tc>
          <w:tcPr>
            <w:tcW w:w="9374" w:type="dxa"/>
            <w:gridSpan w:val="4"/>
            <w:shd w:val="clear" w:color="auto" w:fill="DEEAF6" w:themeFill="accent5" w:themeFillTint="33"/>
            <w:vAlign w:val="center"/>
          </w:tcPr>
          <w:p w14:paraId="0C0CAC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any of the following measures with regard to the utilization of </w:t>
            </w:r>
            <w:r>
              <w:rPr>
                <w:rFonts w:ascii="Calibri" w:eastAsia="Calibri" w:hAnsi="Calibri" w:cs="Calibri"/>
                <w:b/>
                <w:bCs/>
                <w:color w:val="7030A0"/>
              </w:rPr>
              <w:t>associated gas</w:t>
            </w:r>
            <w:r>
              <w:rPr>
                <w:rFonts w:ascii="Calibri" w:eastAsia="Calibri" w:hAnsi="Calibri" w:cs="Calibri"/>
                <w:color w:val="000000" w:themeColor="text1"/>
              </w:rPr>
              <w:t>? Select all that apply using an X.</w:t>
            </w:r>
          </w:p>
        </w:tc>
      </w:tr>
      <w:tr w:rsidR="00321DC1" w14:paraId="482DAD30" w14:textId="77777777">
        <w:tc>
          <w:tcPr>
            <w:tcW w:w="1066" w:type="dxa"/>
            <w:vAlign w:val="center"/>
          </w:tcPr>
          <w:p w14:paraId="5580D87A" w14:textId="77777777" w:rsidR="00321DC1" w:rsidRDefault="00321DC1">
            <w:pPr>
              <w:rPr>
                <w:rFonts w:ascii="Calibri" w:eastAsia="Calibri" w:hAnsi="Calibri" w:cs="Calibri"/>
                <w:color w:val="000000" w:themeColor="text1"/>
              </w:rPr>
            </w:pPr>
          </w:p>
        </w:tc>
        <w:tc>
          <w:tcPr>
            <w:tcW w:w="4245" w:type="dxa"/>
            <w:shd w:val="clear" w:color="auto" w:fill="E2EFD9" w:themeFill="accent6" w:themeFillTint="33"/>
            <w:vAlign w:val="center"/>
          </w:tcPr>
          <w:p w14:paraId="4AFD9211" w14:textId="77777777" w:rsidR="00321DC1" w:rsidRDefault="00321DC1">
            <w:pPr>
              <w:rPr>
                <w:rFonts w:ascii="Calibri" w:eastAsia="Calibri" w:hAnsi="Calibri" w:cs="Calibri"/>
                <w:color w:val="000000" w:themeColor="text1"/>
              </w:rPr>
            </w:pPr>
          </w:p>
        </w:tc>
        <w:tc>
          <w:tcPr>
            <w:tcW w:w="1709" w:type="dxa"/>
            <w:shd w:val="clear" w:color="auto" w:fill="E2EFD9" w:themeFill="accent6" w:themeFillTint="33"/>
            <w:vAlign w:val="center"/>
          </w:tcPr>
          <w:p w14:paraId="7CD97688"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710" w:type="dxa"/>
            <w:shd w:val="clear" w:color="auto" w:fill="E2EFD9" w:themeFill="accent6" w:themeFillTint="33"/>
            <w:vAlign w:val="center"/>
          </w:tcPr>
          <w:p w14:paraId="3DA52FE0"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710" w:type="dxa"/>
            <w:shd w:val="clear" w:color="auto" w:fill="E2EFD9" w:themeFill="accent6" w:themeFillTint="33"/>
            <w:vAlign w:val="center"/>
          </w:tcPr>
          <w:p w14:paraId="052A7095"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70BA90E9" w14:textId="77777777">
        <w:tc>
          <w:tcPr>
            <w:tcW w:w="1066" w:type="dxa"/>
            <w:vAlign w:val="center"/>
          </w:tcPr>
          <w:p w14:paraId="1B59F8F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6.54.1</w:t>
            </w:r>
          </w:p>
        </w:tc>
        <w:tc>
          <w:tcPr>
            <w:tcW w:w="4245" w:type="dxa"/>
            <w:shd w:val="clear" w:color="auto" w:fill="DEEAF6" w:themeFill="accent5" w:themeFillTint="33"/>
            <w:vAlign w:val="center"/>
          </w:tcPr>
          <w:p w14:paraId="65B0A5C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Sector-wide targets for </w:t>
            </w:r>
            <w:r>
              <w:rPr>
                <w:rFonts w:ascii="Calibri" w:eastAsia="Calibri" w:hAnsi="Calibri" w:cs="Calibri"/>
                <w:b/>
                <w:color w:val="7030A0"/>
              </w:rPr>
              <w:t>associated gas</w:t>
            </w:r>
            <w:r>
              <w:rPr>
                <w:rFonts w:ascii="Calibri" w:eastAsia="Calibri" w:hAnsi="Calibri" w:cs="Calibri"/>
                <w:color w:val="7030A0"/>
              </w:rPr>
              <w:t xml:space="preserve"> </w:t>
            </w:r>
            <w:r>
              <w:rPr>
                <w:rFonts w:ascii="Calibri" w:eastAsia="Calibri" w:hAnsi="Calibri" w:cs="Calibri"/>
                <w:color w:val="000000" w:themeColor="text1"/>
              </w:rPr>
              <w:t>utilization</w:t>
            </w:r>
          </w:p>
        </w:tc>
        <w:tc>
          <w:tcPr>
            <w:tcW w:w="1709" w:type="dxa"/>
            <w:vAlign w:val="center"/>
          </w:tcPr>
          <w:p w14:paraId="44D45D71" w14:textId="77777777" w:rsidR="00321DC1" w:rsidRDefault="00321DC1">
            <w:pPr>
              <w:rPr>
                <w:rFonts w:ascii="Calibri" w:eastAsia="Calibri" w:hAnsi="Calibri" w:cs="Calibri"/>
                <w:color w:val="000000" w:themeColor="text1"/>
              </w:rPr>
            </w:pPr>
          </w:p>
        </w:tc>
        <w:tc>
          <w:tcPr>
            <w:tcW w:w="1710" w:type="dxa"/>
            <w:vAlign w:val="center"/>
          </w:tcPr>
          <w:p w14:paraId="2211A0F4" w14:textId="77777777" w:rsidR="00321DC1" w:rsidRDefault="00321DC1">
            <w:pPr>
              <w:rPr>
                <w:rFonts w:ascii="Calibri" w:eastAsia="Calibri" w:hAnsi="Calibri" w:cs="Calibri"/>
                <w:color w:val="000000" w:themeColor="text1"/>
              </w:rPr>
            </w:pPr>
          </w:p>
        </w:tc>
        <w:tc>
          <w:tcPr>
            <w:tcW w:w="1710" w:type="dxa"/>
            <w:vAlign w:val="center"/>
          </w:tcPr>
          <w:p w14:paraId="19586F82" w14:textId="77777777" w:rsidR="00321DC1" w:rsidRDefault="00321DC1">
            <w:pPr>
              <w:rPr>
                <w:rFonts w:ascii="Calibri" w:eastAsia="Calibri" w:hAnsi="Calibri" w:cs="Calibri"/>
                <w:color w:val="000000" w:themeColor="text1"/>
              </w:rPr>
            </w:pPr>
          </w:p>
        </w:tc>
      </w:tr>
      <w:tr w:rsidR="00321DC1" w14:paraId="2A05298D" w14:textId="77777777">
        <w:tc>
          <w:tcPr>
            <w:tcW w:w="1066" w:type="dxa"/>
            <w:vAlign w:val="center"/>
          </w:tcPr>
          <w:p w14:paraId="40562DC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6.54.2</w:t>
            </w:r>
          </w:p>
        </w:tc>
        <w:tc>
          <w:tcPr>
            <w:tcW w:w="4245" w:type="dxa"/>
            <w:shd w:val="clear" w:color="auto" w:fill="DEEAF6" w:themeFill="accent5" w:themeFillTint="33"/>
            <w:vAlign w:val="center"/>
          </w:tcPr>
          <w:p w14:paraId="45283F1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A benchmark for percentage flare gas combustion efficiency</w:t>
            </w:r>
          </w:p>
        </w:tc>
        <w:tc>
          <w:tcPr>
            <w:tcW w:w="1709" w:type="dxa"/>
            <w:vAlign w:val="center"/>
          </w:tcPr>
          <w:p w14:paraId="3408DD26" w14:textId="77777777" w:rsidR="00321DC1" w:rsidRDefault="00321DC1">
            <w:pPr>
              <w:rPr>
                <w:rFonts w:ascii="Calibri" w:eastAsia="Calibri" w:hAnsi="Calibri" w:cs="Calibri"/>
                <w:color w:val="000000" w:themeColor="text1"/>
              </w:rPr>
            </w:pPr>
          </w:p>
        </w:tc>
        <w:tc>
          <w:tcPr>
            <w:tcW w:w="1710" w:type="dxa"/>
            <w:vAlign w:val="center"/>
          </w:tcPr>
          <w:p w14:paraId="5318D072" w14:textId="77777777" w:rsidR="00321DC1" w:rsidRDefault="00321DC1">
            <w:pPr>
              <w:rPr>
                <w:rFonts w:ascii="Calibri" w:eastAsia="Calibri" w:hAnsi="Calibri" w:cs="Calibri"/>
                <w:color w:val="000000" w:themeColor="text1"/>
              </w:rPr>
            </w:pPr>
          </w:p>
        </w:tc>
        <w:tc>
          <w:tcPr>
            <w:tcW w:w="1710" w:type="dxa"/>
            <w:vAlign w:val="center"/>
          </w:tcPr>
          <w:p w14:paraId="7A0196DA" w14:textId="77777777" w:rsidR="00321DC1" w:rsidRDefault="00321DC1">
            <w:pPr>
              <w:rPr>
                <w:rFonts w:ascii="Calibri" w:eastAsia="Calibri" w:hAnsi="Calibri" w:cs="Calibri"/>
                <w:color w:val="000000" w:themeColor="text1"/>
              </w:rPr>
            </w:pPr>
          </w:p>
        </w:tc>
      </w:tr>
      <w:tr w:rsidR="00321DC1" w14:paraId="0084B66E" w14:textId="77777777">
        <w:tc>
          <w:tcPr>
            <w:tcW w:w="1066" w:type="dxa"/>
            <w:vAlign w:val="center"/>
          </w:tcPr>
          <w:p w14:paraId="2317BF8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6.54.3</w:t>
            </w:r>
          </w:p>
        </w:tc>
        <w:tc>
          <w:tcPr>
            <w:tcW w:w="4245" w:type="dxa"/>
            <w:shd w:val="clear" w:color="auto" w:fill="DEEAF6" w:themeFill="accent5" w:themeFillTint="33"/>
            <w:vAlign w:val="center"/>
          </w:tcPr>
          <w:p w14:paraId="611C0F9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Pre-development gas capture plans or economic evaluations of </w:t>
            </w:r>
            <w:r>
              <w:rPr>
                <w:rFonts w:ascii="Calibri" w:eastAsia="Calibri" w:hAnsi="Calibri" w:cs="Calibri"/>
                <w:b/>
                <w:color w:val="7030A0"/>
              </w:rPr>
              <w:t>associated gas</w:t>
            </w:r>
            <w:r>
              <w:rPr>
                <w:rFonts w:ascii="Calibri" w:eastAsia="Calibri" w:hAnsi="Calibri" w:cs="Calibri"/>
                <w:color w:val="7030A0"/>
              </w:rPr>
              <w:t xml:space="preserve"> </w:t>
            </w:r>
            <w:r>
              <w:rPr>
                <w:rFonts w:ascii="Calibri" w:eastAsia="Calibri" w:hAnsi="Calibri" w:cs="Calibri"/>
                <w:color w:val="000000" w:themeColor="text1"/>
              </w:rPr>
              <w:t>utilization options for new project approval</w:t>
            </w:r>
          </w:p>
        </w:tc>
        <w:tc>
          <w:tcPr>
            <w:tcW w:w="1709" w:type="dxa"/>
            <w:vAlign w:val="center"/>
          </w:tcPr>
          <w:p w14:paraId="0C8FC4E4" w14:textId="77777777" w:rsidR="00321DC1" w:rsidRDefault="00321DC1">
            <w:pPr>
              <w:rPr>
                <w:rFonts w:ascii="Calibri" w:eastAsia="Calibri" w:hAnsi="Calibri" w:cs="Calibri"/>
                <w:color w:val="000000" w:themeColor="text1"/>
              </w:rPr>
            </w:pPr>
          </w:p>
        </w:tc>
        <w:tc>
          <w:tcPr>
            <w:tcW w:w="1710" w:type="dxa"/>
            <w:vAlign w:val="center"/>
          </w:tcPr>
          <w:p w14:paraId="028123EB" w14:textId="77777777" w:rsidR="00321DC1" w:rsidRDefault="00321DC1">
            <w:pPr>
              <w:rPr>
                <w:rFonts w:ascii="Calibri" w:eastAsia="Calibri" w:hAnsi="Calibri" w:cs="Calibri"/>
                <w:color w:val="000000" w:themeColor="text1"/>
              </w:rPr>
            </w:pPr>
          </w:p>
        </w:tc>
        <w:tc>
          <w:tcPr>
            <w:tcW w:w="1710" w:type="dxa"/>
            <w:vAlign w:val="center"/>
          </w:tcPr>
          <w:p w14:paraId="2F4B8D9E" w14:textId="77777777" w:rsidR="00321DC1" w:rsidRDefault="00321DC1">
            <w:pPr>
              <w:rPr>
                <w:rFonts w:ascii="Calibri" w:eastAsia="Calibri" w:hAnsi="Calibri" w:cs="Calibri"/>
                <w:color w:val="000000" w:themeColor="text1"/>
              </w:rPr>
            </w:pPr>
          </w:p>
        </w:tc>
      </w:tr>
      <w:tr w:rsidR="00321DC1" w14:paraId="552E1F6F" w14:textId="77777777">
        <w:tc>
          <w:tcPr>
            <w:tcW w:w="1066" w:type="dxa"/>
            <w:vAlign w:val="center"/>
          </w:tcPr>
          <w:p w14:paraId="7E573DC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6.54.4</w:t>
            </w:r>
          </w:p>
        </w:tc>
        <w:tc>
          <w:tcPr>
            <w:tcW w:w="4245" w:type="dxa"/>
            <w:shd w:val="clear" w:color="auto" w:fill="DEEAF6" w:themeFill="accent5" w:themeFillTint="33"/>
            <w:vAlign w:val="center"/>
          </w:tcPr>
          <w:p w14:paraId="73E9CE6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Financial assurance requirements to ensure companies cover well closure costs before bankruptcy </w:t>
            </w:r>
          </w:p>
        </w:tc>
        <w:tc>
          <w:tcPr>
            <w:tcW w:w="1709" w:type="dxa"/>
            <w:vAlign w:val="center"/>
          </w:tcPr>
          <w:p w14:paraId="6B9FA246" w14:textId="77777777" w:rsidR="00321DC1" w:rsidRDefault="00321DC1">
            <w:pPr>
              <w:rPr>
                <w:rFonts w:ascii="Calibri" w:eastAsia="Calibri" w:hAnsi="Calibri" w:cs="Calibri"/>
                <w:color w:val="000000" w:themeColor="text1"/>
              </w:rPr>
            </w:pPr>
          </w:p>
        </w:tc>
        <w:tc>
          <w:tcPr>
            <w:tcW w:w="1710" w:type="dxa"/>
            <w:vAlign w:val="center"/>
          </w:tcPr>
          <w:p w14:paraId="66215070" w14:textId="77777777" w:rsidR="00321DC1" w:rsidRDefault="00321DC1">
            <w:pPr>
              <w:rPr>
                <w:rFonts w:ascii="Calibri" w:eastAsia="Calibri" w:hAnsi="Calibri" w:cs="Calibri"/>
                <w:color w:val="000000" w:themeColor="text1"/>
              </w:rPr>
            </w:pPr>
          </w:p>
        </w:tc>
        <w:tc>
          <w:tcPr>
            <w:tcW w:w="1710" w:type="dxa"/>
            <w:vAlign w:val="center"/>
          </w:tcPr>
          <w:p w14:paraId="2717C004" w14:textId="77777777" w:rsidR="00321DC1" w:rsidRDefault="00321DC1">
            <w:pPr>
              <w:rPr>
                <w:rFonts w:ascii="Calibri" w:eastAsia="Calibri" w:hAnsi="Calibri" w:cs="Calibri"/>
                <w:color w:val="000000" w:themeColor="text1"/>
              </w:rPr>
            </w:pPr>
          </w:p>
        </w:tc>
      </w:tr>
      <w:tr w:rsidR="00321DC1" w14:paraId="0884D175" w14:textId="77777777">
        <w:tc>
          <w:tcPr>
            <w:tcW w:w="1066" w:type="dxa"/>
            <w:vAlign w:val="center"/>
          </w:tcPr>
          <w:p w14:paraId="6578D83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6.54.5</w:t>
            </w:r>
          </w:p>
        </w:tc>
        <w:tc>
          <w:tcPr>
            <w:tcW w:w="4245" w:type="dxa"/>
            <w:shd w:val="clear" w:color="auto" w:fill="DEEAF6" w:themeFill="accent5" w:themeFillTint="33"/>
            <w:vAlign w:val="center"/>
          </w:tcPr>
          <w:p w14:paraId="680A94B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Measures relating to plugging </w:t>
            </w:r>
            <w:r>
              <w:rPr>
                <w:rFonts w:ascii="Calibri" w:eastAsia="Calibri" w:hAnsi="Calibri" w:cs="Calibri"/>
                <w:b/>
                <w:bCs/>
                <w:color w:val="7030A0"/>
              </w:rPr>
              <w:t>abandoned wells</w:t>
            </w:r>
            <w:r>
              <w:rPr>
                <w:rFonts w:ascii="Calibri" w:eastAsia="Calibri" w:hAnsi="Calibri" w:cs="Calibri"/>
                <w:color w:val="000000" w:themeColor="text1"/>
              </w:rPr>
              <w:t>, including funding</w:t>
            </w:r>
          </w:p>
        </w:tc>
        <w:tc>
          <w:tcPr>
            <w:tcW w:w="1709" w:type="dxa"/>
            <w:vAlign w:val="center"/>
          </w:tcPr>
          <w:p w14:paraId="78F8CE54" w14:textId="77777777" w:rsidR="00321DC1" w:rsidRDefault="00321DC1">
            <w:pPr>
              <w:rPr>
                <w:rFonts w:ascii="Calibri" w:eastAsia="Calibri" w:hAnsi="Calibri" w:cs="Calibri"/>
                <w:color w:val="000000" w:themeColor="text1"/>
              </w:rPr>
            </w:pPr>
          </w:p>
        </w:tc>
        <w:tc>
          <w:tcPr>
            <w:tcW w:w="1710" w:type="dxa"/>
            <w:vAlign w:val="center"/>
          </w:tcPr>
          <w:p w14:paraId="7C106B24" w14:textId="77777777" w:rsidR="00321DC1" w:rsidRDefault="00321DC1">
            <w:pPr>
              <w:rPr>
                <w:rFonts w:ascii="Calibri" w:eastAsia="Calibri" w:hAnsi="Calibri" w:cs="Calibri"/>
                <w:color w:val="000000" w:themeColor="text1"/>
              </w:rPr>
            </w:pPr>
          </w:p>
        </w:tc>
        <w:tc>
          <w:tcPr>
            <w:tcW w:w="1710" w:type="dxa"/>
            <w:vAlign w:val="center"/>
          </w:tcPr>
          <w:p w14:paraId="1CEB4362" w14:textId="77777777" w:rsidR="00321DC1" w:rsidRDefault="00321DC1">
            <w:pPr>
              <w:rPr>
                <w:rFonts w:ascii="Calibri" w:eastAsia="Calibri" w:hAnsi="Calibri" w:cs="Calibri"/>
                <w:color w:val="000000" w:themeColor="text1"/>
              </w:rPr>
            </w:pPr>
          </w:p>
        </w:tc>
      </w:tr>
      <w:tr w:rsidR="00321DC1" w14:paraId="75A7A463" w14:textId="77777777">
        <w:tc>
          <w:tcPr>
            <w:tcW w:w="1066" w:type="dxa"/>
            <w:vAlign w:val="center"/>
          </w:tcPr>
          <w:p w14:paraId="6A643A9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6.54.6</w:t>
            </w:r>
          </w:p>
        </w:tc>
        <w:tc>
          <w:tcPr>
            <w:tcW w:w="4245" w:type="dxa"/>
            <w:shd w:val="clear" w:color="auto" w:fill="DEEAF6" w:themeFill="accent5" w:themeFillTint="33"/>
            <w:vAlign w:val="center"/>
          </w:tcPr>
          <w:p w14:paraId="22287877"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Other measures relating to inactive (orphaned and/or </w:t>
            </w:r>
            <w:r>
              <w:rPr>
                <w:rFonts w:ascii="Calibri" w:eastAsia="Calibri" w:hAnsi="Calibri" w:cs="Calibri"/>
                <w:b/>
                <w:color w:val="7030A0"/>
              </w:rPr>
              <w:t>abandoned</w:t>
            </w:r>
            <w:r>
              <w:rPr>
                <w:rFonts w:ascii="Calibri" w:eastAsia="Calibri" w:hAnsi="Calibri" w:cs="Calibri"/>
                <w:color w:val="000000" w:themeColor="text1"/>
              </w:rPr>
              <w:t xml:space="preserve">) </w:t>
            </w:r>
            <w:r>
              <w:rPr>
                <w:rFonts w:ascii="Calibri" w:eastAsia="Calibri" w:hAnsi="Calibri" w:cs="Calibri"/>
                <w:b/>
                <w:color w:val="7030A0"/>
              </w:rPr>
              <w:t>wells</w:t>
            </w:r>
            <w:r>
              <w:rPr>
                <w:rFonts w:ascii="Calibri" w:eastAsia="Calibri" w:hAnsi="Calibri" w:cs="Calibri"/>
                <w:color w:val="000000" w:themeColor="text1"/>
              </w:rPr>
              <w:t>, including emissions reporting requirements</w:t>
            </w:r>
          </w:p>
        </w:tc>
        <w:tc>
          <w:tcPr>
            <w:tcW w:w="1709" w:type="dxa"/>
            <w:vAlign w:val="center"/>
          </w:tcPr>
          <w:p w14:paraId="05A23D42" w14:textId="77777777" w:rsidR="00321DC1" w:rsidRDefault="00321DC1">
            <w:pPr>
              <w:rPr>
                <w:rFonts w:ascii="Calibri" w:eastAsia="Calibri" w:hAnsi="Calibri" w:cs="Calibri"/>
                <w:color w:val="000000" w:themeColor="text1"/>
              </w:rPr>
            </w:pPr>
          </w:p>
        </w:tc>
        <w:tc>
          <w:tcPr>
            <w:tcW w:w="1710" w:type="dxa"/>
            <w:vAlign w:val="center"/>
          </w:tcPr>
          <w:p w14:paraId="3C14C027" w14:textId="77777777" w:rsidR="00321DC1" w:rsidRDefault="00321DC1">
            <w:pPr>
              <w:rPr>
                <w:rFonts w:ascii="Calibri" w:eastAsia="Calibri" w:hAnsi="Calibri" w:cs="Calibri"/>
                <w:color w:val="000000" w:themeColor="text1"/>
              </w:rPr>
            </w:pPr>
          </w:p>
        </w:tc>
        <w:tc>
          <w:tcPr>
            <w:tcW w:w="1710" w:type="dxa"/>
            <w:vAlign w:val="center"/>
          </w:tcPr>
          <w:p w14:paraId="031C7455" w14:textId="77777777" w:rsidR="00321DC1" w:rsidRDefault="00321DC1">
            <w:pPr>
              <w:rPr>
                <w:rFonts w:ascii="Calibri" w:eastAsia="Calibri" w:hAnsi="Calibri" w:cs="Calibri"/>
                <w:color w:val="000000" w:themeColor="text1"/>
              </w:rPr>
            </w:pPr>
          </w:p>
        </w:tc>
      </w:tr>
      <w:tr w:rsidR="00321DC1" w14:paraId="5E9B9CF0" w14:textId="77777777">
        <w:tc>
          <w:tcPr>
            <w:tcW w:w="1066" w:type="dxa"/>
            <w:vAlign w:val="center"/>
          </w:tcPr>
          <w:p w14:paraId="3B5A5D0F"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6.55</w:t>
            </w:r>
          </w:p>
        </w:tc>
        <w:tc>
          <w:tcPr>
            <w:tcW w:w="9374" w:type="dxa"/>
            <w:gridSpan w:val="4"/>
            <w:shd w:val="clear" w:color="auto" w:fill="DEEAF6" w:themeFill="accent5" w:themeFillTint="33"/>
            <w:vAlign w:val="center"/>
          </w:tcPr>
          <w:p w14:paraId="14B0D30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“Recommend” or “Require” is selected for any of the above, please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521A7A99" w14:textId="77777777">
        <w:tc>
          <w:tcPr>
            <w:tcW w:w="1066" w:type="dxa"/>
            <w:vAlign w:val="center"/>
          </w:tcPr>
          <w:p w14:paraId="12E07948" w14:textId="77777777" w:rsidR="00321DC1" w:rsidRDefault="00321DC1">
            <w:pPr>
              <w:rPr>
                <w:rFonts w:ascii="Calibri" w:eastAsia="Calibri" w:hAnsi="Calibri" w:cs="Calibri"/>
                <w:color w:val="000000" w:themeColor="text1"/>
              </w:rPr>
            </w:pPr>
          </w:p>
        </w:tc>
        <w:tc>
          <w:tcPr>
            <w:tcW w:w="9374" w:type="dxa"/>
            <w:gridSpan w:val="4"/>
            <w:vAlign w:val="center"/>
          </w:tcPr>
          <w:p w14:paraId="48998DAE" w14:textId="77777777" w:rsidR="00321DC1" w:rsidRDefault="00321DC1">
            <w:pPr>
              <w:rPr>
                <w:rFonts w:ascii="Calibri" w:eastAsia="Calibri" w:hAnsi="Calibri" w:cs="Calibri"/>
                <w:color w:val="000000" w:themeColor="text1"/>
              </w:rPr>
            </w:pPr>
          </w:p>
          <w:p w14:paraId="45DD33D6" w14:textId="77777777" w:rsidR="00321DC1" w:rsidRDefault="00321DC1"/>
        </w:tc>
      </w:tr>
      <w:tr w:rsidR="00321DC1" w14:paraId="67EA6634" w14:textId="77777777">
        <w:tc>
          <w:tcPr>
            <w:tcW w:w="1066" w:type="dxa"/>
            <w:vAlign w:val="center"/>
          </w:tcPr>
          <w:p w14:paraId="5CDE21F6"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lastRenderedPageBreak/>
              <w:t>6.56</w:t>
            </w:r>
          </w:p>
        </w:tc>
        <w:tc>
          <w:tcPr>
            <w:tcW w:w="9374" w:type="dxa"/>
            <w:gridSpan w:val="4"/>
            <w:shd w:val="clear" w:color="auto" w:fill="DEEAF6" w:themeFill="accent5" w:themeFillTint="33"/>
            <w:vAlign w:val="center"/>
          </w:tcPr>
          <w:p w14:paraId="50C9C72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performance standards for the utilization of </w:t>
            </w:r>
            <w:r>
              <w:rPr>
                <w:rFonts w:ascii="Calibri" w:eastAsia="Calibri" w:hAnsi="Calibri" w:cs="Calibri"/>
                <w:b/>
                <w:bCs/>
                <w:color w:val="7030A0"/>
              </w:rPr>
              <w:t xml:space="preserve">associated gas </w:t>
            </w:r>
            <w:r>
              <w:rPr>
                <w:rFonts w:ascii="Calibri" w:eastAsia="Calibri" w:hAnsi="Calibri" w:cs="Calibri"/>
                <w:color w:val="000000" w:themeColor="text1"/>
              </w:rPr>
              <w:t>(e.g. minimum gas utilization rates)? Select the appropriate response using an X.</w:t>
            </w:r>
          </w:p>
        </w:tc>
      </w:tr>
      <w:tr w:rsidR="00321DC1" w14:paraId="4684D567" w14:textId="77777777">
        <w:tc>
          <w:tcPr>
            <w:tcW w:w="1066" w:type="dxa"/>
            <w:vAlign w:val="center"/>
          </w:tcPr>
          <w:p w14:paraId="265FD1D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6.56.1</w:t>
            </w:r>
          </w:p>
        </w:tc>
        <w:tc>
          <w:tcPr>
            <w:tcW w:w="4245" w:type="dxa"/>
            <w:shd w:val="clear" w:color="auto" w:fill="E2EFD9" w:themeFill="accent6" w:themeFillTint="33"/>
            <w:vAlign w:val="center"/>
          </w:tcPr>
          <w:p w14:paraId="45016BE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129" w:type="dxa"/>
            <w:gridSpan w:val="3"/>
            <w:vAlign w:val="center"/>
          </w:tcPr>
          <w:p w14:paraId="62969952" w14:textId="77777777" w:rsidR="00321DC1" w:rsidRDefault="00321DC1">
            <w:pPr>
              <w:rPr>
                <w:rFonts w:ascii="Calibri" w:eastAsia="Calibri" w:hAnsi="Calibri" w:cs="Calibri"/>
                <w:color w:val="000000" w:themeColor="text1"/>
              </w:rPr>
            </w:pPr>
          </w:p>
        </w:tc>
      </w:tr>
      <w:tr w:rsidR="00321DC1" w14:paraId="06DDBEC8" w14:textId="77777777">
        <w:tc>
          <w:tcPr>
            <w:tcW w:w="1066" w:type="dxa"/>
            <w:vAlign w:val="center"/>
          </w:tcPr>
          <w:p w14:paraId="70FB987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6.56.2</w:t>
            </w:r>
          </w:p>
        </w:tc>
        <w:tc>
          <w:tcPr>
            <w:tcW w:w="4245" w:type="dxa"/>
            <w:shd w:val="clear" w:color="auto" w:fill="E2EFD9" w:themeFill="accent6" w:themeFillTint="33"/>
            <w:vAlign w:val="center"/>
          </w:tcPr>
          <w:p w14:paraId="7F16364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129" w:type="dxa"/>
            <w:gridSpan w:val="3"/>
            <w:vAlign w:val="center"/>
          </w:tcPr>
          <w:p w14:paraId="122DECAF" w14:textId="77777777" w:rsidR="00321DC1" w:rsidRDefault="00321DC1">
            <w:pPr>
              <w:rPr>
                <w:rFonts w:ascii="Calibri" w:eastAsia="Calibri" w:hAnsi="Calibri" w:cs="Calibri"/>
                <w:color w:val="000000" w:themeColor="text1"/>
              </w:rPr>
            </w:pPr>
          </w:p>
        </w:tc>
      </w:tr>
      <w:tr w:rsidR="00321DC1" w14:paraId="4CA38652" w14:textId="77777777">
        <w:tc>
          <w:tcPr>
            <w:tcW w:w="1066" w:type="dxa"/>
            <w:vAlign w:val="center"/>
          </w:tcPr>
          <w:p w14:paraId="03ECC3E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6.56.3</w:t>
            </w:r>
          </w:p>
        </w:tc>
        <w:tc>
          <w:tcPr>
            <w:tcW w:w="4245" w:type="dxa"/>
            <w:shd w:val="clear" w:color="auto" w:fill="E2EFD9" w:themeFill="accent6" w:themeFillTint="33"/>
            <w:vAlign w:val="center"/>
          </w:tcPr>
          <w:p w14:paraId="2D23D56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129" w:type="dxa"/>
            <w:gridSpan w:val="3"/>
            <w:vAlign w:val="center"/>
          </w:tcPr>
          <w:p w14:paraId="52BD8BA8" w14:textId="77777777" w:rsidR="00321DC1" w:rsidRDefault="00321DC1">
            <w:pPr>
              <w:rPr>
                <w:rFonts w:ascii="Calibri" w:eastAsia="Calibri" w:hAnsi="Calibri" w:cs="Calibri"/>
                <w:color w:val="000000" w:themeColor="text1"/>
              </w:rPr>
            </w:pPr>
          </w:p>
        </w:tc>
      </w:tr>
      <w:tr w:rsidR="00321DC1" w14:paraId="748BF22B" w14:textId="77777777">
        <w:tc>
          <w:tcPr>
            <w:tcW w:w="1066" w:type="dxa"/>
            <w:vAlign w:val="center"/>
          </w:tcPr>
          <w:p w14:paraId="3864CCE9"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6.57</w:t>
            </w:r>
          </w:p>
        </w:tc>
        <w:tc>
          <w:tcPr>
            <w:tcW w:w="9374" w:type="dxa"/>
            <w:gridSpan w:val="4"/>
            <w:shd w:val="clear" w:color="auto" w:fill="DEEAF6" w:themeFill="accent5" w:themeFillTint="33"/>
            <w:vAlign w:val="center"/>
          </w:tcPr>
          <w:p w14:paraId="0E15C75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If “Recommend” or “Require” is selected above, at what level is the performance standard applied? Select the appropriate response using an X.</w:t>
            </w:r>
          </w:p>
        </w:tc>
      </w:tr>
      <w:tr w:rsidR="00321DC1" w14:paraId="70CE7120" w14:textId="77777777">
        <w:tc>
          <w:tcPr>
            <w:tcW w:w="1066" w:type="dxa"/>
            <w:vAlign w:val="center"/>
          </w:tcPr>
          <w:p w14:paraId="37D65EF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6.57.1</w:t>
            </w:r>
          </w:p>
        </w:tc>
        <w:tc>
          <w:tcPr>
            <w:tcW w:w="4245" w:type="dxa"/>
            <w:shd w:val="clear" w:color="auto" w:fill="E2EFD9" w:themeFill="accent6" w:themeFillTint="33"/>
            <w:vAlign w:val="center"/>
          </w:tcPr>
          <w:p w14:paraId="360639F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National</w:t>
            </w:r>
          </w:p>
        </w:tc>
        <w:tc>
          <w:tcPr>
            <w:tcW w:w="5129" w:type="dxa"/>
            <w:gridSpan w:val="3"/>
            <w:vAlign w:val="center"/>
          </w:tcPr>
          <w:p w14:paraId="27EAABD2" w14:textId="77777777" w:rsidR="00321DC1" w:rsidRDefault="00321DC1">
            <w:pPr>
              <w:rPr>
                <w:rFonts w:ascii="Calibri" w:eastAsia="Calibri" w:hAnsi="Calibri" w:cs="Calibri"/>
                <w:color w:val="000000" w:themeColor="text1"/>
              </w:rPr>
            </w:pPr>
          </w:p>
        </w:tc>
      </w:tr>
      <w:tr w:rsidR="00321DC1" w14:paraId="718FC56B" w14:textId="77777777">
        <w:tc>
          <w:tcPr>
            <w:tcW w:w="1066" w:type="dxa"/>
            <w:vAlign w:val="center"/>
          </w:tcPr>
          <w:p w14:paraId="3AD6D0A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6.57.2</w:t>
            </w:r>
          </w:p>
        </w:tc>
        <w:tc>
          <w:tcPr>
            <w:tcW w:w="4245" w:type="dxa"/>
            <w:shd w:val="clear" w:color="auto" w:fill="E2EFD9" w:themeFill="accent6" w:themeFillTint="33"/>
            <w:vAlign w:val="center"/>
          </w:tcPr>
          <w:p w14:paraId="5E0FBCE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Company</w:t>
            </w:r>
          </w:p>
        </w:tc>
        <w:tc>
          <w:tcPr>
            <w:tcW w:w="5129" w:type="dxa"/>
            <w:gridSpan w:val="3"/>
            <w:vAlign w:val="center"/>
          </w:tcPr>
          <w:p w14:paraId="1CCFF8FD" w14:textId="77777777" w:rsidR="00321DC1" w:rsidRDefault="00321DC1">
            <w:pPr>
              <w:rPr>
                <w:rFonts w:ascii="Calibri" w:eastAsia="Calibri" w:hAnsi="Calibri" w:cs="Calibri"/>
                <w:color w:val="000000" w:themeColor="text1"/>
              </w:rPr>
            </w:pPr>
          </w:p>
        </w:tc>
      </w:tr>
      <w:tr w:rsidR="00321DC1" w14:paraId="58F6427C" w14:textId="77777777">
        <w:tc>
          <w:tcPr>
            <w:tcW w:w="1066" w:type="dxa"/>
            <w:vAlign w:val="center"/>
          </w:tcPr>
          <w:p w14:paraId="33958CF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6.57.3</w:t>
            </w:r>
          </w:p>
        </w:tc>
        <w:tc>
          <w:tcPr>
            <w:tcW w:w="4245" w:type="dxa"/>
            <w:shd w:val="clear" w:color="auto" w:fill="E2EFD9" w:themeFill="accent6" w:themeFillTint="33"/>
            <w:vAlign w:val="center"/>
          </w:tcPr>
          <w:p w14:paraId="0B4D933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Facility</w:t>
            </w:r>
          </w:p>
        </w:tc>
        <w:tc>
          <w:tcPr>
            <w:tcW w:w="5129" w:type="dxa"/>
            <w:gridSpan w:val="3"/>
            <w:vAlign w:val="center"/>
          </w:tcPr>
          <w:p w14:paraId="3A1529ED" w14:textId="77777777" w:rsidR="00321DC1" w:rsidRDefault="00321DC1">
            <w:pPr>
              <w:rPr>
                <w:rFonts w:ascii="Calibri" w:eastAsia="Calibri" w:hAnsi="Calibri" w:cs="Calibri"/>
                <w:color w:val="000000" w:themeColor="text1"/>
              </w:rPr>
            </w:pPr>
          </w:p>
        </w:tc>
      </w:tr>
      <w:tr w:rsidR="00321DC1" w14:paraId="048D584C" w14:textId="77777777">
        <w:tc>
          <w:tcPr>
            <w:tcW w:w="1066" w:type="dxa"/>
            <w:vAlign w:val="center"/>
          </w:tcPr>
          <w:p w14:paraId="7A6183A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6.57.4</w:t>
            </w:r>
          </w:p>
        </w:tc>
        <w:tc>
          <w:tcPr>
            <w:tcW w:w="4245" w:type="dxa"/>
            <w:shd w:val="clear" w:color="auto" w:fill="E2EFD9" w:themeFill="accent6" w:themeFillTint="33"/>
            <w:vAlign w:val="center"/>
          </w:tcPr>
          <w:p w14:paraId="0A03CFF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Equipment</w:t>
            </w:r>
          </w:p>
        </w:tc>
        <w:tc>
          <w:tcPr>
            <w:tcW w:w="5129" w:type="dxa"/>
            <w:gridSpan w:val="3"/>
            <w:vAlign w:val="center"/>
          </w:tcPr>
          <w:p w14:paraId="4F4E2925" w14:textId="77777777" w:rsidR="00321DC1" w:rsidRDefault="00321DC1">
            <w:pPr>
              <w:rPr>
                <w:rFonts w:ascii="Calibri" w:eastAsia="Calibri" w:hAnsi="Calibri" w:cs="Calibri"/>
                <w:color w:val="000000" w:themeColor="text1"/>
              </w:rPr>
            </w:pPr>
          </w:p>
        </w:tc>
      </w:tr>
      <w:tr w:rsidR="00321DC1" w14:paraId="350E3D7B" w14:textId="77777777">
        <w:tc>
          <w:tcPr>
            <w:tcW w:w="1066" w:type="dxa"/>
            <w:vAlign w:val="center"/>
          </w:tcPr>
          <w:p w14:paraId="3D8105A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6.57.5</w:t>
            </w:r>
          </w:p>
        </w:tc>
        <w:tc>
          <w:tcPr>
            <w:tcW w:w="4245" w:type="dxa"/>
            <w:shd w:val="clear" w:color="auto" w:fill="E2EFD9" w:themeFill="accent6" w:themeFillTint="33"/>
            <w:vAlign w:val="center"/>
          </w:tcPr>
          <w:p w14:paraId="19C260F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129" w:type="dxa"/>
            <w:gridSpan w:val="3"/>
            <w:vAlign w:val="center"/>
          </w:tcPr>
          <w:p w14:paraId="510E84EC" w14:textId="77777777" w:rsidR="00321DC1" w:rsidRDefault="00321DC1">
            <w:pPr>
              <w:rPr>
                <w:rFonts w:ascii="Calibri" w:eastAsia="Calibri" w:hAnsi="Calibri" w:cs="Calibri"/>
                <w:color w:val="000000" w:themeColor="text1"/>
              </w:rPr>
            </w:pPr>
          </w:p>
        </w:tc>
      </w:tr>
      <w:tr w:rsidR="00321DC1" w14:paraId="53E6CDEE" w14:textId="77777777">
        <w:tc>
          <w:tcPr>
            <w:tcW w:w="1066" w:type="dxa"/>
            <w:vAlign w:val="center"/>
          </w:tcPr>
          <w:p w14:paraId="7E597929"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6.58</w:t>
            </w:r>
          </w:p>
        </w:tc>
        <w:tc>
          <w:tcPr>
            <w:tcW w:w="9374" w:type="dxa"/>
            <w:gridSpan w:val="4"/>
            <w:shd w:val="clear" w:color="auto" w:fill="DEEAF6" w:themeFill="accent5" w:themeFillTint="33"/>
            <w:vAlign w:val="center"/>
          </w:tcPr>
          <w:p w14:paraId="498A262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“Other,” please describe,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7BAE8E15" w14:textId="77777777">
        <w:tc>
          <w:tcPr>
            <w:tcW w:w="1066" w:type="dxa"/>
            <w:vAlign w:val="center"/>
          </w:tcPr>
          <w:p w14:paraId="587717E6" w14:textId="77777777" w:rsidR="00321DC1" w:rsidRDefault="00321DC1">
            <w:pPr>
              <w:rPr>
                <w:rFonts w:ascii="Calibri" w:eastAsia="Calibri" w:hAnsi="Calibri" w:cs="Calibri"/>
                <w:color w:val="000000" w:themeColor="text1"/>
              </w:rPr>
            </w:pPr>
          </w:p>
        </w:tc>
        <w:tc>
          <w:tcPr>
            <w:tcW w:w="9374" w:type="dxa"/>
            <w:gridSpan w:val="4"/>
            <w:shd w:val="clear" w:color="auto" w:fill="auto"/>
            <w:vAlign w:val="center"/>
          </w:tcPr>
          <w:p w14:paraId="6BDCB6BB" w14:textId="77777777" w:rsidR="00321DC1" w:rsidRDefault="00321DC1">
            <w:pPr>
              <w:rPr>
                <w:rFonts w:ascii="Calibri" w:eastAsia="Calibri" w:hAnsi="Calibri" w:cs="Calibri"/>
                <w:color w:val="000000" w:themeColor="text1"/>
              </w:rPr>
            </w:pPr>
          </w:p>
          <w:p w14:paraId="0D5B1E85" w14:textId="77777777" w:rsidR="00321DC1" w:rsidRDefault="00321DC1"/>
        </w:tc>
      </w:tr>
    </w:tbl>
    <w:p w14:paraId="728DBD8D" w14:textId="77777777" w:rsidR="00321DC1" w:rsidRDefault="00321DC1">
      <w:pPr>
        <w:shd w:val="clear" w:color="auto" w:fill="FFFFFF" w:themeFill="background1"/>
        <w:ind w:left="180"/>
        <w:rPr>
          <w:rFonts w:ascii="Calibri" w:eastAsia="Calibri" w:hAnsi="Calibri" w:cs="Calibri"/>
          <w:color w:val="000000" w:themeColor="text1"/>
        </w:rPr>
      </w:pPr>
    </w:p>
    <w:p w14:paraId="42ADC93A" w14:textId="77777777" w:rsidR="00321DC1" w:rsidRDefault="00B412E3">
      <w:pPr>
        <w:pStyle w:val="4"/>
      </w:pPr>
      <w:r>
        <w:rPr>
          <w:rFonts w:eastAsia="Arial"/>
        </w:rPr>
        <w:t xml:space="preserve">Oil and Gas Imports </w:t>
      </w:r>
    </w:p>
    <w:tbl>
      <w:tblPr>
        <w:tblStyle w:val="af0"/>
        <w:tblW w:w="10440" w:type="dxa"/>
        <w:tblInd w:w="-5" w:type="dxa"/>
        <w:tblLook w:val="04A0" w:firstRow="1" w:lastRow="0" w:firstColumn="1" w:lastColumn="0" w:noHBand="0" w:noVBand="1"/>
      </w:tblPr>
      <w:tblGrid>
        <w:gridCol w:w="1066"/>
        <w:gridCol w:w="3588"/>
        <w:gridCol w:w="1928"/>
        <w:gridCol w:w="1929"/>
        <w:gridCol w:w="1929"/>
      </w:tblGrid>
      <w:tr w:rsidR="00321DC1" w14:paraId="170FBE61" w14:textId="77777777">
        <w:tc>
          <w:tcPr>
            <w:tcW w:w="1066" w:type="dxa"/>
            <w:vAlign w:val="center"/>
          </w:tcPr>
          <w:p w14:paraId="200D8B6A"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6.59</w:t>
            </w:r>
          </w:p>
        </w:tc>
        <w:tc>
          <w:tcPr>
            <w:tcW w:w="9374" w:type="dxa"/>
            <w:gridSpan w:val="4"/>
            <w:shd w:val="clear" w:color="auto" w:fill="DEEAF6" w:themeFill="accent5" w:themeFillTint="33"/>
            <w:vAlign w:val="center"/>
          </w:tcPr>
          <w:p w14:paraId="42AA371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recommend or require oil and gas any of the following measures for imported oil and/or gas? Select all that apply using an X.</w:t>
            </w:r>
          </w:p>
        </w:tc>
      </w:tr>
      <w:tr w:rsidR="00321DC1" w14:paraId="6DC6E155" w14:textId="77777777">
        <w:tc>
          <w:tcPr>
            <w:tcW w:w="1066" w:type="dxa"/>
            <w:vAlign w:val="center"/>
          </w:tcPr>
          <w:p w14:paraId="520746FC" w14:textId="77777777" w:rsidR="00321DC1" w:rsidRDefault="00321DC1">
            <w:pPr>
              <w:rPr>
                <w:rFonts w:ascii="Calibri" w:eastAsia="Calibri" w:hAnsi="Calibri" w:cs="Calibri"/>
                <w:color w:val="000000" w:themeColor="text1"/>
              </w:rPr>
            </w:pPr>
          </w:p>
        </w:tc>
        <w:tc>
          <w:tcPr>
            <w:tcW w:w="3588" w:type="dxa"/>
            <w:shd w:val="clear" w:color="auto" w:fill="E2EFD9" w:themeFill="accent6" w:themeFillTint="33"/>
            <w:vAlign w:val="center"/>
          </w:tcPr>
          <w:p w14:paraId="7C3B10C7" w14:textId="77777777" w:rsidR="00321DC1" w:rsidRDefault="00321DC1">
            <w:pPr>
              <w:rPr>
                <w:rFonts w:ascii="Calibri" w:eastAsia="Calibri" w:hAnsi="Calibri" w:cs="Calibri"/>
                <w:color w:val="000000" w:themeColor="text1"/>
              </w:rPr>
            </w:pPr>
          </w:p>
        </w:tc>
        <w:tc>
          <w:tcPr>
            <w:tcW w:w="1928" w:type="dxa"/>
            <w:shd w:val="clear" w:color="auto" w:fill="E2EFD9" w:themeFill="accent6" w:themeFillTint="33"/>
            <w:vAlign w:val="center"/>
          </w:tcPr>
          <w:p w14:paraId="00FF9D54"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929" w:type="dxa"/>
            <w:shd w:val="clear" w:color="auto" w:fill="E2EFD9" w:themeFill="accent6" w:themeFillTint="33"/>
            <w:vAlign w:val="center"/>
          </w:tcPr>
          <w:p w14:paraId="69435CE1"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929" w:type="dxa"/>
            <w:shd w:val="clear" w:color="auto" w:fill="E2EFD9" w:themeFill="accent6" w:themeFillTint="33"/>
            <w:vAlign w:val="center"/>
          </w:tcPr>
          <w:p w14:paraId="584F1AE0"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701B2EA7" w14:textId="77777777">
        <w:tc>
          <w:tcPr>
            <w:tcW w:w="1066" w:type="dxa"/>
            <w:vAlign w:val="center"/>
          </w:tcPr>
          <w:p w14:paraId="01BF718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6.59.1</w:t>
            </w:r>
          </w:p>
        </w:tc>
        <w:tc>
          <w:tcPr>
            <w:tcW w:w="3588" w:type="dxa"/>
            <w:shd w:val="clear" w:color="auto" w:fill="DEEAF6" w:themeFill="accent5" w:themeFillTint="33"/>
            <w:vAlign w:val="center"/>
          </w:tcPr>
          <w:p w14:paraId="2873981F" w14:textId="77777777" w:rsidR="00321DC1" w:rsidRDefault="00B412E3">
            <w:pPr>
              <w:rPr>
                <w:rFonts w:ascii="Calibri" w:eastAsia="Calibri" w:hAnsi="Calibri" w:cs="Calibri"/>
                <w:color w:val="000000" w:themeColor="text1"/>
              </w:rPr>
            </w:pPr>
            <w:r>
              <w:rPr>
                <w:rFonts w:ascii="Calibri" w:eastAsia="Calibri" w:hAnsi="Calibri" w:cs="Calibri"/>
                <w:b/>
                <w:color w:val="7030A0"/>
              </w:rPr>
              <w:t>Disclosure</w:t>
            </w:r>
            <w:r>
              <w:rPr>
                <w:rFonts w:ascii="Calibri" w:eastAsia="Calibri" w:hAnsi="Calibri" w:cs="Calibri"/>
                <w:color w:val="000000" w:themeColor="text1"/>
              </w:rPr>
              <w:t xml:space="preserve"> of an emissions certificate or statement</w:t>
            </w:r>
          </w:p>
        </w:tc>
        <w:tc>
          <w:tcPr>
            <w:tcW w:w="1928" w:type="dxa"/>
            <w:vAlign w:val="center"/>
          </w:tcPr>
          <w:p w14:paraId="759FA0B2" w14:textId="77777777" w:rsidR="00321DC1" w:rsidRDefault="00321DC1">
            <w:pPr>
              <w:rPr>
                <w:rFonts w:ascii="Calibri" w:eastAsia="Calibri" w:hAnsi="Calibri" w:cs="Calibri"/>
                <w:color w:val="000000" w:themeColor="text1"/>
              </w:rPr>
            </w:pPr>
          </w:p>
        </w:tc>
        <w:tc>
          <w:tcPr>
            <w:tcW w:w="1929" w:type="dxa"/>
            <w:vAlign w:val="center"/>
          </w:tcPr>
          <w:p w14:paraId="07E4CFCB" w14:textId="77777777" w:rsidR="00321DC1" w:rsidRDefault="00321DC1">
            <w:pPr>
              <w:rPr>
                <w:rFonts w:ascii="Calibri" w:eastAsia="Calibri" w:hAnsi="Calibri" w:cs="Calibri"/>
                <w:color w:val="000000" w:themeColor="text1"/>
              </w:rPr>
            </w:pPr>
          </w:p>
        </w:tc>
        <w:tc>
          <w:tcPr>
            <w:tcW w:w="1929" w:type="dxa"/>
            <w:vAlign w:val="center"/>
          </w:tcPr>
          <w:p w14:paraId="70044D6C" w14:textId="77777777" w:rsidR="00321DC1" w:rsidRDefault="00321DC1">
            <w:pPr>
              <w:rPr>
                <w:rFonts w:ascii="Calibri" w:eastAsia="Calibri" w:hAnsi="Calibri" w:cs="Calibri"/>
                <w:color w:val="000000" w:themeColor="text1"/>
              </w:rPr>
            </w:pPr>
          </w:p>
        </w:tc>
      </w:tr>
      <w:tr w:rsidR="00321DC1" w14:paraId="70ACA52F" w14:textId="77777777">
        <w:tc>
          <w:tcPr>
            <w:tcW w:w="1066" w:type="dxa"/>
            <w:vAlign w:val="center"/>
          </w:tcPr>
          <w:p w14:paraId="5DD9B7C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6.59.2</w:t>
            </w:r>
          </w:p>
        </w:tc>
        <w:tc>
          <w:tcPr>
            <w:tcW w:w="3588" w:type="dxa"/>
            <w:shd w:val="clear" w:color="auto" w:fill="DEEAF6" w:themeFill="accent5" w:themeFillTint="33"/>
            <w:vAlign w:val="center"/>
          </w:tcPr>
          <w:p w14:paraId="046C118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Targets or limits on the </w:t>
            </w:r>
            <w:r>
              <w:rPr>
                <w:rFonts w:ascii="Calibri" w:eastAsia="Calibri" w:hAnsi="Calibri" w:cs="Calibri"/>
                <w:b/>
                <w:color w:val="7030A0"/>
              </w:rPr>
              <w:t>flaring</w:t>
            </w:r>
            <w:r>
              <w:rPr>
                <w:rFonts w:ascii="Calibri" w:eastAsia="Calibri" w:hAnsi="Calibri" w:cs="Calibri"/>
                <w:color w:val="000000" w:themeColor="text1"/>
              </w:rPr>
              <w:t xml:space="preserve"> intensity of imported oil and/or gas</w:t>
            </w:r>
          </w:p>
        </w:tc>
        <w:tc>
          <w:tcPr>
            <w:tcW w:w="1928" w:type="dxa"/>
            <w:vAlign w:val="center"/>
          </w:tcPr>
          <w:p w14:paraId="40EA3A45" w14:textId="77777777" w:rsidR="00321DC1" w:rsidRDefault="00321DC1">
            <w:pPr>
              <w:rPr>
                <w:rFonts w:ascii="Calibri" w:eastAsia="Calibri" w:hAnsi="Calibri" w:cs="Calibri"/>
                <w:color w:val="000000" w:themeColor="text1"/>
              </w:rPr>
            </w:pPr>
          </w:p>
        </w:tc>
        <w:tc>
          <w:tcPr>
            <w:tcW w:w="1929" w:type="dxa"/>
            <w:vAlign w:val="center"/>
          </w:tcPr>
          <w:p w14:paraId="74CA400E" w14:textId="77777777" w:rsidR="00321DC1" w:rsidRDefault="00321DC1">
            <w:pPr>
              <w:rPr>
                <w:rFonts w:ascii="Calibri" w:eastAsia="Calibri" w:hAnsi="Calibri" w:cs="Calibri"/>
                <w:color w:val="000000" w:themeColor="text1"/>
              </w:rPr>
            </w:pPr>
          </w:p>
        </w:tc>
        <w:tc>
          <w:tcPr>
            <w:tcW w:w="1929" w:type="dxa"/>
            <w:vAlign w:val="center"/>
          </w:tcPr>
          <w:p w14:paraId="0E0854DF" w14:textId="77777777" w:rsidR="00321DC1" w:rsidRDefault="00321DC1">
            <w:pPr>
              <w:rPr>
                <w:rFonts w:ascii="Calibri" w:eastAsia="Calibri" w:hAnsi="Calibri" w:cs="Calibri"/>
                <w:color w:val="000000" w:themeColor="text1"/>
              </w:rPr>
            </w:pPr>
          </w:p>
        </w:tc>
      </w:tr>
      <w:tr w:rsidR="00321DC1" w14:paraId="305EFE89" w14:textId="77777777">
        <w:tc>
          <w:tcPr>
            <w:tcW w:w="1066" w:type="dxa"/>
            <w:vAlign w:val="center"/>
          </w:tcPr>
          <w:p w14:paraId="2A49E26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6.59.3</w:t>
            </w:r>
          </w:p>
        </w:tc>
        <w:tc>
          <w:tcPr>
            <w:tcW w:w="3588" w:type="dxa"/>
            <w:shd w:val="clear" w:color="auto" w:fill="DEEAF6" w:themeFill="accent5" w:themeFillTint="33"/>
            <w:vAlign w:val="center"/>
          </w:tcPr>
          <w:p w14:paraId="6F804E3B" w14:textId="77777777" w:rsidR="00321DC1" w:rsidRDefault="00B412E3">
            <w:pPr>
              <w:rPr>
                <w:rFonts w:ascii="Calibri" w:eastAsia="Calibri" w:hAnsi="Calibri" w:cs="Calibri"/>
                <w:color w:val="000000" w:themeColor="text1"/>
              </w:rPr>
            </w:pPr>
            <w:r>
              <w:rPr>
                <w:rFonts w:ascii="Calibri" w:eastAsia="Calibri" w:hAnsi="Calibri" w:cs="Calibri"/>
                <w:b/>
                <w:bCs/>
                <w:color w:val="7030A0"/>
              </w:rPr>
              <w:t>Methane intensity standards</w:t>
            </w:r>
            <w:r>
              <w:rPr>
                <w:rFonts w:ascii="Calibri" w:eastAsia="Calibri" w:hAnsi="Calibri" w:cs="Calibri"/>
                <w:color w:val="000000" w:themeColor="text1"/>
              </w:rPr>
              <w:t xml:space="preserve"> </w:t>
            </w:r>
          </w:p>
        </w:tc>
        <w:tc>
          <w:tcPr>
            <w:tcW w:w="1928" w:type="dxa"/>
            <w:vAlign w:val="center"/>
          </w:tcPr>
          <w:p w14:paraId="28461716" w14:textId="77777777" w:rsidR="00321DC1" w:rsidRDefault="00321DC1">
            <w:pPr>
              <w:rPr>
                <w:rFonts w:ascii="Calibri" w:eastAsia="Calibri" w:hAnsi="Calibri" w:cs="Calibri"/>
                <w:color w:val="000000" w:themeColor="text1"/>
              </w:rPr>
            </w:pPr>
          </w:p>
        </w:tc>
        <w:tc>
          <w:tcPr>
            <w:tcW w:w="1929" w:type="dxa"/>
            <w:vAlign w:val="center"/>
          </w:tcPr>
          <w:p w14:paraId="23F05EF7" w14:textId="77777777" w:rsidR="00321DC1" w:rsidRDefault="00321DC1">
            <w:pPr>
              <w:rPr>
                <w:rFonts w:ascii="Calibri" w:eastAsia="Calibri" w:hAnsi="Calibri" w:cs="Calibri"/>
                <w:color w:val="000000" w:themeColor="text1"/>
              </w:rPr>
            </w:pPr>
          </w:p>
        </w:tc>
        <w:tc>
          <w:tcPr>
            <w:tcW w:w="1929" w:type="dxa"/>
            <w:vAlign w:val="center"/>
          </w:tcPr>
          <w:p w14:paraId="5777F781" w14:textId="77777777" w:rsidR="00321DC1" w:rsidRDefault="00321DC1">
            <w:pPr>
              <w:rPr>
                <w:rFonts w:ascii="Calibri" w:eastAsia="Calibri" w:hAnsi="Calibri" w:cs="Calibri"/>
                <w:color w:val="000000" w:themeColor="text1"/>
              </w:rPr>
            </w:pPr>
          </w:p>
        </w:tc>
      </w:tr>
      <w:tr w:rsidR="00321DC1" w14:paraId="0606C5C4" w14:textId="77777777">
        <w:tc>
          <w:tcPr>
            <w:tcW w:w="1066" w:type="dxa"/>
            <w:vAlign w:val="center"/>
          </w:tcPr>
          <w:p w14:paraId="47578C1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6.59.4</w:t>
            </w:r>
          </w:p>
        </w:tc>
        <w:tc>
          <w:tcPr>
            <w:tcW w:w="3588" w:type="dxa"/>
            <w:shd w:val="clear" w:color="auto" w:fill="DEEAF6" w:themeFill="accent5" w:themeFillTint="33"/>
            <w:vAlign w:val="center"/>
          </w:tcPr>
          <w:p w14:paraId="04A6ECC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Carbon-related border adjustment</w:t>
            </w:r>
          </w:p>
        </w:tc>
        <w:tc>
          <w:tcPr>
            <w:tcW w:w="1928" w:type="dxa"/>
            <w:vAlign w:val="center"/>
          </w:tcPr>
          <w:p w14:paraId="12D7847D" w14:textId="77777777" w:rsidR="00321DC1" w:rsidRDefault="00321DC1">
            <w:pPr>
              <w:rPr>
                <w:rFonts w:ascii="Calibri" w:eastAsia="Calibri" w:hAnsi="Calibri" w:cs="Calibri"/>
                <w:color w:val="000000" w:themeColor="text1"/>
              </w:rPr>
            </w:pPr>
          </w:p>
        </w:tc>
        <w:tc>
          <w:tcPr>
            <w:tcW w:w="1929" w:type="dxa"/>
            <w:vAlign w:val="center"/>
          </w:tcPr>
          <w:p w14:paraId="7102673B" w14:textId="77777777" w:rsidR="00321DC1" w:rsidRDefault="00321DC1">
            <w:pPr>
              <w:rPr>
                <w:rFonts w:ascii="Calibri" w:eastAsia="Calibri" w:hAnsi="Calibri" w:cs="Calibri"/>
                <w:color w:val="000000" w:themeColor="text1"/>
              </w:rPr>
            </w:pPr>
          </w:p>
        </w:tc>
        <w:tc>
          <w:tcPr>
            <w:tcW w:w="1929" w:type="dxa"/>
            <w:vAlign w:val="center"/>
          </w:tcPr>
          <w:p w14:paraId="043F28A4" w14:textId="77777777" w:rsidR="00321DC1" w:rsidRDefault="00321DC1">
            <w:pPr>
              <w:rPr>
                <w:rFonts w:ascii="Calibri" w:eastAsia="Calibri" w:hAnsi="Calibri" w:cs="Calibri"/>
                <w:color w:val="000000" w:themeColor="text1"/>
              </w:rPr>
            </w:pPr>
          </w:p>
        </w:tc>
      </w:tr>
      <w:tr w:rsidR="00321DC1" w14:paraId="66F46D54" w14:textId="77777777">
        <w:tc>
          <w:tcPr>
            <w:tcW w:w="1066" w:type="dxa"/>
            <w:vAlign w:val="center"/>
          </w:tcPr>
          <w:p w14:paraId="4CDDADC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lastRenderedPageBreak/>
              <w:t>6.59.5</w:t>
            </w:r>
          </w:p>
        </w:tc>
        <w:tc>
          <w:tcPr>
            <w:tcW w:w="3588" w:type="dxa"/>
            <w:shd w:val="clear" w:color="auto" w:fill="DEEAF6" w:themeFill="accent5" w:themeFillTint="33"/>
            <w:vAlign w:val="center"/>
          </w:tcPr>
          <w:p w14:paraId="6F612A6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Third party verification of declared emissions of imported oil and/or gas</w:t>
            </w:r>
          </w:p>
        </w:tc>
        <w:tc>
          <w:tcPr>
            <w:tcW w:w="1928" w:type="dxa"/>
            <w:vAlign w:val="center"/>
          </w:tcPr>
          <w:p w14:paraId="7DA55DBA" w14:textId="77777777" w:rsidR="00321DC1" w:rsidRDefault="00321DC1">
            <w:pPr>
              <w:rPr>
                <w:rFonts w:ascii="Calibri" w:eastAsia="Calibri" w:hAnsi="Calibri" w:cs="Calibri"/>
                <w:color w:val="000000" w:themeColor="text1"/>
              </w:rPr>
            </w:pPr>
          </w:p>
        </w:tc>
        <w:tc>
          <w:tcPr>
            <w:tcW w:w="1929" w:type="dxa"/>
            <w:vAlign w:val="center"/>
          </w:tcPr>
          <w:p w14:paraId="4C09A95F" w14:textId="77777777" w:rsidR="00321DC1" w:rsidRDefault="00321DC1">
            <w:pPr>
              <w:rPr>
                <w:rFonts w:ascii="Calibri" w:eastAsia="Calibri" w:hAnsi="Calibri" w:cs="Calibri"/>
                <w:color w:val="000000" w:themeColor="text1"/>
              </w:rPr>
            </w:pPr>
          </w:p>
        </w:tc>
        <w:tc>
          <w:tcPr>
            <w:tcW w:w="1929" w:type="dxa"/>
            <w:vAlign w:val="center"/>
          </w:tcPr>
          <w:p w14:paraId="29B384A5" w14:textId="77777777" w:rsidR="00321DC1" w:rsidRDefault="00321DC1">
            <w:pPr>
              <w:rPr>
                <w:rFonts w:ascii="Calibri" w:eastAsia="Calibri" w:hAnsi="Calibri" w:cs="Calibri"/>
                <w:color w:val="000000" w:themeColor="text1"/>
              </w:rPr>
            </w:pPr>
          </w:p>
        </w:tc>
      </w:tr>
      <w:tr w:rsidR="00321DC1" w14:paraId="20A58AEF" w14:textId="77777777">
        <w:tc>
          <w:tcPr>
            <w:tcW w:w="1066" w:type="dxa"/>
            <w:vAlign w:val="center"/>
          </w:tcPr>
          <w:p w14:paraId="4A1322F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6.60</w:t>
            </w:r>
          </w:p>
        </w:tc>
        <w:tc>
          <w:tcPr>
            <w:tcW w:w="9374" w:type="dxa"/>
            <w:gridSpan w:val="4"/>
            <w:shd w:val="clear" w:color="auto" w:fill="DEEAF6" w:themeFill="accent5" w:themeFillTint="33"/>
            <w:vAlign w:val="center"/>
          </w:tcPr>
          <w:p w14:paraId="5B31CD8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the </w:t>
            </w:r>
            <w:r>
              <w:rPr>
                <w:rFonts w:ascii="Calibri" w:eastAsia="Calibri" w:hAnsi="Calibri" w:cs="Calibri"/>
                <w:b/>
                <w:color w:val="7030A0"/>
              </w:rPr>
              <w:t>disclosure</w:t>
            </w:r>
            <w:r>
              <w:rPr>
                <w:rFonts w:ascii="Calibri" w:eastAsia="Calibri" w:hAnsi="Calibri" w:cs="Calibri"/>
                <w:color w:val="000000" w:themeColor="text1"/>
              </w:rPr>
              <w:t xml:space="preserve"> of an emissions certificate or statement is recommended or required, does the</w:t>
            </w:r>
            <w:r>
              <w:rPr>
                <w:rFonts w:ascii="Calibri" w:hAnsi="Calibri" w:cs="Calibri"/>
                <w:color w:val="000000"/>
              </w:rPr>
              <w:t> </w:t>
            </w:r>
            <w:r>
              <w:rPr>
                <w:rFonts w:ascii="Calibri" w:eastAsia="Times New Roman" w:hAnsi="Calibri" w:cs="Calibri"/>
                <w:b/>
                <w:color w:val="7030A0"/>
                <w:kern w:val="0"/>
                <w:lang w:val="en-SG" w:eastAsia="en-GB"/>
                <w14:ligatures w14:val="none"/>
              </w:rPr>
              <w:t>policy tool</w:t>
            </w:r>
            <w:r>
              <w:rPr>
                <w:rFonts w:ascii="Calibri" w:hAnsi="Calibri" w:cs="Calibri"/>
                <w:color w:val="000000"/>
              </w:rPr>
              <w:t xml:space="preserve"> recommend or require the third-party verification of this data?</w:t>
            </w:r>
            <w:r>
              <w:rPr>
                <w:rFonts w:ascii="Calibri" w:eastAsia="Calibri" w:hAnsi="Calibri" w:cs="Calibri"/>
                <w:color w:val="000000" w:themeColor="text1"/>
              </w:rPr>
              <w:t xml:space="preserve"> Select the appropriate response using an X.</w:t>
            </w:r>
          </w:p>
        </w:tc>
      </w:tr>
      <w:tr w:rsidR="00321DC1" w14:paraId="2D4896F5" w14:textId="77777777">
        <w:tc>
          <w:tcPr>
            <w:tcW w:w="1066" w:type="dxa"/>
            <w:vAlign w:val="center"/>
          </w:tcPr>
          <w:p w14:paraId="09CFA7B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6.60.1</w:t>
            </w:r>
          </w:p>
        </w:tc>
        <w:tc>
          <w:tcPr>
            <w:tcW w:w="3588" w:type="dxa"/>
            <w:shd w:val="clear" w:color="auto" w:fill="E2EFD9" w:themeFill="accent6" w:themeFillTint="33"/>
            <w:vAlign w:val="center"/>
          </w:tcPr>
          <w:p w14:paraId="7E62472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786" w:type="dxa"/>
            <w:gridSpan w:val="3"/>
            <w:vAlign w:val="center"/>
          </w:tcPr>
          <w:p w14:paraId="1B51D442" w14:textId="77777777" w:rsidR="00321DC1" w:rsidRDefault="00321DC1">
            <w:pPr>
              <w:rPr>
                <w:rFonts w:ascii="Calibri" w:eastAsia="Calibri" w:hAnsi="Calibri" w:cs="Calibri"/>
                <w:color w:val="000000" w:themeColor="text1"/>
              </w:rPr>
            </w:pPr>
          </w:p>
        </w:tc>
      </w:tr>
      <w:tr w:rsidR="00321DC1" w14:paraId="49F46A43" w14:textId="77777777">
        <w:tc>
          <w:tcPr>
            <w:tcW w:w="1066" w:type="dxa"/>
            <w:vAlign w:val="center"/>
          </w:tcPr>
          <w:p w14:paraId="54D40A9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6.60.2</w:t>
            </w:r>
          </w:p>
        </w:tc>
        <w:tc>
          <w:tcPr>
            <w:tcW w:w="3588" w:type="dxa"/>
            <w:shd w:val="clear" w:color="auto" w:fill="E2EFD9" w:themeFill="accent6" w:themeFillTint="33"/>
            <w:vAlign w:val="center"/>
          </w:tcPr>
          <w:p w14:paraId="65A66D8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Recommend</w:t>
            </w:r>
          </w:p>
        </w:tc>
        <w:tc>
          <w:tcPr>
            <w:tcW w:w="5786" w:type="dxa"/>
            <w:gridSpan w:val="3"/>
            <w:vAlign w:val="center"/>
          </w:tcPr>
          <w:p w14:paraId="3CC418B3" w14:textId="77777777" w:rsidR="00321DC1" w:rsidRDefault="00321DC1">
            <w:pPr>
              <w:rPr>
                <w:rFonts w:ascii="Calibri" w:eastAsia="Calibri" w:hAnsi="Calibri" w:cs="Calibri"/>
                <w:color w:val="000000" w:themeColor="text1"/>
              </w:rPr>
            </w:pPr>
          </w:p>
        </w:tc>
      </w:tr>
      <w:tr w:rsidR="00321DC1" w14:paraId="0D6C8C83" w14:textId="77777777">
        <w:tc>
          <w:tcPr>
            <w:tcW w:w="1066" w:type="dxa"/>
            <w:vAlign w:val="center"/>
          </w:tcPr>
          <w:p w14:paraId="409D610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6.60.3</w:t>
            </w:r>
          </w:p>
        </w:tc>
        <w:tc>
          <w:tcPr>
            <w:tcW w:w="3588" w:type="dxa"/>
            <w:shd w:val="clear" w:color="auto" w:fill="E2EFD9" w:themeFill="accent6" w:themeFillTint="33"/>
            <w:vAlign w:val="center"/>
          </w:tcPr>
          <w:p w14:paraId="709F6D4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Require</w:t>
            </w:r>
          </w:p>
        </w:tc>
        <w:tc>
          <w:tcPr>
            <w:tcW w:w="5786" w:type="dxa"/>
            <w:gridSpan w:val="3"/>
            <w:vAlign w:val="center"/>
          </w:tcPr>
          <w:p w14:paraId="2F313289" w14:textId="77777777" w:rsidR="00321DC1" w:rsidRDefault="00321DC1">
            <w:pPr>
              <w:rPr>
                <w:rFonts w:ascii="Calibri" w:eastAsia="Calibri" w:hAnsi="Calibri" w:cs="Calibri"/>
                <w:color w:val="000000" w:themeColor="text1"/>
              </w:rPr>
            </w:pPr>
          </w:p>
        </w:tc>
      </w:tr>
      <w:tr w:rsidR="00321DC1" w14:paraId="6F859814" w14:textId="77777777">
        <w:tc>
          <w:tcPr>
            <w:tcW w:w="1066" w:type="dxa"/>
            <w:vAlign w:val="center"/>
          </w:tcPr>
          <w:p w14:paraId="18572FC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6.61</w:t>
            </w:r>
          </w:p>
        </w:tc>
        <w:tc>
          <w:tcPr>
            <w:tcW w:w="9374" w:type="dxa"/>
            <w:gridSpan w:val="4"/>
            <w:shd w:val="clear" w:color="auto" w:fill="DEEAF6" w:themeFill="accent5" w:themeFillTint="33"/>
            <w:vAlign w:val="center"/>
          </w:tcPr>
          <w:p w14:paraId="63D14D0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a </w:t>
            </w:r>
            <w:r>
              <w:rPr>
                <w:rFonts w:ascii="Calibri" w:eastAsia="Calibri" w:hAnsi="Calibri" w:cs="Calibri"/>
                <w:b/>
                <w:color w:val="7030A0"/>
              </w:rPr>
              <w:t>methane intensity standard</w:t>
            </w:r>
            <w:r>
              <w:rPr>
                <w:rFonts w:ascii="Calibri" w:eastAsia="Calibri" w:hAnsi="Calibri" w:cs="Calibri"/>
                <w:color w:val="7030A0"/>
              </w:rPr>
              <w:t xml:space="preserve"> </w:t>
            </w:r>
            <w:r>
              <w:rPr>
                <w:rFonts w:ascii="Calibri" w:eastAsia="Calibri" w:hAnsi="Calibri" w:cs="Calibri"/>
                <w:color w:val="000000" w:themeColor="text1"/>
              </w:rPr>
              <w:t>is recommended or required, does the</w:t>
            </w:r>
            <w:r>
              <w:rPr>
                <w:rFonts w:ascii="Calibri" w:hAnsi="Calibri" w:cs="Calibri"/>
                <w:color w:val="000000"/>
              </w:rPr>
              <w:t>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color w:val="000000"/>
              </w:rPr>
              <w:t xml:space="preserve">define </w:t>
            </w:r>
            <w:r>
              <w:rPr>
                <w:rFonts w:ascii="Calibri" w:hAnsi="Calibri" w:cs="Calibri"/>
                <w:b/>
                <w:color w:val="7030A0"/>
              </w:rPr>
              <w:t>methane intensity</w:t>
            </w:r>
            <w:r>
              <w:rPr>
                <w:rFonts w:ascii="Calibri" w:hAnsi="Calibri" w:cs="Calibri"/>
                <w:color w:val="7030A0"/>
              </w:rPr>
              <w:t xml:space="preserve"> </w:t>
            </w:r>
            <w:r>
              <w:rPr>
                <w:rFonts w:ascii="Calibri" w:hAnsi="Calibri" w:cs="Calibri"/>
                <w:color w:val="000000"/>
              </w:rPr>
              <w:t xml:space="preserve">and/or provide guidance on how it is to be calculated? If yes, please describe, referencing the relevant section/subsection/paragraph. </w:t>
            </w:r>
          </w:p>
        </w:tc>
      </w:tr>
      <w:tr w:rsidR="00321DC1" w14:paraId="2FF22A0B" w14:textId="77777777">
        <w:trPr>
          <w:trHeight w:val="1020"/>
        </w:trPr>
        <w:tc>
          <w:tcPr>
            <w:tcW w:w="1066" w:type="dxa"/>
            <w:vAlign w:val="center"/>
          </w:tcPr>
          <w:p w14:paraId="7328257B" w14:textId="77777777" w:rsidR="00321DC1" w:rsidRDefault="00321DC1">
            <w:pPr>
              <w:rPr>
                <w:rFonts w:ascii="Calibri" w:eastAsia="Calibri" w:hAnsi="Calibri" w:cs="Calibri"/>
                <w:color w:val="000000" w:themeColor="text1"/>
              </w:rPr>
            </w:pPr>
          </w:p>
        </w:tc>
        <w:tc>
          <w:tcPr>
            <w:tcW w:w="9374" w:type="dxa"/>
            <w:gridSpan w:val="4"/>
            <w:vAlign w:val="center"/>
          </w:tcPr>
          <w:p w14:paraId="6632E760" w14:textId="77777777" w:rsidR="00321DC1" w:rsidRDefault="00321DC1">
            <w:pPr>
              <w:rPr>
                <w:rFonts w:ascii="Calibri" w:eastAsia="Calibri" w:hAnsi="Calibri" w:cs="Calibri"/>
                <w:color w:val="000000" w:themeColor="text1"/>
              </w:rPr>
            </w:pPr>
          </w:p>
          <w:p w14:paraId="49E34C47" w14:textId="77777777" w:rsidR="00321DC1" w:rsidRDefault="00321DC1"/>
        </w:tc>
      </w:tr>
    </w:tbl>
    <w:p w14:paraId="7843B133" w14:textId="77777777" w:rsidR="00321DC1" w:rsidRDefault="00321DC1">
      <w:pPr>
        <w:shd w:val="clear" w:color="auto" w:fill="FFFFFF" w:themeFill="background1"/>
      </w:pPr>
    </w:p>
    <w:p w14:paraId="57F1DD20" w14:textId="77777777" w:rsidR="00321DC1" w:rsidRDefault="00B412E3">
      <w:pPr>
        <w:pStyle w:val="3"/>
        <w:rPr>
          <w:rFonts w:eastAsia="Arial"/>
        </w:rPr>
      </w:pPr>
      <w:bookmarkStart w:id="58" w:name="_Toc198223644"/>
      <w:r>
        <w:rPr>
          <w:rFonts w:eastAsia="Arial"/>
        </w:rPr>
        <w:t>6.4.2 Coal-Related Methane Emissions</w:t>
      </w:r>
      <w:bookmarkEnd w:id="58"/>
      <w:r>
        <w:rPr>
          <w:rFonts w:eastAsia="Arial"/>
        </w:rPr>
        <w:t xml:space="preserve"> </w:t>
      </w:r>
    </w:p>
    <w:tbl>
      <w:tblPr>
        <w:tblStyle w:val="af0"/>
        <w:tblW w:w="10435" w:type="dxa"/>
        <w:tblLook w:val="04A0" w:firstRow="1" w:lastRow="0" w:firstColumn="1" w:lastColumn="0" w:noHBand="0" w:noVBand="1"/>
      </w:tblPr>
      <w:tblGrid>
        <w:gridCol w:w="1066"/>
        <w:gridCol w:w="6413"/>
        <w:gridCol w:w="2956"/>
      </w:tblGrid>
      <w:tr w:rsidR="00321DC1" w14:paraId="08E7E4A5" w14:textId="77777777">
        <w:tc>
          <w:tcPr>
            <w:tcW w:w="1066" w:type="dxa"/>
            <w:vAlign w:val="center"/>
          </w:tcPr>
          <w:p w14:paraId="74BCE82B" w14:textId="77777777" w:rsidR="00321DC1" w:rsidRDefault="00B412E3">
            <w:pPr>
              <w:rPr>
                <w:rFonts w:ascii="Calibri" w:hAnsi="Calibri" w:cs="Calibri"/>
                <w:b/>
                <w:bCs/>
              </w:rPr>
            </w:pPr>
            <w:r>
              <w:rPr>
                <w:rFonts w:ascii="Calibri" w:hAnsi="Calibri" w:cs="Calibri"/>
                <w:b/>
                <w:bCs/>
              </w:rPr>
              <w:t>6.62</w:t>
            </w:r>
          </w:p>
        </w:tc>
        <w:tc>
          <w:tcPr>
            <w:tcW w:w="9369" w:type="dxa"/>
            <w:gridSpan w:val="2"/>
            <w:shd w:val="clear" w:color="auto" w:fill="DEEAF6" w:themeFill="accent5" w:themeFillTint="33"/>
            <w:vAlign w:val="center"/>
          </w:tcPr>
          <w:p w14:paraId="0E23A7C5" w14:textId="77777777" w:rsidR="00321DC1" w:rsidRDefault="00B412E3">
            <w:pPr>
              <w:rPr>
                <w:rFonts w:ascii="Calibri" w:hAnsi="Calibri" w:cs="Calibri"/>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recommend or require limitations on routine </w:t>
            </w:r>
            <w:r>
              <w:rPr>
                <w:rFonts w:ascii="Calibri" w:eastAsia="Calibri" w:hAnsi="Calibri" w:cs="Calibri"/>
                <w:b/>
                <w:color w:val="7030A0"/>
              </w:rPr>
              <w:t>venting and flaring</w:t>
            </w:r>
            <w:r>
              <w:rPr>
                <w:rFonts w:ascii="Calibri" w:eastAsia="Calibri" w:hAnsi="Calibri" w:cs="Calibri"/>
                <w:color w:val="7030A0"/>
              </w:rPr>
              <w:t xml:space="preserve"> </w:t>
            </w:r>
            <w:r>
              <w:rPr>
                <w:rFonts w:ascii="Calibri" w:eastAsia="Calibri" w:hAnsi="Calibri" w:cs="Calibri"/>
                <w:color w:val="000000" w:themeColor="text1"/>
              </w:rPr>
              <w:t>associated with coal? Select the appropriate response using an X.</w:t>
            </w:r>
          </w:p>
        </w:tc>
      </w:tr>
      <w:tr w:rsidR="00321DC1" w14:paraId="764CA3A1" w14:textId="77777777">
        <w:tc>
          <w:tcPr>
            <w:tcW w:w="1066" w:type="dxa"/>
            <w:vAlign w:val="center"/>
          </w:tcPr>
          <w:p w14:paraId="433B4AA2" w14:textId="77777777" w:rsidR="00321DC1" w:rsidRDefault="00B412E3">
            <w:pPr>
              <w:rPr>
                <w:rFonts w:ascii="Calibri" w:hAnsi="Calibri" w:cs="Calibri"/>
              </w:rPr>
            </w:pPr>
            <w:r>
              <w:rPr>
                <w:rFonts w:ascii="Calibri" w:hAnsi="Calibri" w:cs="Calibri"/>
              </w:rPr>
              <w:t>6.62.1</w:t>
            </w:r>
          </w:p>
        </w:tc>
        <w:tc>
          <w:tcPr>
            <w:tcW w:w="6413" w:type="dxa"/>
            <w:shd w:val="clear" w:color="auto" w:fill="E2EFD9" w:themeFill="accent6" w:themeFillTint="33"/>
            <w:vAlign w:val="center"/>
          </w:tcPr>
          <w:p w14:paraId="54AB07A3" w14:textId="77777777" w:rsidR="00321DC1" w:rsidRDefault="00B412E3">
            <w:pPr>
              <w:rPr>
                <w:rFonts w:ascii="Calibri" w:hAnsi="Calibri" w:cs="Calibri"/>
              </w:rPr>
            </w:pPr>
            <w:r>
              <w:rPr>
                <w:rFonts w:ascii="Calibri" w:hAnsi="Calibri" w:cs="Calibri"/>
              </w:rPr>
              <w:t>Not specified</w:t>
            </w:r>
          </w:p>
        </w:tc>
        <w:tc>
          <w:tcPr>
            <w:tcW w:w="2956" w:type="dxa"/>
            <w:vAlign w:val="center"/>
          </w:tcPr>
          <w:p w14:paraId="4050C970" w14:textId="77777777" w:rsidR="00321DC1" w:rsidRDefault="00321DC1">
            <w:pPr>
              <w:rPr>
                <w:rFonts w:ascii="Calibri" w:hAnsi="Calibri" w:cs="Calibri"/>
              </w:rPr>
            </w:pPr>
          </w:p>
        </w:tc>
      </w:tr>
      <w:tr w:rsidR="00321DC1" w14:paraId="6C945960" w14:textId="77777777">
        <w:tc>
          <w:tcPr>
            <w:tcW w:w="1066" w:type="dxa"/>
            <w:vAlign w:val="center"/>
          </w:tcPr>
          <w:p w14:paraId="752E3E70" w14:textId="77777777" w:rsidR="00321DC1" w:rsidRDefault="00B412E3">
            <w:pPr>
              <w:rPr>
                <w:rFonts w:ascii="Calibri" w:hAnsi="Calibri" w:cs="Calibri"/>
              </w:rPr>
            </w:pPr>
            <w:r>
              <w:rPr>
                <w:rFonts w:ascii="Calibri" w:hAnsi="Calibri" w:cs="Calibri"/>
              </w:rPr>
              <w:t>6.62.2</w:t>
            </w:r>
          </w:p>
        </w:tc>
        <w:tc>
          <w:tcPr>
            <w:tcW w:w="6413" w:type="dxa"/>
            <w:shd w:val="clear" w:color="auto" w:fill="E2EFD9" w:themeFill="accent6" w:themeFillTint="33"/>
            <w:vAlign w:val="center"/>
          </w:tcPr>
          <w:p w14:paraId="0A1E3EB5" w14:textId="77777777" w:rsidR="00321DC1" w:rsidRDefault="00B412E3">
            <w:pPr>
              <w:rPr>
                <w:rFonts w:ascii="Calibri" w:hAnsi="Calibri" w:cs="Calibri"/>
              </w:rPr>
            </w:pPr>
            <w:r>
              <w:rPr>
                <w:rFonts w:ascii="Calibri" w:hAnsi="Calibri" w:cs="Calibri"/>
              </w:rPr>
              <w:t>Recommend</w:t>
            </w:r>
          </w:p>
        </w:tc>
        <w:tc>
          <w:tcPr>
            <w:tcW w:w="2956" w:type="dxa"/>
            <w:vAlign w:val="center"/>
          </w:tcPr>
          <w:p w14:paraId="45586E82" w14:textId="77777777" w:rsidR="00321DC1" w:rsidRDefault="00321DC1">
            <w:pPr>
              <w:rPr>
                <w:rFonts w:ascii="Calibri" w:hAnsi="Calibri" w:cs="Calibri"/>
              </w:rPr>
            </w:pPr>
          </w:p>
        </w:tc>
      </w:tr>
      <w:tr w:rsidR="00321DC1" w14:paraId="528087F2" w14:textId="77777777">
        <w:tc>
          <w:tcPr>
            <w:tcW w:w="1066" w:type="dxa"/>
            <w:vAlign w:val="center"/>
          </w:tcPr>
          <w:p w14:paraId="1235A426" w14:textId="77777777" w:rsidR="00321DC1" w:rsidRDefault="00B412E3">
            <w:pPr>
              <w:rPr>
                <w:rFonts w:ascii="Calibri" w:hAnsi="Calibri" w:cs="Calibri"/>
              </w:rPr>
            </w:pPr>
            <w:r>
              <w:rPr>
                <w:rFonts w:ascii="Calibri" w:hAnsi="Calibri" w:cs="Calibri"/>
              </w:rPr>
              <w:t>6.62.3</w:t>
            </w:r>
          </w:p>
        </w:tc>
        <w:tc>
          <w:tcPr>
            <w:tcW w:w="6413" w:type="dxa"/>
            <w:shd w:val="clear" w:color="auto" w:fill="E2EFD9" w:themeFill="accent6" w:themeFillTint="33"/>
            <w:vAlign w:val="center"/>
          </w:tcPr>
          <w:p w14:paraId="2EE70B6A" w14:textId="77777777" w:rsidR="00321DC1" w:rsidRDefault="00B412E3">
            <w:pPr>
              <w:rPr>
                <w:rFonts w:ascii="Calibri" w:hAnsi="Calibri" w:cs="Calibri"/>
              </w:rPr>
            </w:pPr>
            <w:r>
              <w:rPr>
                <w:rFonts w:ascii="Calibri" w:hAnsi="Calibri" w:cs="Calibri"/>
              </w:rPr>
              <w:t>Require</w:t>
            </w:r>
          </w:p>
        </w:tc>
        <w:tc>
          <w:tcPr>
            <w:tcW w:w="2956" w:type="dxa"/>
            <w:vAlign w:val="center"/>
          </w:tcPr>
          <w:p w14:paraId="70ADB187" w14:textId="77777777" w:rsidR="00321DC1" w:rsidRDefault="00321DC1">
            <w:pPr>
              <w:rPr>
                <w:rFonts w:ascii="Calibri" w:hAnsi="Calibri" w:cs="Calibri"/>
              </w:rPr>
            </w:pPr>
          </w:p>
        </w:tc>
      </w:tr>
      <w:tr w:rsidR="00321DC1" w14:paraId="7E2345E8" w14:textId="77777777">
        <w:tc>
          <w:tcPr>
            <w:tcW w:w="1066" w:type="dxa"/>
            <w:vAlign w:val="center"/>
          </w:tcPr>
          <w:p w14:paraId="27EC2B27" w14:textId="77777777" w:rsidR="00321DC1" w:rsidRDefault="00B412E3">
            <w:pPr>
              <w:rPr>
                <w:rFonts w:ascii="Calibri" w:hAnsi="Calibri" w:cs="Calibri"/>
                <w:b/>
                <w:bCs/>
              </w:rPr>
            </w:pPr>
            <w:r>
              <w:rPr>
                <w:rFonts w:ascii="Calibri" w:hAnsi="Calibri" w:cs="Calibri"/>
                <w:b/>
                <w:bCs/>
              </w:rPr>
              <w:t>6.63</w:t>
            </w:r>
          </w:p>
        </w:tc>
        <w:tc>
          <w:tcPr>
            <w:tcW w:w="9369" w:type="dxa"/>
            <w:gridSpan w:val="2"/>
            <w:shd w:val="clear" w:color="auto" w:fill="DEEAF6" w:themeFill="accent5" w:themeFillTint="33"/>
            <w:vAlign w:val="center"/>
          </w:tcPr>
          <w:p w14:paraId="2A4041A6"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a ban on routine </w:t>
            </w:r>
            <w:r>
              <w:rPr>
                <w:rFonts w:ascii="Calibri" w:hAnsi="Calibri" w:cs="Calibri"/>
                <w:b/>
                <w:color w:val="7030A0"/>
              </w:rPr>
              <w:t>venting and flaring</w:t>
            </w:r>
            <w:r>
              <w:rPr>
                <w:rFonts w:ascii="Calibri" w:hAnsi="Calibri" w:cs="Calibri"/>
                <w:color w:val="7030A0"/>
              </w:rPr>
              <w:t xml:space="preserve"> </w:t>
            </w:r>
            <w:r>
              <w:rPr>
                <w:rFonts w:ascii="Calibri" w:hAnsi="Calibri" w:cs="Calibri"/>
              </w:rPr>
              <w:t xml:space="preserve">associated with coal? Select the appropriate response using an X.   </w:t>
            </w:r>
          </w:p>
        </w:tc>
      </w:tr>
      <w:tr w:rsidR="00321DC1" w14:paraId="4DDCD809" w14:textId="77777777">
        <w:tc>
          <w:tcPr>
            <w:tcW w:w="1066" w:type="dxa"/>
            <w:vAlign w:val="center"/>
          </w:tcPr>
          <w:p w14:paraId="2A3DD5DC" w14:textId="77777777" w:rsidR="00321DC1" w:rsidRDefault="00B412E3">
            <w:pPr>
              <w:rPr>
                <w:rFonts w:ascii="Calibri" w:hAnsi="Calibri" w:cs="Calibri"/>
              </w:rPr>
            </w:pPr>
            <w:r>
              <w:rPr>
                <w:rFonts w:ascii="Calibri" w:hAnsi="Calibri" w:cs="Calibri"/>
              </w:rPr>
              <w:t>6.63.1</w:t>
            </w:r>
          </w:p>
        </w:tc>
        <w:tc>
          <w:tcPr>
            <w:tcW w:w="6413" w:type="dxa"/>
            <w:shd w:val="clear" w:color="auto" w:fill="E2EFD9" w:themeFill="accent6" w:themeFillTint="33"/>
            <w:vAlign w:val="center"/>
          </w:tcPr>
          <w:p w14:paraId="21422713" w14:textId="77777777" w:rsidR="00321DC1" w:rsidRDefault="00B412E3">
            <w:pPr>
              <w:rPr>
                <w:rFonts w:ascii="Calibri" w:hAnsi="Calibri" w:cs="Calibri"/>
              </w:rPr>
            </w:pPr>
            <w:r>
              <w:rPr>
                <w:rFonts w:ascii="Calibri" w:hAnsi="Calibri" w:cs="Calibri"/>
              </w:rPr>
              <w:t>Not specified</w:t>
            </w:r>
          </w:p>
        </w:tc>
        <w:tc>
          <w:tcPr>
            <w:tcW w:w="2956" w:type="dxa"/>
            <w:vAlign w:val="center"/>
          </w:tcPr>
          <w:p w14:paraId="01E1C8B1" w14:textId="77777777" w:rsidR="00321DC1" w:rsidRDefault="00321DC1">
            <w:pPr>
              <w:rPr>
                <w:rFonts w:ascii="Calibri" w:hAnsi="Calibri" w:cs="Calibri"/>
              </w:rPr>
            </w:pPr>
          </w:p>
        </w:tc>
      </w:tr>
      <w:tr w:rsidR="00321DC1" w14:paraId="35A351A1" w14:textId="77777777">
        <w:tc>
          <w:tcPr>
            <w:tcW w:w="1066" w:type="dxa"/>
            <w:vAlign w:val="center"/>
          </w:tcPr>
          <w:p w14:paraId="2C58B1C8" w14:textId="77777777" w:rsidR="00321DC1" w:rsidRDefault="00B412E3">
            <w:pPr>
              <w:rPr>
                <w:rFonts w:ascii="Calibri" w:hAnsi="Calibri" w:cs="Calibri"/>
              </w:rPr>
            </w:pPr>
            <w:r>
              <w:rPr>
                <w:rFonts w:ascii="Calibri" w:hAnsi="Calibri" w:cs="Calibri"/>
              </w:rPr>
              <w:t>6.63.2</w:t>
            </w:r>
          </w:p>
        </w:tc>
        <w:tc>
          <w:tcPr>
            <w:tcW w:w="6413" w:type="dxa"/>
            <w:shd w:val="clear" w:color="auto" w:fill="E2EFD9" w:themeFill="accent6" w:themeFillTint="33"/>
            <w:vAlign w:val="center"/>
          </w:tcPr>
          <w:p w14:paraId="61A90E56" w14:textId="77777777" w:rsidR="00321DC1" w:rsidRDefault="00B412E3">
            <w:pPr>
              <w:rPr>
                <w:rFonts w:ascii="Calibri" w:hAnsi="Calibri" w:cs="Calibri"/>
              </w:rPr>
            </w:pPr>
            <w:r>
              <w:rPr>
                <w:rFonts w:ascii="Calibri" w:hAnsi="Calibri" w:cs="Calibri"/>
              </w:rPr>
              <w:t>Recommend</w:t>
            </w:r>
          </w:p>
        </w:tc>
        <w:tc>
          <w:tcPr>
            <w:tcW w:w="2956" w:type="dxa"/>
            <w:vAlign w:val="center"/>
          </w:tcPr>
          <w:p w14:paraId="2D97DA6D" w14:textId="77777777" w:rsidR="00321DC1" w:rsidRDefault="00321DC1">
            <w:pPr>
              <w:rPr>
                <w:rFonts w:ascii="Calibri" w:hAnsi="Calibri" w:cs="Calibri"/>
              </w:rPr>
            </w:pPr>
          </w:p>
        </w:tc>
      </w:tr>
      <w:tr w:rsidR="00321DC1" w14:paraId="16596848" w14:textId="77777777">
        <w:tc>
          <w:tcPr>
            <w:tcW w:w="1066" w:type="dxa"/>
            <w:vAlign w:val="center"/>
          </w:tcPr>
          <w:p w14:paraId="557F52A5" w14:textId="77777777" w:rsidR="00321DC1" w:rsidRDefault="00B412E3">
            <w:pPr>
              <w:rPr>
                <w:rFonts w:ascii="Calibri" w:hAnsi="Calibri" w:cs="Calibri"/>
              </w:rPr>
            </w:pPr>
            <w:r>
              <w:rPr>
                <w:rFonts w:ascii="Calibri" w:hAnsi="Calibri" w:cs="Calibri"/>
              </w:rPr>
              <w:t>6.63.3</w:t>
            </w:r>
          </w:p>
        </w:tc>
        <w:tc>
          <w:tcPr>
            <w:tcW w:w="6413" w:type="dxa"/>
            <w:shd w:val="clear" w:color="auto" w:fill="E2EFD9" w:themeFill="accent6" w:themeFillTint="33"/>
            <w:vAlign w:val="center"/>
          </w:tcPr>
          <w:p w14:paraId="109276E2" w14:textId="77777777" w:rsidR="00321DC1" w:rsidRDefault="00B412E3">
            <w:pPr>
              <w:rPr>
                <w:rFonts w:ascii="Calibri" w:hAnsi="Calibri" w:cs="Calibri"/>
              </w:rPr>
            </w:pPr>
            <w:r>
              <w:rPr>
                <w:rFonts w:ascii="Calibri" w:hAnsi="Calibri" w:cs="Calibri"/>
              </w:rPr>
              <w:t>Require</w:t>
            </w:r>
          </w:p>
        </w:tc>
        <w:tc>
          <w:tcPr>
            <w:tcW w:w="2956" w:type="dxa"/>
            <w:vAlign w:val="center"/>
          </w:tcPr>
          <w:p w14:paraId="5DE78801" w14:textId="77777777" w:rsidR="00321DC1" w:rsidRDefault="00321DC1">
            <w:pPr>
              <w:rPr>
                <w:rFonts w:ascii="Calibri" w:hAnsi="Calibri" w:cs="Calibri"/>
              </w:rPr>
            </w:pPr>
          </w:p>
        </w:tc>
      </w:tr>
      <w:tr w:rsidR="00321DC1" w14:paraId="757D34F7" w14:textId="77777777">
        <w:tc>
          <w:tcPr>
            <w:tcW w:w="1066" w:type="dxa"/>
            <w:vAlign w:val="center"/>
          </w:tcPr>
          <w:p w14:paraId="7F02446E" w14:textId="77777777" w:rsidR="00321DC1" w:rsidRDefault="00B412E3">
            <w:pPr>
              <w:rPr>
                <w:rFonts w:ascii="Calibri" w:hAnsi="Calibri" w:cs="Calibri"/>
                <w:b/>
                <w:bCs/>
              </w:rPr>
            </w:pPr>
            <w:r>
              <w:rPr>
                <w:rFonts w:ascii="Calibri" w:hAnsi="Calibri" w:cs="Calibri"/>
                <w:b/>
                <w:bCs/>
              </w:rPr>
              <w:t>6.64</w:t>
            </w:r>
          </w:p>
        </w:tc>
        <w:tc>
          <w:tcPr>
            <w:tcW w:w="9369" w:type="dxa"/>
            <w:gridSpan w:val="2"/>
            <w:shd w:val="clear" w:color="auto" w:fill="DEEAF6" w:themeFill="accent5" w:themeFillTint="33"/>
            <w:vAlign w:val="center"/>
          </w:tcPr>
          <w:p w14:paraId="15082B98" w14:textId="77777777" w:rsidR="00321DC1" w:rsidRDefault="00B412E3">
            <w:pPr>
              <w:rPr>
                <w:rFonts w:ascii="Calibri" w:hAnsi="Calibri" w:cs="Calibri"/>
              </w:rPr>
            </w:pPr>
            <w:r>
              <w:rPr>
                <w:rFonts w:ascii="Calibri" w:hAnsi="Calibri" w:cs="Calibri"/>
              </w:rPr>
              <w:t xml:space="preserve">If response to question above is “Recommend” or “Require”, are there any exceptions to this ban? Is yes, please describe the exceptions,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694BF51D" w14:textId="77777777">
        <w:trPr>
          <w:trHeight w:val="1020"/>
        </w:trPr>
        <w:tc>
          <w:tcPr>
            <w:tcW w:w="1066" w:type="dxa"/>
            <w:vAlign w:val="center"/>
          </w:tcPr>
          <w:p w14:paraId="5F65E442" w14:textId="77777777" w:rsidR="00321DC1" w:rsidRDefault="00321DC1">
            <w:pPr>
              <w:rPr>
                <w:rFonts w:ascii="Calibri" w:hAnsi="Calibri" w:cs="Calibri"/>
              </w:rPr>
            </w:pPr>
          </w:p>
        </w:tc>
        <w:tc>
          <w:tcPr>
            <w:tcW w:w="9369" w:type="dxa"/>
            <w:gridSpan w:val="2"/>
            <w:shd w:val="clear" w:color="auto" w:fill="auto"/>
            <w:vAlign w:val="center"/>
          </w:tcPr>
          <w:p w14:paraId="62F2B3FB" w14:textId="77777777" w:rsidR="00321DC1" w:rsidRDefault="00321DC1">
            <w:pPr>
              <w:rPr>
                <w:rFonts w:ascii="Calibri" w:hAnsi="Calibri" w:cs="Calibri"/>
              </w:rPr>
            </w:pPr>
          </w:p>
          <w:p w14:paraId="13EF95A1" w14:textId="77777777" w:rsidR="00321DC1" w:rsidRDefault="00321DC1"/>
        </w:tc>
      </w:tr>
      <w:tr w:rsidR="00321DC1" w14:paraId="3E379CD5" w14:textId="77777777">
        <w:tc>
          <w:tcPr>
            <w:tcW w:w="1066" w:type="dxa"/>
            <w:vAlign w:val="center"/>
          </w:tcPr>
          <w:p w14:paraId="22073925" w14:textId="77777777" w:rsidR="00321DC1" w:rsidRDefault="00B412E3">
            <w:pPr>
              <w:rPr>
                <w:rFonts w:ascii="Calibri" w:hAnsi="Calibri" w:cs="Calibri"/>
                <w:b/>
                <w:bCs/>
              </w:rPr>
            </w:pPr>
            <w:r>
              <w:rPr>
                <w:rFonts w:ascii="Calibri" w:hAnsi="Calibri" w:cs="Calibri"/>
                <w:b/>
                <w:bCs/>
              </w:rPr>
              <w:t>6.65</w:t>
            </w:r>
          </w:p>
        </w:tc>
        <w:tc>
          <w:tcPr>
            <w:tcW w:w="9369" w:type="dxa"/>
            <w:gridSpan w:val="2"/>
            <w:shd w:val="clear" w:color="auto" w:fill="DEEAF6" w:themeFill="accent5" w:themeFillTint="33"/>
            <w:vAlign w:val="center"/>
          </w:tcPr>
          <w:p w14:paraId="0A281198"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a standard for the capture, recovery, and use of coal mine and/or coal bed methane? Select the appropriate response using an X.     </w:t>
            </w:r>
          </w:p>
        </w:tc>
      </w:tr>
      <w:tr w:rsidR="00321DC1" w14:paraId="0E62D884" w14:textId="77777777">
        <w:tc>
          <w:tcPr>
            <w:tcW w:w="1066" w:type="dxa"/>
            <w:vAlign w:val="center"/>
          </w:tcPr>
          <w:p w14:paraId="76885C16" w14:textId="77777777" w:rsidR="00321DC1" w:rsidRDefault="00B412E3">
            <w:pPr>
              <w:rPr>
                <w:rFonts w:ascii="Calibri" w:hAnsi="Calibri" w:cs="Calibri"/>
              </w:rPr>
            </w:pPr>
            <w:r>
              <w:rPr>
                <w:rFonts w:ascii="Calibri" w:hAnsi="Calibri" w:cs="Calibri"/>
              </w:rPr>
              <w:t>6.65.1</w:t>
            </w:r>
          </w:p>
        </w:tc>
        <w:tc>
          <w:tcPr>
            <w:tcW w:w="6413" w:type="dxa"/>
            <w:shd w:val="clear" w:color="auto" w:fill="E2EFD9" w:themeFill="accent6" w:themeFillTint="33"/>
            <w:vAlign w:val="center"/>
          </w:tcPr>
          <w:p w14:paraId="6841A77C" w14:textId="77777777" w:rsidR="00321DC1" w:rsidRDefault="00B412E3">
            <w:pPr>
              <w:rPr>
                <w:rFonts w:ascii="Calibri" w:hAnsi="Calibri" w:cs="Calibri"/>
              </w:rPr>
            </w:pPr>
            <w:r>
              <w:rPr>
                <w:rFonts w:ascii="Calibri" w:hAnsi="Calibri" w:cs="Calibri"/>
              </w:rPr>
              <w:t>Not specified</w:t>
            </w:r>
          </w:p>
        </w:tc>
        <w:tc>
          <w:tcPr>
            <w:tcW w:w="2956" w:type="dxa"/>
            <w:shd w:val="clear" w:color="auto" w:fill="auto"/>
            <w:vAlign w:val="center"/>
          </w:tcPr>
          <w:p w14:paraId="39C324AD" w14:textId="77777777" w:rsidR="00321DC1" w:rsidRDefault="00321DC1">
            <w:pPr>
              <w:rPr>
                <w:rFonts w:ascii="Calibri" w:hAnsi="Calibri" w:cs="Calibri"/>
              </w:rPr>
            </w:pPr>
          </w:p>
        </w:tc>
      </w:tr>
      <w:tr w:rsidR="00321DC1" w14:paraId="12CD4E27" w14:textId="77777777">
        <w:tc>
          <w:tcPr>
            <w:tcW w:w="1066" w:type="dxa"/>
            <w:vAlign w:val="center"/>
          </w:tcPr>
          <w:p w14:paraId="0119075D" w14:textId="77777777" w:rsidR="00321DC1" w:rsidRDefault="00B412E3">
            <w:pPr>
              <w:rPr>
                <w:rFonts w:ascii="Calibri" w:hAnsi="Calibri" w:cs="Calibri"/>
              </w:rPr>
            </w:pPr>
            <w:r>
              <w:rPr>
                <w:rFonts w:ascii="Calibri" w:hAnsi="Calibri" w:cs="Calibri"/>
              </w:rPr>
              <w:t>6.65.2</w:t>
            </w:r>
          </w:p>
        </w:tc>
        <w:tc>
          <w:tcPr>
            <w:tcW w:w="6413" w:type="dxa"/>
            <w:shd w:val="clear" w:color="auto" w:fill="E2EFD9" w:themeFill="accent6" w:themeFillTint="33"/>
            <w:vAlign w:val="center"/>
          </w:tcPr>
          <w:p w14:paraId="383C323C" w14:textId="77777777" w:rsidR="00321DC1" w:rsidRDefault="00B412E3">
            <w:pPr>
              <w:rPr>
                <w:rFonts w:ascii="Calibri" w:hAnsi="Calibri" w:cs="Calibri"/>
              </w:rPr>
            </w:pPr>
            <w:r>
              <w:rPr>
                <w:rFonts w:ascii="Calibri" w:hAnsi="Calibri" w:cs="Calibri"/>
              </w:rPr>
              <w:t>Recommend</w:t>
            </w:r>
          </w:p>
        </w:tc>
        <w:tc>
          <w:tcPr>
            <w:tcW w:w="2956" w:type="dxa"/>
            <w:shd w:val="clear" w:color="auto" w:fill="auto"/>
            <w:vAlign w:val="center"/>
          </w:tcPr>
          <w:p w14:paraId="785FEB28" w14:textId="77777777" w:rsidR="00321DC1" w:rsidRDefault="00321DC1">
            <w:pPr>
              <w:rPr>
                <w:rFonts w:ascii="Calibri" w:hAnsi="Calibri" w:cs="Calibri"/>
              </w:rPr>
            </w:pPr>
          </w:p>
        </w:tc>
      </w:tr>
      <w:tr w:rsidR="00321DC1" w14:paraId="70D1CCA2" w14:textId="77777777">
        <w:tc>
          <w:tcPr>
            <w:tcW w:w="1066" w:type="dxa"/>
            <w:vAlign w:val="center"/>
          </w:tcPr>
          <w:p w14:paraId="693BE1F1" w14:textId="77777777" w:rsidR="00321DC1" w:rsidRDefault="00B412E3">
            <w:pPr>
              <w:rPr>
                <w:rFonts w:ascii="Calibri" w:hAnsi="Calibri" w:cs="Calibri"/>
              </w:rPr>
            </w:pPr>
            <w:r>
              <w:rPr>
                <w:rFonts w:ascii="Calibri" w:hAnsi="Calibri" w:cs="Calibri"/>
              </w:rPr>
              <w:t>6.65.3</w:t>
            </w:r>
          </w:p>
        </w:tc>
        <w:tc>
          <w:tcPr>
            <w:tcW w:w="6413" w:type="dxa"/>
            <w:shd w:val="clear" w:color="auto" w:fill="E2EFD9" w:themeFill="accent6" w:themeFillTint="33"/>
            <w:vAlign w:val="center"/>
          </w:tcPr>
          <w:p w14:paraId="3957C819" w14:textId="77777777" w:rsidR="00321DC1" w:rsidRDefault="00B412E3">
            <w:pPr>
              <w:rPr>
                <w:rFonts w:ascii="Calibri" w:hAnsi="Calibri" w:cs="Calibri"/>
              </w:rPr>
            </w:pPr>
            <w:r>
              <w:rPr>
                <w:rFonts w:ascii="Calibri" w:hAnsi="Calibri" w:cs="Calibri"/>
              </w:rPr>
              <w:t>Require</w:t>
            </w:r>
          </w:p>
        </w:tc>
        <w:tc>
          <w:tcPr>
            <w:tcW w:w="2956" w:type="dxa"/>
            <w:shd w:val="clear" w:color="auto" w:fill="auto"/>
            <w:vAlign w:val="center"/>
          </w:tcPr>
          <w:p w14:paraId="77A42FFC" w14:textId="77777777" w:rsidR="00321DC1" w:rsidRDefault="00321DC1">
            <w:pPr>
              <w:rPr>
                <w:rFonts w:ascii="Calibri" w:hAnsi="Calibri" w:cs="Calibri"/>
              </w:rPr>
            </w:pPr>
          </w:p>
        </w:tc>
      </w:tr>
      <w:tr w:rsidR="00321DC1" w14:paraId="3D1101D9" w14:textId="77777777">
        <w:tc>
          <w:tcPr>
            <w:tcW w:w="1066" w:type="dxa"/>
            <w:vAlign w:val="center"/>
          </w:tcPr>
          <w:p w14:paraId="3BA446E2" w14:textId="77777777" w:rsidR="00321DC1" w:rsidRDefault="00B412E3">
            <w:pPr>
              <w:rPr>
                <w:rFonts w:ascii="Calibri" w:hAnsi="Calibri" w:cs="Calibri"/>
                <w:b/>
                <w:bCs/>
              </w:rPr>
            </w:pPr>
            <w:r>
              <w:rPr>
                <w:rFonts w:ascii="Calibri" w:hAnsi="Calibri" w:cs="Calibri"/>
                <w:b/>
                <w:bCs/>
              </w:rPr>
              <w:t>6.66</w:t>
            </w:r>
          </w:p>
        </w:tc>
        <w:tc>
          <w:tcPr>
            <w:tcW w:w="9369" w:type="dxa"/>
            <w:gridSpan w:val="2"/>
            <w:shd w:val="clear" w:color="auto" w:fill="DEEAF6" w:themeFill="accent5" w:themeFillTint="33"/>
            <w:vAlign w:val="center"/>
          </w:tcPr>
          <w:p w14:paraId="28401276" w14:textId="77777777" w:rsidR="00321DC1" w:rsidRDefault="00B412E3">
            <w:pPr>
              <w:rPr>
                <w:rFonts w:ascii="Calibri" w:hAnsi="Calibri" w:cs="Calibri"/>
              </w:rPr>
            </w:pPr>
            <w:r>
              <w:rPr>
                <w:rFonts w:ascii="Calibri" w:hAnsi="Calibri" w:cs="Calibri"/>
              </w:rPr>
              <w:t xml:space="preserve">If response to question above is “Recommend” or “Require”, are there any exceptions to these standards? Please describe the exceptions,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2F8E1D85" w14:textId="77777777">
        <w:trPr>
          <w:trHeight w:val="1020"/>
        </w:trPr>
        <w:tc>
          <w:tcPr>
            <w:tcW w:w="1066" w:type="dxa"/>
            <w:vAlign w:val="center"/>
          </w:tcPr>
          <w:p w14:paraId="5080B886" w14:textId="77777777" w:rsidR="00321DC1" w:rsidRDefault="00321DC1">
            <w:pPr>
              <w:rPr>
                <w:rFonts w:ascii="Calibri" w:hAnsi="Calibri" w:cs="Calibri"/>
              </w:rPr>
            </w:pPr>
          </w:p>
        </w:tc>
        <w:tc>
          <w:tcPr>
            <w:tcW w:w="9369" w:type="dxa"/>
            <w:gridSpan w:val="2"/>
            <w:shd w:val="clear" w:color="auto" w:fill="auto"/>
            <w:vAlign w:val="center"/>
          </w:tcPr>
          <w:p w14:paraId="7533CC96" w14:textId="77777777" w:rsidR="00321DC1" w:rsidRDefault="00321DC1">
            <w:pPr>
              <w:rPr>
                <w:rFonts w:ascii="Calibri" w:hAnsi="Calibri" w:cs="Calibri"/>
              </w:rPr>
            </w:pPr>
          </w:p>
          <w:p w14:paraId="5F3C8383" w14:textId="77777777" w:rsidR="00321DC1" w:rsidRDefault="00321DC1"/>
        </w:tc>
      </w:tr>
      <w:tr w:rsidR="00321DC1" w14:paraId="0321E5D6" w14:textId="77777777">
        <w:tc>
          <w:tcPr>
            <w:tcW w:w="1066" w:type="dxa"/>
            <w:vAlign w:val="center"/>
          </w:tcPr>
          <w:p w14:paraId="7A0F447D" w14:textId="77777777" w:rsidR="00321DC1" w:rsidRDefault="00B412E3">
            <w:pPr>
              <w:rPr>
                <w:rFonts w:ascii="Calibri" w:hAnsi="Calibri" w:cs="Calibri"/>
                <w:b/>
                <w:bCs/>
              </w:rPr>
            </w:pPr>
            <w:r>
              <w:rPr>
                <w:rFonts w:ascii="Calibri" w:hAnsi="Calibri" w:cs="Calibri"/>
                <w:b/>
                <w:bCs/>
              </w:rPr>
              <w:t>6.67</w:t>
            </w:r>
          </w:p>
        </w:tc>
        <w:tc>
          <w:tcPr>
            <w:tcW w:w="9369" w:type="dxa"/>
            <w:gridSpan w:val="2"/>
            <w:shd w:val="clear" w:color="auto" w:fill="DEEAF6" w:themeFill="accent5" w:themeFillTint="33"/>
            <w:vAlign w:val="center"/>
          </w:tcPr>
          <w:p w14:paraId="36C3730F"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 xml:space="preserve">recommend or require any of the following? Select all that apply using an X. </w:t>
            </w:r>
          </w:p>
        </w:tc>
      </w:tr>
      <w:tr w:rsidR="00321DC1" w14:paraId="5C6AEACA" w14:textId="77777777">
        <w:tc>
          <w:tcPr>
            <w:tcW w:w="1066" w:type="dxa"/>
            <w:vAlign w:val="center"/>
          </w:tcPr>
          <w:p w14:paraId="467AFEFC" w14:textId="77777777" w:rsidR="00321DC1" w:rsidRDefault="00B412E3">
            <w:pPr>
              <w:rPr>
                <w:rFonts w:ascii="Calibri" w:hAnsi="Calibri" w:cs="Calibri"/>
              </w:rPr>
            </w:pPr>
            <w:r>
              <w:rPr>
                <w:rFonts w:ascii="Calibri" w:hAnsi="Calibri" w:cs="Calibri"/>
              </w:rPr>
              <w:t>6.67.1</w:t>
            </w:r>
          </w:p>
        </w:tc>
        <w:tc>
          <w:tcPr>
            <w:tcW w:w="6413" w:type="dxa"/>
            <w:shd w:val="clear" w:color="auto" w:fill="E2EFD9" w:themeFill="accent6" w:themeFillTint="33"/>
            <w:vAlign w:val="center"/>
          </w:tcPr>
          <w:p w14:paraId="7794E4E2" w14:textId="77777777" w:rsidR="00321DC1" w:rsidRDefault="00B412E3">
            <w:pPr>
              <w:rPr>
                <w:rFonts w:ascii="Calibri" w:hAnsi="Calibri" w:cs="Calibri"/>
              </w:rPr>
            </w:pPr>
            <w:r>
              <w:rPr>
                <w:rFonts w:ascii="Calibri" w:hAnsi="Calibri" w:cs="Calibri"/>
              </w:rPr>
              <w:t xml:space="preserve">Incentives for the </w:t>
            </w:r>
            <w:r>
              <w:rPr>
                <w:rFonts w:ascii="Calibri" w:hAnsi="Calibri" w:cs="Calibri"/>
                <w:b/>
                <w:bCs/>
                <w:color w:val="7030A0"/>
              </w:rPr>
              <w:t>reclamation and/or rehabilitation of mines</w:t>
            </w:r>
          </w:p>
        </w:tc>
        <w:tc>
          <w:tcPr>
            <w:tcW w:w="2956" w:type="dxa"/>
            <w:shd w:val="clear" w:color="auto" w:fill="auto"/>
            <w:vAlign w:val="center"/>
          </w:tcPr>
          <w:p w14:paraId="261DB30E" w14:textId="77777777" w:rsidR="00321DC1" w:rsidRDefault="00321DC1">
            <w:pPr>
              <w:rPr>
                <w:rFonts w:ascii="Calibri" w:hAnsi="Calibri" w:cs="Calibri"/>
              </w:rPr>
            </w:pPr>
          </w:p>
        </w:tc>
      </w:tr>
      <w:tr w:rsidR="00321DC1" w14:paraId="4F6EC3CC" w14:textId="77777777">
        <w:tc>
          <w:tcPr>
            <w:tcW w:w="1066" w:type="dxa"/>
            <w:vAlign w:val="center"/>
          </w:tcPr>
          <w:p w14:paraId="0CBE24E6" w14:textId="77777777" w:rsidR="00321DC1" w:rsidRDefault="00B412E3">
            <w:pPr>
              <w:rPr>
                <w:rFonts w:ascii="Calibri" w:hAnsi="Calibri" w:cs="Calibri"/>
              </w:rPr>
            </w:pPr>
            <w:r>
              <w:rPr>
                <w:rFonts w:ascii="Calibri" w:hAnsi="Calibri" w:cs="Calibri"/>
              </w:rPr>
              <w:t>6.67.2</w:t>
            </w:r>
          </w:p>
        </w:tc>
        <w:tc>
          <w:tcPr>
            <w:tcW w:w="6413" w:type="dxa"/>
            <w:shd w:val="clear" w:color="auto" w:fill="E2EFD9" w:themeFill="accent6" w:themeFillTint="33"/>
            <w:vAlign w:val="center"/>
          </w:tcPr>
          <w:p w14:paraId="759A330A" w14:textId="77777777" w:rsidR="00321DC1" w:rsidRDefault="00B412E3">
            <w:pPr>
              <w:rPr>
                <w:rFonts w:ascii="Calibri" w:hAnsi="Calibri" w:cs="Calibri"/>
              </w:rPr>
            </w:pPr>
            <w:r>
              <w:rPr>
                <w:rFonts w:ascii="Calibri" w:hAnsi="Calibri" w:cs="Calibri"/>
              </w:rPr>
              <w:t>The development of plans to mitigate methane emissions from abandoned coal mines</w:t>
            </w:r>
          </w:p>
        </w:tc>
        <w:tc>
          <w:tcPr>
            <w:tcW w:w="2956" w:type="dxa"/>
            <w:shd w:val="clear" w:color="auto" w:fill="auto"/>
            <w:vAlign w:val="center"/>
          </w:tcPr>
          <w:p w14:paraId="37A4FC45" w14:textId="77777777" w:rsidR="00321DC1" w:rsidRDefault="00321DC1">
            <w:pPr>
              <w:rPr>
                <w:rFonts w:ascii="Calibri" w:hAnsi="Calibri" w:cs="Calibri"/>
              </w:rPr>
            </w:pPr>
          </w:p>
        </w:tc>
      </w:tr>
      <w:tr w:rsidR="00321DC1" w14:paraId="3A8B460D" w14:textId="77777777">
        <w:tc>
          <w:tcPr>
            <w:tcW w:w="1066" w:type="dxa"/>
            <w:vAlign w:val="center"/>
          </w:tcPr>
          <w:p w14:paraId="675A560E" w14:textId="77777777" w:rsidR="00321DC1" w:rsidRDefault="00B412E3">
            <w:pPr>
              <w:rPr>
                <w:rFonts w:ascii="Calibri" w:hAnsi="Calibri" w:cs="Calibri"/>
              </w:rPr>
            </w:pPr>
            <w:r>
              <w:rPr>
                <w:rFonts w:ascii="Calibri" w:hAnsi="Calibri" w:cs="Calibri"/>
              </w:rPr>
              <w:t>6.67.3</w:t>
            </w:r>
          </w:p>
        </w:tc>
        <w:tc>
          <w:tcPr>
            <w:tcW w:w="6413" w:type="dxa"/>
            <w:shd w:val="clear" w:color="auto" w:fill="E2EFD9" w:themeFill="accent6" w:themeFillTint="33"/>
            <w:vAlign w:val="center"/>
          </w:tcPr>
          <w:p w14:paraId="0FA434F9" w14:textId="77777777" w:rsidR="00321DC1" w:rsidRDefault="00B412E3">
            <w:pPr>
              <w:rPr>
                <w:rFonts w:ascii="Calibri" w:hAnsi="Calibri" w:cs="Calibri"/>
                <w:b/>
                <w:bCs/>
                <w:color w:val="7030A0"/>
              </w:rPr>
            </w:pPr>
            <w:r>
              <w:rPr>
                <w:rFonts w:ascii="Calibri" w:hAnsi="Calibri" w:cs="Calibri"/>
                <w:b/>
                <w:bCs/>
                <w:color w:val="7030A0"/>
              </w:rPr>
              <w:t>CMM drainage systems</w:t>
            </w:r>
          </w:p>
        </w:tc>
        <w:tc>
          <w:tcPr>
            <w:tcW w:w="2956" w:type="dxa"/>
            <w:shd w:val="clear" w:color="auto" w:fill="auto"/>
            <w:vAlign w:val="center"/>
          </w:tcPr>
          <w:p w14:paraId="2990FECA" w14:textId="77777777" w:rsidR="00321DC1" w:rsidRDefault="00321DC1">
            <w:pPr>
              <w:rPr>
                <w:rFonts w:ascii="Calibri" w:hAnsi="Calibri" w:cs="Calibri"/>
              </w:rPr>
            </w:pPr>
          </w:p>
        </w:tc>
      </w:tr>
      <w:tr w:rsidR="00321DC1" w14:paraId="581DE7BB" w14:textId="77777777">
        <w:tc>
          <w:tcPr>
            <w:tcW w:w="1066" w:type="dxa"/>
            <w:vAlign w:val="center"/>
          </w:tcPr>
          <w:p w14:paraId="0C0B432F" w14:textId="77777777" w:rsidR="00321DC1" w:rsidRDefault="00B412E3">
            <w:pPr>
              <w:rPr>
                <w:rFonts w:ascii="Calibri" w:hAnsi="Calibri" w:cs="Calibri"/>
              </w:rPr>
            </w:pPr>
            <w:r>
              <w:rPr>
                <w:rFonts w:ascii="Calibri" w:hAnsi="Calibri" w:cs="Calibri"/>
              </w:rPr>
              <w:t>6.67.4</w:t>
            </w:r>
          </w:p>
        </w:tc>
        <w:tc>
          <w:tcPr>
            <w:tcW w:w="6413" w:type="dxa"/>
            <w:shd w:val="clear" w:color="auto" w:fill="E2EFD9" w:themeFill="accent6" w:themeFillTint="33"/>
            <w:vAlign w:val="center"/>
          </w:tcPr>
          <w:p w14:paraId="271D091D" w14:textId="77777777" w:rsidR="00321DC1" w:rsidRDefault="00B412E3">
            <w:pPr>
              <w:rPr>
                <w:rFonts w:ascii="Calibri" w:hAnsi="Calibri" w:cs="Calibri"/>
              </w:rPr>
            </w:pPr>
            <w:r>
              <w:rPr>
                <w:rFonts w:ascii="Calibri" w:hAnsi="Calibri" w:cs="Calibri"/>
              </w:rPr>
              <w:t>Other</w:t>
            </w:r>
          </w:p>
        </w:tc>
        <w:tc>
          <w:tcPr>
            <w:tcW w:w="2956" w:type="dxa"/>
            <w:shd w:val="clear" w:color="auto" w:fill="auto"/>
            <w:vAlign w:val="center"/>
          </w:tcPr>
          <w:p w14:paraId="1FF3695D" w14:textId="77777777" w:rsidR="00321DC1" w:rsidRDefault="00321DC1">
            <w:pPr>
              <w:rPr>
                <w:rFonts w:ascii="Calibri" w:hAnsi="Calibri" w:cs="Calibri"/>
              </w:rPr>
            </w:pPr>
          </w:p>
        </w:tc>
      </w:tr>
      <w:tr w:rsidR="00321DC1" w14:paraId="6FA31211" w14:textId="77777777">
        <w:tc>
          <w:tcPr>
            <w:tcW w:w="1066" w:type="dxa"/>
            <w:vAlign w:val="center"/>
          </w:tcPr>
          <w:p w14:paraId="0E4FCDB3" w14:textId="77777777" w:rsidR="00321DC1" w:rsidRDefault="00B412E3">
            <w:pPr>
              <w:rPr>
                <w:rFonts w:ascii="Calibri" w:hAnsi="Calibri" w:cs="Calibri"/>
                <w:b/>
                <w:bCs/>
              </w:rPr>
            </w:pPr>
            <w:r>
              <w:rPr>
                <w:rFonts w:ascii="Calibri" w:hAnsi="Calibri" w:cs="Calibri"/>
                <w:b/>
                <w:bCs/>
              </w:rPr>
              <w:t>6.68</w:t>
            </w:r>
          </w:p>
        </w:tc>
        <w:tc>
          <w:tcPr>
            <w:tcW w:w="9369" w:type="dxa"/>
            <w:gridSpan w:val="2"/>
            <w:shd w:val="clear" w:color="auto" w:fill="DEEAF6" w:themeFill="accent5" w:themeFillTint="33"/>
            <w:vAlign w:val="center"/>
          </w:tcPr>
          <w:p w14:paraId="2692FA8F" w14:textId="77777777" w:rsidR="00321DC1" w:rsidRDefault="00B412E3">
            <w:pPr>
              <w:rPr>
                <w:rFonts w:ascii="Calibri" w:hAnsi="Calibri" w:cs="Calibri"/>
              </w:rPr>
            </w:pPr>
            <w:r>
              <w:rPr>
                <w:rFonts w:ascii="Calibri" w:hAnsi="Calibri" w:cs="Calibri"/>
              </w:rPr>
              <w:t xml:space="preserve">If “Other” is selected above, describe the recommendations or requirements on </w:t>
            </w:r>
            <w:r>
              <w:rPr>
                <w:rFonts w:ascii="Calibri" w:hAnsi="Calibri" w:cs="Calibri"/>
                <w:b/>
                <w:color w:val="7030A0"/>
              </w:rPr>
              <w:t>targeted entities</w:t>
            </w:r>
            <w:r>
              <w:rPr>
                <w:rFonts w:ascii="Calibri" w:hAnsi="Calibri" w:cs="Calibri"/>
              </w:rPr>
              <w:t xml:space="preserve">, referencing the relevant section/sub-section/paragraph of the </w:t>
            </w:r>
            <w:r>
              <w:rPr>
                <w:rFonts w:ascii="Calibri" w:eastAsia="Times New Roman" w:hAnsi="Calibri" w:cs="Calibri"/>
                <w:b/>
                <w:color w:val="7030A0"/>
                <w:kern w:val="0"/>
                <w:lang w:val="en-SG" w:eastAsia="en-GB"/>
                <w14:ligatures w14:val="none"/>
              </w:rPr>
              <w:t>policy tool</w:t>
            </w:r>
            <w:r>
              <w:rPr>
                <w:rFonts w:ascii="Calibri" w:hAnsi="Calibri" w:cs="Calibri"/>
              </w:rPr>
              <w:t>.</w:t>
            </w:r>
          </w:p>
        </w:tc>
      </w:tr>
      <w:tr w:rsidR="00321DC1" w14:paraId="35AC657F" w14:textId="77777777">
        <w:trPr>
          <w:trHeight w:val="1020"/>
        </w:trPr>
        <w:tc>
          <w:tcPr>
            <w:tcW w:w="1066" w:type="dxa"/>
            <w:vAlign w:val="center"/>
          </w:tcPr>
          <w:p w14:paraId="5DF91960" w14:textId="77777777" w:rsidR="00321DC1" w:rsidRDefault="00321DC1">
            <w:pPr>
              <w:rPr>
                <w:rFonts w:ascii="Calibri" w:hAnsi="Calibri" w:cs="Calibri"/>
              </w:rPr>
            </w:pPr>
          </w:p>
        </w:tc>
        <w:tc>
          <w:tcPr>
            <w:tcW w:w="9369" w:type="dxa"/>
            <w:gridSpan w:val="2"/>
            <w:shd w:val="clear" w:color="auto" w:fill="auto"/>
            <w:vAlign w:val="center"/>
          </w:tcPr>
          <w:p w14:paraId="384F53D0" w14:textId="77777777" w:rsidR="00321DC1" w:rsidRDefault="00321DC1">
            <w:pPr>
              <w:rPr>
                <w:rFonts w:ascii="Calibri" w:hAnsi="Calibri" w:cs="Calibri"/>
              </w:rPr>
            </w:pPr>
          </w:p>
          <w:p w14:paraId="564F2788" w14:textId="77777777" w:rsidR="00321DC1" w:rsidRDefault="00321DC1"/>
        </w:tc>
      </w:tr>
    </w:tbl>
    <w:p w14:paraId="31BE91DA" w14:textId="77777777" w:rsidR="00321DC1" w:rsidRDefault="00321DC1">
      <w:pPr>
        <w:shd w:val="clear" w:color="auto" w:fill="FFFFFF" w:themeFill="background1"/>
      </w:pPr>
    </w:p>
    <w:p w14:paraId="76EE346E" w14:textId="77777777" w:rsidR="00321DC1" w:rsidRDefault="00B412E3">
      <w:pPr>
        <w:pStyle w:val="3"/>
        <w:rPr>
          <w:rFonts w:eastAsia="Arial"/>
        </w:rPr>
      </w:pPr>
      <w:bookmarkStart w:id="59" w:name="_Toc198223645"/>
      <w:r>
        <w:rPr>
          <w:rFonts w:eastAsia="Arial"/>
        </w:rPr>
        <w:t>6.4.3 Agriculture-Related Methane Emissions</w:t>
      </w:r>
      <w:bookmarkEnd w:id="59"/>
      <w:r>
        <w:rPr>
          <w:rFonts w:eastAsia="Arial"/>
        </w:rPr>
        <w:t xml:space="preserve"> </w:t>
      </w:r>
    </w:p>
    <w:tbl>
      <w:tblPr>
        <w:tblStyle w:val="af0"/>
        <w:tblW w:w="10447" w:type="dxa"/>
        <w:tblInd w:w="-5" w:type="dxa"/>
        <w:tblLook w:val="04A0" w:firstRow="1" w:lastRow="0" w:firstColumn="1" w:lastColumn="0" w:noHBand="0" w:noVBand="1"/>
      </w:tblPr>
      <w:tblGrid>
        <w:gridCol w:w="1066"/>
        <w:gridCol w:w="3534"/>
        <w:gridCol w:w="1949"/>
        <w:gridCol w:w="544"/>
        <w:gridCol w:w="1405"/>
        <w:gridCol w:w="1949"/>
      </w:tblGrid>
      <w:tr w:rsidR="00321DC1" w14:paraId="52E60401" w14:textId="77777777">
        <w:tc>
          <w:tcPr>
            <w:tcW w:w="1066" w:type="dxa"/>
            <w:vAlign w:val="center"/>
          </w:tcPr>
          <w:p w14:paraId="2B5E50CE" w14:textId="77777777" w:rsidR="00321DC1" w:rsidRDefault="00B412E3">
            <w:pPr>
              <w:rPr>
                <w:rFonts w:ascii="Calibri" w:hAnsi="Calibri" w:cs="Calibri"/>
              </w:rPr>
            </w:pPr>
            <w:r>
              <w:rPr>
                <w:rFonts w:ascii="Calibri" w:hAnsi="Calibri" w:cs="Calibri"/>
                <w:b/>
                <w:bCs/>
              </w:rPr>
              <w:t>6.69</w:t>
            </w:r>
          </w:p>
        </w:tc>
        <w:tc>
          <w:tcPr>
            <w:tcW w:w="9381" w:type="dxa"/>
            <w:gridSpan w:val="5"/>
            <w:shd w:val="clear" w:color="auto" w:fill="DEEAF6" w:themeFill="accent5" w:themeFillTint="33"/>
            <w:vAlign w:val="center"/>
          </w:tcPr>
          <w:p w14:paraId="5C4EB797"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recommend or require the measurement of agriculture methane emissions? Select the appropriate response using an X.</w:t>
            </w:r>
          </w:p>
        </w:tc>
      </w:tr>
      <w:tr w:rsidR="00321DC1" w14:paraId="052D3280" w14:textId="77777777">
        <w:tc>
          <w:tcPr>
            <w:tcW w:w="1066" w:type="dxa"/>
            <w:vAlign w:val="center"/>
          </w:tcPr>
          <w:p w14:paraId="5D3486A2" w14:textId="77777777" w:rsidR="00321DC1" w:rsidRDefault="00B412E3">
            <w:pPr>
              <w:rPr>
                <w:rFonts w:ascii="Calibri" w:hAnsi="Calibri" w:cs="Calibri"/>
              </w:rPr>
            </w:pPr>
            <w:r>
              <w:rPr>
                <w:rFonts w:ascii="Calibri" w:hAnsi="Calibri" w:cs="Calibri"/>
              </w:rPr>
              <w:t>6.69.1</w:t>
            </w:r>
          </w:p>
        </w:tc>
        <w:tc>
          <w:tcPr>
            <w:tcW w:w="6027" w:type="dxa"/>
            <w:gridSpan w:val="3"/>
            <w:shd w:val="clear" w:color="auto" w:fill="E2EFD9" w:themeFill="accent6" w:themeFillTint="33"/>
            <w:vAlign w:val="center"/>
          </w:tcPr>
          <w:p w14:paraId="431DE0C0" w14:textId="77777777" w:rsidR="00321DC1" w:rsidRDefault="00B412E3">
            <w:pPr>
              <w:rPr>
                <w:rFonts w:ascii="Calibri" w:hAnsi="Calibri" w:cs="Calibri"/>
              </w:rPr>
            </w:pPr>
            <w:r>
              <w:rPr>
                <w:rFonts w:ascii="Calibri" w:hAnsi="Calibri" w:cs="Calibri"/>
              </w:rPr>
              <w:t>Not specified</w:t>
            </w:r>
          </w:p>
        </w:tc>
        <w:tc>
          <w:tcPr>
            <w:tcW w:w="3354" w:type="dxa"/>
            <w:gridSpan w:val="2"/>
            <w:vAlign w:val="center"/>
          </w:tcPr>
          <w:p w14:paraId="6C43EECD" w14:textId="77777777" w:rsidR="00321DC1" w:rsidRDefault="00321DC1">
            <w:pPr>
              <w:rPr>
                <w:rFonts w:ascii="Calibri" w:hAnsi="Calibri" w:cs="Calibri"/>
              </w:rPr>
            </w:pPr>
          </w:p>
        </w:tc>
      </w:tr>
      <w:tr w:rsidR="00321DC1" w14:paraId="44C28D3C" w14:textId="77777777">
        <w:tc>
          <w:tcPr>
            <w:tcW w:w="1066" w:type="dxa"/>
            <w:vAlign w:val="center"/>
          </w:tcPr>
          <w:p w14:paraId="31F70E13" w14:textId="77777777" w:rsidR="00321DC1" w:rsidRDefault="00B412E3">
            <w:pPr>
              <w:rPr>
                <w:rFonts w:ascii="Calibri" w:hAnsi="Calibri" w:cs="Calibri"/>
              </w:rPr>
            </w:pPr>
            <w:r>
              <w:rPr>
                <w:rFonts w:ascii="Calibri" w:hAnsi="Calibri" w:cs="Calibri"/>
              </w:rPr>
              <w:t>6.69.2</w:t>
            </w:r>
          </w:p>
        </w:tc>
        <w:tc>
          <w:tcPr>
            <w:tcW w:w="6027" w:type="dxa"/>
            <w:gridSpan w:val="3"/>
            <w:shd w:val="clear" w:color="auto" w:fill="E2EFD9" w:themeFill="accent6" w:themeFillTint="33"/>
            <w:vAlign w:val="center"/>
          </w:tcPr>
          <w:p w14:paraId="6DE3C3DE" w14:textId="77777777" w:rsidR="00321DC1" w:rsidRDefault="00B412E3">
            <w:pPr>
              <w:rPr>
                <w:rFonts w:ascii="Calibri" w:hAnsi="Calibri" w:cs="Calibri"/>
              </w:rPr>
            </w:pPr>
            <w:r>
              <w:rPr>
                <w:rFonts w:ascii="Calibri" w:hAnsi="Calibri" w:cs="Calibri"/>
              </w:rPr>
              <w:t>Recommended</w:t>
            </w:r>
          </w:p>
        </w:tc>
        <w:tc>
          <w:tcPr>
            <w:tcW w:w="3354" w:type="dxa"/>
            <w:gridSpan w:val="2"/>
            <w:vAlign w:val="center"/>
          </w:tcPr>
          <w:p w14:paraId="55DE1B1A" w14:textId="77777777" w:rsidR="00321DC1" w:rsidRDefault="00321DC1">
            <w:pPr>
              <w:rPr>
                <w:rFonts w:ascii="Calibri" w:hAnsi="Calibri" w:cs="Calibri"/>
              </w:rPr>
            </w:pPr>
          </w:p>
        </w:tc>
      </w:tr>
      <w:tr w:rsidR="00321DC1" w14:paraId="7340F000" w14:textId="77777777">
        <w:tc>
          <w:tcPr>
            <w:tcW w:w="1066" w:type="dxa"/>
            <w:vAlign w:val="center"/>
          </w:tcPr>
          <w:p w14:paraId="76B11A00" w14:textId="77777777" w:rsidR="00321DC1" w:rsidRDefault="00B412E3">
            <w:pPr>
              <w:rPr>
                <w:rFonts w:ascii="Calibri" w:hAnsi="Calibri" w:cs="Calibri"/>
              </w:rPr>
            </w:pPr>
            <w:r>
              <w:rPr>
                <w:rFonts w:ascii="Calibri" w:hAnsi="Calibri" w:cs="Calibri"/>
              </w:rPr>
              <w:lastRenderedPageBreak/>
              <w:t>6.69.3</w:t>
            </w:r>
          </w:p>
        </w:tc>
        <w:tc>
          <w:tcPr>
            <w:tcW w:w="6027" w:type="dxa"/>
            <w:gridSpan w:val="3"/>
            <w:shd w:val="clear" w:color="auto" w:fill="E2EFD9" w:themeFill="accent6" w:themeFillTint="33"/>
            <w:vAlign w:val="center"/>
          </w:tcPr>
          <w:p w14:paraId="033F5EBA" w14:textId="77777777" w:rsidR="00321DC1" w:rsidRDefault="00B412E3">
            <w:pPr>
              <w:rPr>
                <w:rFonts w:ascii="Calibri" w:hAnsi="Calibri" w:cs="Calibri"/>
              </w:rPr>
            </w:pPr>
            <w:r>
              <w:rPr>
                <w:rFonts w:ascii="Calibri" w:hAnsi="Calibri" w:cs="Calibri"/>
              </w:rPr>
              <w:t>Required</w:t>
            </w:r>
          </w:p>
        </w:tc>
        <w:tc>
          <w:tcPr>
            <w:tcW w:w="3354" w:type="dxa"/>
            <w:gridSpan w:val="2"/>
            <w:vAlign w:val="center"/>
          </w:tcPr>
          <w:p w14:paraId="3121A843" w14:textId="77777777" w:rsidR="00321DC1" w:rsidRDefault="00321DC1">
            <w:pPr>
              <w:rPr>
                <w:rFonts w:ascii="Calibri" w:hAnsi="Calibri" w:cs="Calibri"/>
              </w:rPr>
            </w:pPr>
          </w:p>
        </w:tc>
      </w:tr>
      <w:tr w:rsidR="00321DC1" w14:paraId="0784BF47" w14:textId="77777777">
        <w:tc>
          <w:tcPr>
            <w:tcW w:w="1066" w:type="dxa"/>
            <w:vAlign w:val="center"/>
          </w:tcPr>
          <w:p w14:paraId="1D4422CB" w14:textId="77777777" w:rsidR="00321DC1" w:rsidRDefault="00B412E3">
            <w:pPr>
              <w:rPr>
                <w:rFonts w:ascii="Calibri" w:hAnsi="Calibri" w:cs="Calibri"/>
                <w:b/>
                <w:bCs/>
              </w:rPr>
            </w:pPr>
            <w:r>
              <w:rPr>
                <w:rFonts w:ascii="Calibri" w:hAnsi="Calibri" w:cs="Calibri"/>
                <w:b/>
                <w:bCs/>
              </w:rPr>
              <w:t>6.70</w:t>
            </w:r>
          </w:p>
        </w:tc>
        <w:tc>
          <w:tcPr>
            <w:tcW w:w="9381" w:type="dxa"/>
            <w:gridSpan w:val="5"/>
            <w:shd w:val="clear" w:color="auto" w:fill="DEEAF6" w:themeFill="accent5" w:themeFillTint="33"/>
            <w:vAlign w:val="center"/>
          </w:tcPr>
          <w:p w14:paraId="59F783B6" w14:textId="77777777" w:rsidR="00321DC1" w:rsidRDefault="00B412E3">
            <w:pPr>
              <w:rPr>
                <w:rFonts w:ascii="Calibri" w:hAnsi="Calibri" w:cs="Calibri"/>
              </w:rPr>
            </w:pPr>
            <w:r>
              <w:rPr>
                <w:rFonts w:ascii="Calibri" w:hAnsi="Calibri" w:cs="Calibri"/>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hAnsi="Calibri" w:cs="Calibri"/>
              </w:rPr>
              <w:t>recommend or require third party verification or assurance of agricultural methane emissions? Select the appropriate response using an X.</w:t>
            </w:r>
          </w:p>
        </w:tc>
      </w:tr>
      <w:tr w:rsidR="00321DC1" w14:paraId="5A27A1AD" w14:textId="77777777">
        <w:tc>
          <w:tcPr>
            <w:tcW w:w="1066" w:type="dxa"/>
            <w:vAlign w:val="center"/>
          </w:tcPr>
          <w:p w14:paraId="0AAAB853" w14:textId="77777777" w:rsidR="00321DC1" w:rsidRDefault="00B412E3">
            <w:pPr>
              <w:rPr>
                <w:rFonts w:ascii="Calibri" w:hAnsi="Calibri" w:cs="Calibri"/>
              </w:rPr>
            </w:pPr>
            <w:r>
              <w:rPr>
                <w:rFonts w:ascii="Calibri" w:hAnsi="Calibri" w:cs="Calibri"/>
              </w:rPr>
              <w:t>6.70.1</w:t>
            </w:r>
          </w:p>
        </w:tc>
        <w:tc>
          <w:tcPr>
            <w:tcW w:w="6027" w:type="dxa"/>
            <w:gridSpan w:val="3"/>
            <w:shd w:val="clear" w:color="auto" w:fill="E2EFD9" w:themeFill="accent6" w:themeFillTint="33"/>
            <w:vAlign w:val="center"/>
          </w:tcPr>
          <w:p w14:paraId="526DFE1A" w14:textId="77777777" w:rsidR="00321DC1" w:rsidRDefault="00B412E3">
            <w:pPr>
              <w:rPr>
                <w:rFonts w:ascii="Calibri" w:hAnsi="Calibri" w:cs="Calibri"/>
              </w:rPr>
            </w:pPr>
            <w:r>
              <w:rPr>
                <w:rFonts w:ascii="Calibri" w:hAnsi="Calibri" w:cs="Calibri"/>
              </w:rPr>
              <w:t>Not specified</w:t>
            </w:r>
          </w:p>
        </w:tc>
        <w:tc>
          <w:tcPr>
            <w:tcW w:w="3354" w:type="dxa"/>
            <w:gridSpan w:val="2"/>
            <w:vAlign w:val="center"/>
          </w:tcPr>
          <w:p w14:paraId="60B9FCE4" w14:textId="77777777" w:rsidR="00321DC1" w:rsidRDefault="00321DC1">
            <w:pPr>
              <w:rPr>
                <w:rFonts w:ascii="Calibri" w:hAnsi="Calibri" w:cs="Calibri"/>
              </w:rPr>
            </w:pPr>
          </w:p>
        </w:tc>
      </w:tr>
      <w:tr w:rsidR="00321DC1" w14:paraId="79553010" w14:textId="77777777">
        <w:tc>
          <w:tcPr>
            <w:tcW w:w="1066" w:type="dxa"/>
            <w:vAlign w:val="center"/>
          </w:tcPr>
          <w:p w14:paraId="3D724470" w14:textId="77777777" w:rsidR="00321DC1" w:rsidRDefault="00B412E3">
            <w:pPr>
              <w:rPr>
                <w:rFonts w:ascii="Calibri" w:hAnsi="Calibri" w:cs="Calibri"/>
              </w:rPr>
            </w:pPr>
            <w:r>
              <w:rPr>
                <w:rFonts w:ascii="Calibri" w:hAnsi="Calibri" w:cs="Calibri"/>
              </w:rPr>
              <w:t>6.70.2</w:t>
            </w:r>
          </w:p>
        </w:tc>
        <w:tc>
          <w:tcPr>
            <w:tcW w:w="6027" w:type="dxa"/>
            <w:gridSpan w:val="3"/>
            <w:shd w:val="clear" w:color="auto" w:fill="E2EFD9" w:themeFill="accent6" w:themeFillTint="33"/>
            <w:vAlign w:val="center"/>
          </w:tcPr>
          <w:p w14:paraId="63B84750" w14:textId="77777777" w:rsidR="00321DC1" w:rsidRDefault="00B412E3">
            <w:pPr>
              <w:rPr>
                <w:rFonts w:ascii="Calibri" w:hAnsi="Calibri" w:cs="Calibri"/>
              </w:rPr>
            </w:pPr>
            <w:r>
              <w:rPr>
                <w:rFonts w:ascii="Calibri" w:hAnsi="Calibri" w:cs="Calibri"/>
              </w:rPr>
              <w:t>Recommended</w:t>
            </w:r>
          </w:p>
        </w:tc>
        <w:tc>
          <w:tcPr>
            <w:tcW w:w="3354" w:type="dxa"/>
            <w:gridSpan w:val="2"/>
            <w:vAlign w:val="center"/>
          </w:tcPr>
          <w:p w14:paraId="2F94C4F8" w14:textId="77777777" w:rsidR="00321DC1" w:rsidRDefault="00321DC1">
            <w:pPr>
              <w:rPr>
                <w:rFonts w:ascii="Calibri" w:hAnsi="Calibri" w:cs="Calibri"/>
              </w:rPr>
            </w:pPr>
          </w:p>
        </w:tc>
      </w:tr>
      <w:tr w:rsidR="00321DC1" w14:paraId="0C1635F8" w14:textId="77777777">
        <w:tc>
          <w:tcPr>
            <w:tcW w:w="1066" w:type="dxa"/>
            <w:vAlign w:val="center"/>
          </w:tcPr>
          <w:p w14:paraId="5421CB13" w14:textId="77777777" w:rsidR="00321DC1" w:rsidRDefault="00B412E3">
            <w:pPr>
              <w:rPr>
                <w:rFonts w:ascii="Calibri" w:hAnsi="Calibri" w:cs="Calibri"/>
              </w:rPr>
            </w:pPr>
            <w:r>
              <w:rPr>
                <w:rFonts w:ascii="Calibri" w:hAnsi="Calibri" w:cs="Calibri"/>
              </w:rPr>
              <w:t>6.70.3</w:t>
            </w:r>
          </w:p>
        </w:tc>
        <w:tc>
          <w:tcPr>
            <w:tcW w:w="6027" w:type="dxa"/>
            <w:gridSpan w:val="3"/>
            <w:shd w:val="clear" w:color="auto" w:fill="E2EFD9" w:themeFill="accent6" w:themeFillTint="33"/>
            <w:vAlign w:val="center"/>
          </w:tcPr>
          <w:p w14:paraId="2F787C15" w14:textId="77777777" w:rsidR="00321DC1" w:rsidRDefault="00B412E3">
            <w:pPr>
              <w:rPr>
                <w:rFonts w:ascii="Calibri" w:hAnsi="Calibri" w:cs="Calibri"/>
              </w:rPr>
            </w:pPr>
            <w:r>
              <w:rPr>
                <w:rFonts w:ascii="Calibri" w:hAnsi="Calibri" w:cs="Calibri"/>
              </w:rPr>
              <w:t>Required</w:t>
            </w:r>
          </w:p>
        </w:tc>
        <w:tc>
          <w:tcPr>
            <w:tcW w:w="3354" w:type="dxa"/>
            <w:gridSpan w:val="2"/>
            <w:vAlign w:val="center"/>
          </w:tcPr>
          <w:p w14:paraId="3C3D05D9" w14:textId="77777777" w:rsidR="00321DC1" w:rsidRDefault="00321DC1">
            <w:pPr>
              <w:rPr>
                <w:rFonts w:ascii="Calibri" w:hAnsi="Calibri" w:cs="Calibri"/>
              </w:rPr>
            </w:pPr>
          </w:p>
        </w:tc>
      </w:tr>
      <w:tr w:rsidR="00321DC1" w14:paraId="57A8DAFE" w14:textId="77777777">
        <w:tc>
          <w:tcPr>
            <w:tcW w:w="1066" w:type="dxa"/>
            <w:vAlign w:val="center"/>
          </w:tcPr>
          <w:p w14:paraId="4B21204B"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6.71</w:t>
            </w:r>
          </w:p>
        </w:tc>
        <w:tc>
          <w:tcPr>
            <w:tcW w:w="9381" w:type="dxa"/>
            <w:gridSpan w:val="5"/>
            <w:shd w:val="clear" w:color="auto" w:fill="DEEAF6" w:themeFill="accent5" w:themeFillTint="33"/>
            <w:vAlign w:val="center"/>
          </w:tcPr>
          <w:p w14:paraId="50E0B5B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recommend or require any of the following measures related to methane emissions from agriculture? Select all that apply using an X.</w:t>
            </w:r>
          </w:p>
        </w:tc>
      </w:tr>
      <w:tr w:rsidR="00321DC1" w14:paraId="1EC4D399" w14:textId="77777777">
        <w:tc>
          <w:tcPr>
            <w:tcW w:w="1066" w:type="dxa"/>
            <w:vAlign w:val="center"/>
          </w:tcPr>
          <w:p w14:paraId="03E6191F" w14:textId="77777777" w:rsidR="00321DC1" w:rsidRDefault="00321DC1">
            <w:pPr>
              <w:rPr>
                <w:rFonts w:ascii="Calibri" w:eastAsia="Calibri" w:hAnsi="Calibri" w:cs="Calibri"/>
                <w:color w:val="000000" w:themeColor="text1"/>
              </w:rPr>
            </w:pPr>
          </w:p>
        </w:tc>
        <w:tc>
          <w:tcPr>
            <w:tcW w:w="3534" w:type="dxa"/>
            <w:shd w:val="clear" w:color="auto" w:fill="E2EFD9" w:themeFill="accent6" w:themeFillTint="33"/>
            <w:vAlign w:val="center"/>
          </w:tcPr>
          <w:p w14:paraId="2D5E5B62" w14:textId="77777777" w:rsidR="00321DC1" w:rsidRDefault="00321DC1">
            <w:pPr>
              <w:rPr>
                <w:rFonts w:ascii="Calibri" w:eastAsia="Calibri" w:hAnsi="Calibri" w:cs="Calibri"/>
                <w:color w:val="000000" w:themeColor="text1"/>
              </w:rPr>
            </w:pPr>
          </w:p>
        </w:tc>
        <w:tc>
          <w:tcPr>
            <w:tcW w:w="1949" w:type="dxa"/>
            <w:shd w:val="clear" w:color="auto" w:fill="E2EFD9" w:themeFill="accent6" w:themeFillTint="33"/>
            <w:vAlign w:val="center"/>
          </w:tcPr>
          <w:p w14:paraId="17E47D05"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Require</w:t>
            </w:r>
          </w:p>
        </w:tc>
        <w:tc>
          <w:tcPr>
            <w:tcW w:w="1949" w:type="dxa"/>
            <w:gridSpan w:val="2"/>
            <w:shd w:val="clear" w:color="auto" w:fill="E2EFD9" w:themeFill="accent6" w:themeFillTint="33"/>
            <w:vAlign w:val="center"/>
          </w:tcPr>
          <w:p w14:paraId="339CE80F"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Recommend</w:t>
            </w:r>
          </w:p>
        </w:tc>
        <w:tc>
          <w:tcPr>
            <w:tcW w:w="1949" w:type="dxa"/>
            <w:shd w:val="clear" w:color="auto" w:fill="E2EFD9" w:themeFill="accent6" w:themeFillTint="33"/>
            <w:vAlign w:val="center"/>
          </w:tcPr>
          <w:p w14:paraId="257F469E" w14:textId="77777777" w:rsidR="00321DC1" w:rsidRDefault="00B412E3">
            <w:pPr>
              <w:jc w:val="center"/>
              <w:rPr>
                <w:rFonts w:ascii="Calibri" w:eastAsia="Calibri" w:hAnsi="Calibri" w:cs="Calibri"/>
                <w:color w:val="000000" w:themeColor="text1"/>
              </w:rPr>
            </w:pPr>
            <w:r>
              <w:rPr>
                <w:rFonts w:ascii="Calibri" w:eastAsia="Calibri" w:hAnsi="Calibri" w:cs="Calibri"/>
                <w:color w:val="000000" w:themeColor="text1"/>
              </w:rPr>
              <w:t>Not specified</w:t>
            </w:r>
          </w:p>
        </w:tc>
      </w:tr>
      <w:tr w:rsidR="00321DC1" w14:paraId="599C85DA" w14:textId="77777777">
        <w:tc>
          <w:tcPr>
            <w:tcW w:w="1066" w:type="dxa"/>
            <w:vAlign w:val="center"/>
          </w:tcPr>
          <w:p w14:paraId="7FF650E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6.71.1</w:t>
            </w:r>
          </w:p>
        </w:tc>
        <w:tc>
          <w:tcPr>
            <w:tcW w:w="3534" w:type="dxa"/>
            <w:shd w:val="clear" w:color="auto" w:fill="DEEAF6" w:themeFill="accent5" w:themeFillTint="33"/>
            <w:vAlign w:val="center"/>
          </w:tcPr>
          <w:p w14:paraId="278A69D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The use of feed additives to mitigate </w:t>
            </w:r>
            <w:r>
              <w:rPr>
                <w:rFonts w:ascii="Calibri" w:eastAsia="Calibri" w:hAnsi="Calibri" w:cs="Calibri"/>
                <w:b/>
                <w:bCs/>
                <w:color w:val="7030A0"/>
              </w:rPr>
              <w:t>enteric methane</w:t>
            </w:r>
          </w:p>
        </w:tc>
        <w:tc>
          <w:tcPr>
            <w:tcW w:w="1949" w:type="dxa"/>
            <w:vAlign w:val="center"/>
          </w:tcPr>
          <w:p w14:paraId="040C02C1" w14:textId="77777777" w:rsidR="00321DC1" w:rsidRDefault="00321DC1">
            <w:pPr>
              <w:rPr>
                <w:rFonts w:ascii="Calibri" w:eastAsia="Calibri" w:hAnsi="Calibri" w:cs="Calibri"/>
                <w:color w:val="000000" w:themeColor="text1"/>
              </w:rPr>
            </w:pPr>
          </w:p>
        </w:tc>
        <w:tc>
          <w:tcPr>
            <w:tcW w:w="1949" w:type="dxa"/>
            <w:gridSpan w:val="2"/>
            <w:vAlign w:val="center"/>
          </w:tcPr>
          <w:p w14:paraId="5BD253D1" w14:textId="77777777" w:rsidR="00321DC1" w:rsidRDefault="00321DC1">
            <w:pPr>
              <w:rPr>
                <w:rFonts w:ascii="Calibri" w:eastAsia="Calibri" w:hAnsi="Calibri" w:cs="Calibri"/>
                <w:color w:val="000000" w:themeColor="text1"/>
              </w:rPr>
            </w:pPr>
          </w:p>
        </w:tc>
        <w:tc>
          <w:tcPr>
            <w:tcW w:w="1949" w:type="dxa"/>
            <w:vAlign w:val="center"/>
          </w:tcPr>
          <w:p w14:paraId="2EE6717D" w14:textId="77777777" w:rsidR="00321DC1" w:rsidRDefault="00321DC1">
            <w:pPr>
              <w:rPr>
                <w:rFonts w:ascii="Calibri" w:eastAsia="Calibri" w:hAnsi="Calibri" w:cs="Calibri"/>
                <w:color w:val="000000" w:themeColor="text1"/>
              </w:rPr>
            </w:pPr>
          </w:p>
        </w:tc>
      </w:tr>
      <w:tr w:rsidR="00321DC1" w14:paraId="437A65F5" w14:textId="77777777">
        <w:tc>
          <w:tcPr>
            <w:tcW w:w="1066" w:type="dxa"/>
            <w:vAlign w:val="center"/>
          </w:tcPr>
          <w:p w14:paraId="64C7D3E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6.71.2</w:t>
            </w:r>
          </w:p>
        </w:tc>
        <w:tc>
          <w:tcPr>
            <w:tcW w:w="3534" w:type="dxa"/>
            <w:shd w:val="clear" w:color="auto" w:fill="DEEAF6" w:themeFill="accent5" w:themeFillTint="33"/>
            <w:vAlign w:val="center"/>
          </w:tcPr>
          <w:p w14:paraId="611A6C90"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The use of feed ratios to mitigate </w:t>
            </w:r>
            <w:r>
              <w:rPr>
                <w:rFonts w:ascii="Calibri" w:eastAsia="Calibri" w:hAnsi="Calibri" w:cs="Calibri"/>
                <w:b/>
                <w:bCs/>
                <w:color w:val="7030A0"/>
              </w:rPr>
              <w:t>enteric methane</w:t>
            </w:r>
          </w:p>
        </w:tc>
        <w:tc>
          <w:tcPr>
            <w:tcW w:w="1949" w:type="dxa"/>
            <w:vAlign w:val="center"/>
          </w:tcPr>
          <w:p w14:paraId="4DC3AA00" w14:textId="77777777" w:rsidR="00321DC1" w:rsidRDefault="00321DC1">
            <w:pPr>
              <w:rPr>
                <w:rFonts w:ascii="Calibri" w:eastAsia="Calibri" w:hAnsi="Calibri" w:cs="Calibri"/>
                <w:color w:val="000000" w:themeColor="text1"/>
              </w:rPr>
            </w:pPr>
          </w:p>
        </w:tc>
        <w:tc>
          <w:tcPr>
            <w:tcW w:w="1949" w:type="dxa"/>
            <w:gridSpan w:val="2"/>
            <w:vAlign w:val="center"/>
          </w:tcPr>
          <w:p w14:paraId="665DAC19" w14:textId="77777777" w:rsidR="00321DC1" w:rsidRDefault="00321DC1">
            <w:pPr>
              <w:rPr>
                <w:rFonts w:ascii="Calibri" w:eastAsia="Calibri" w:hAnsi="Calibri" w:cs="Calibri"/>
                <w:color w:val="000000" w:themeColor="text1"/>
              </w:rPr>
            </w:pPr>
          </w:p>
        </w:tc>
        <w:tc>
          <w:tcPr>
            <w:tcW w:w="1949" w:type="dxa"/>
            <w:vAlign w:val="center"/>
          </w:tcPr>
          <w:p w14:paraId="32A01CB7" w14:textId="77777777" w:rsidR="00321DC1" w:rsidRDefault="00321DC1">
            <w:pPr>
              <w:rPr>
                <w:rFonts w:ascii="Calibri" w:eastAsia="Calibri" w:hAnsi="Calibri" w:cs="Calibri"/>
                <w:color w:val="000000" w:themeColor="text1"/>
              </w:rPr>
            </w:pPr>
          </w:p>
        </w:tc>
      </w:tr>
      <w:tr w:rsidR="00321DC1" w14:paraId="27E4F8C5" w14:textId="77777777">
        <w:tc>
          <w:tcPr>
            <w:tcW w:w="1066" w:type="dxa"/>
            <w:vAlign w:val="center"/>
          </w:tcPr>
          <w:p w14:paraId="49A63AC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6.71.3</w:t>
            </w:r>
          </w:p>
        </w:tc>
        <w:tc>
          <w:tcPr>
            <w:tcW w:w="3534" w:type="dxa"/>
            <w:shd w:val="clear" w:color="auto" w:fill="DEEAF6" w:themeFill="accent5" w:themeFillTint="33"/>
            <w:vAlign w:val="center"/>
          </w:tcPr>
          <w:p w14:paraId="092A994D"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Livestock breeding to reduce livestock-related methane emissions</w:t>
            </w:r>
          </w:p>
        </w:tc>
        <w:tc>
          <w:tcPr>
            <w:tcW w:w="1949" w:type="dxa"/>
            <w:vAlign w:val="center"/>
          </w:tcPr>
          <w:p w14:paraId="4247D5BF" w14:textId="77777777" w:rsidR="00321DC1" w:rsidRDefault="00321DC1">
            <w:pPr>
              <w:rPr>
                <w:rFonts w:ascii="Calibri" w:eastAsia="Calibri" w:hAnsi="Calibri" w:cs="Calibri"/>
                <w:color w:val="000000" w:themeColor="text1"/>
              </w:rPr>
            </w:pPr>
          </w:p>
        </w:tc>
        <w:tc>
          <w:tcPr>
            <w:tcW w:w="1949" w:type="dxa"/>
            <w:gridSpan w:val="2"/>
            <w:vAlign w:val="center"/>
          </w:tcPr>
          <w:p w14:paraId="58DFD1C2" w14:textId="77777777" w:rsidR="00321DC1" w:rsidRDefault="00321DC1">
            <w:pPr>
              <w:rPr>
                <w:rFonts w:ascii="Calibri" w:eastAsia="Calibri" w:hAnsi="Calibri" w:cs="Calibri"/>
                <w:color w:val="000000" w:themeColor="text1"/>
              </w:rPr>
            </w:pPr>
          </w:p>
        </w:tc>
        <w:tc>
          <w:tcPr>
            <w:tcW w:w="1949" w:type="dxa"/>
            <w:vAlign w:val="center"/>
          </w:tcPr>
          <w:p w14:paraId="1D7EE35C" w14:textId="77777777" w:rsidR="00321DC1" w:rsidRDefault="00321DC1">
            <w:pPr>
              <w:rPr>
                <w:rFonts w:ascii="Calibri" w:eastAsia="Calibri" w:hAnsi="Calibri" w:cs="Calibri"/>
                <w:color w:val="000000" w:themeColor="text1"/>
              </w:rPr>
            </w:pPr>
          </w:p>
        </w:tc>
      </w:tr>
      <w:tr w:rsidR="00321DC1" w14:paraId="561C83D2" w14:textId="77777777">
        <w:tc>
          <w:tcPr>
            <w:tcW w:w="1066" w:type="dxa"/>
            <w:vAlign w:val="center"/>
          </w:tcPr>
          <w:p w14:paraId="162867D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6.71.4</w:t>
            </w:r>
          </w:p>
        </w:tc>
        <w:tc>
          <w:tcPr>
            <w:tcW w:w="3534" w:type="dxa"/>
            <w:shd w:val="clear" w:color="auto" w:fill="DEEAF6" w:themeFill="accent5" w:themeFillTint="33"/>
            <w:vAlign w:val="center"/>
          </w:tcPr>
          <w:p w14:paraId="2723BD5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Herd reduction as a strategy for mitigating livestock-related methane emissions</w:t>
            </w:r>
          </w:p>
        </w:tc>
        <w:tc>
          <w:tcPr>
            <w:tcW w:w="1949" w:type="dxa"/>
            <w:vAlign w:val="center"/>
          </w:tcPr>
          <w:p w14:paraId="21240C46" w14:textId="77777777" w:rsidR="00321DC1" w:rsidRDefault="00321DC1">
            <w:pPr>
              <w:rPr>
                <w:rFonts w:ascii="Calibri" w:eastAsia="Calibri" w:hAnsi="Calibri" w:cs="Calibri"/>
                <w:color w:val="000000" w:themeColor="text1"/>
              </w:rPr>
            </w:pPr>
          </w:p>
        </w:tc>
        <w:tc>
          <w:tcPr>
            <w:tcW w:w="1949" w:type="dxa"/>
            <w:gridSpan w:val="2"/>
            <w:vAlign w:val="center"/>
          </w:tcPr>
          <w:p w14:paraId="7EF7A674" w14:textId="77777777" w:rsidR="00321DC1" w:rsidRDefault="00321DC1">
            <w:pPr>
              <w:rPr>
                <w:rFonts w:ascii="Calibri" w:eastAsia="Calibri" w:hAnsi="Calibri" w:cs="Calibri"/>
                <w:color w:val="000000" w:themeColor="text1"/>
              </w:rPr>
            </w:pPr>
          </w:p>
        </w:tc>
        <w:tc>
          <w:tcPr>
            <w:tcW w:w="1949" w:type="dxa"/>
            <w:vAlign w:val="center"/>
          </w:tcPr>
          <w:p w14:paraId="7DB9A5D9" w14:textId="77777777" w:rsidR="00321DC1" w:rsidRDefault="00321DC1">
            <w:pPr>
              <w:rPr>
                <w:rFonts w:ascii="Calibri" w:eastAsia="Calibri" w:hAnsi="Calibri" w:cs="Calibri"/>
                <w:color w:val="000000" w:themeColor="text1"/>
              </w:rPr>
            </w:pPr>
          </w:p>
        </w:tc>
      </w:tr>
      <w:tr w:rsidR="00321DC1" w14:paraId="60C5A857" w14:textId="77777777">
        <w:tc>
          <w:tcPr>
            <w:tcW w:w="1066" w:type="dxa"/>
            <w:vAlign w:val="center"/>
          </w:tcPr>
          <w:p w14:paraId="1EF9F13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6.71.5</w:t>
            </w:r>
          </w:p>
        </w:tc>
        <w:tc>
          <w:tcPr>
            <w:tcW w:w="3534" w:type="dxa"/>
            <w:shd w:val="clear" w:color="auto" w:fill="DEEAF6" w:themeFill="accent5" w:themeFillTint="33"/>
            <w:vAlign w:val="center"/>
          </w:tcPr>
          <w:p w14:paraId="75A7DAB1"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Incentives for </w:t>
            </w:r>
            <w:r>
              <w:rPr>
                <w:rFonts w:ascii="Calibri" w:eastAsia="Calibri" w:hAnsi="Calibri" w:cs="Calibri"/>
                <w:b/>
                <w:bCs/>
                <w:color w:val="7030A0"/>
              </w:rPr>
              <w:t>pasture-based systems</w:t>
            </w:r>
          </w:p>
        </w:tc>
        <w:tc>
          <w:tcPr>
            <w:tcW w:w="1949" w:type="dxa"/>
            <w:vAlign w:val="center"/>
          </w:tcPr>
          <w:p w14:paraId="437DA0FA" w14:textId="77777777" w:rsidR="00321DC1" w:rsidRDefault="00321DC1">
            <w:pPr>
              <w:rPr>
                <w:rFonts w:ascii="Calibri" w:eastAsia="Calibri" w:hAnsi="Calibri" w:cs="Calibri"/>
                <w:color w:val="000000" w:themeColor="text1"/>
              </w:rPr>
            </w:pPr>
          </w:p>
        </w:tc>
        <w:tc>
          <w:tcPr>
            <w:tcW w:w="1949" w:type="dxa"/>
            <w:gridSpan w:val="2"/>
            <w:vAlign w:val="center"/>
          </w:tcPr>
          <w:p w14:paraId="45956738" w14:textId="77777777" w:rsidR="00321DC1" w:rsidRDefault="00321DC1">
            <w:pPr>
              <w:rPr>
                <w:rFonts w:ascii="Calibri" w:eastAsia="Calibri" w:hAnsi="Calibri" w:cs="Calibri"/>
                <w:color w:val="000000" w:themeColor="text1"/>
              </w:rPr>
            </w:pPr>
          </w:p>
        </w:tc>
        <w:tc>
          <w:tcPr>
            <w:tcW w:w="1949" w:type="dxa"/>
            <w:vAlign w:val="center"/>
          </w:tcPr>
          <w:p w14:paraId="0FA5A55D" w14:textId="77777777" w:rsidR="00321DC1" w:rsidRDefault="00321DC1">
            <w:pPr>
              <w:rPr>
                <w:rFonts w:ascii="Calibri" w:eastAsia="Calibri" w:hAnsi="Calibri" w:cs="Calibri"/>
                <w:color w:val="000000" w:themeColor="text1"/>
              </w:rPr>
            </w:pPr>
          </w:p>
        </w:tc>
      </w:tr>
      <w:tr w:rsidR="00321DC1" w14:paraId="6C1D1C2F" w14:textId="77777777">
        <w:tc>
          <w:tcPr>
            <w:tcW w:w="1066" w:type="dxa"/>
            <w:vAlign w:val="center"/>
          </w:tcPr>
          <w:p w14:paraId="19D7FD5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6.71.6</w:t>
            </w:r>
          </w:p>
        </w:tc>
        <w:tc>
          <w:tcPr>
            <w:tcW w:w="3534" w:type="dxa"/>
            <w:shd w:val="clear" w:color="auto" w:fill="DEEAF6" w:themeFill="accent5" w:themeFillTint="33"/>
            <w:vAlign w:val="center"/>
          </w:tcPr>
          <w:p w14:paraId="0E1F472E"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Biogas digesters</w:t>
            </w:r>
          </w:p>
        </w:tc>
        <w:tc>
          <w:tcPr>
            <w:tcW w:w="1949" w:type="dxa"/>
            <w:vAlign w:val="center"/>
          </w:tcPr>
          <w:p w14:paraId="60FA6F40" w14:textId="77777777" w:rsidR="00321DC1" w:rsidRDefault="00321DC1">
            <w:pPr>
              <w:rPr>
                <w:rFonts w:ascii="Calibri" w:eastAsia="Calibri" w:hAnsi="Calibri" w:cs="Calibri"/>
                <w:color w:val="000000" w:themeColor="text1"/>
              </w:rPr>
            </w:pPr>
          </w:p>
        </w:tc>
        <w:tc>
          <w:tcPr>
            <w:tcW w:w="1949" w:type="dxa"/>
            <w:gridSpan w:val="2"/>
            <w:vAlign w:val="center"/>
          </w:tcPr>
          <w:p w14:paraId="028AC54B" w14:textId="77777777" w:rsidR="00321DC1" w:rsidRDefault="00321DC1">
            <w:pPr>
              <w:rPr>
                <w:rFonts w:ascii="Calibri" w:eastAsia="Calibri" w:hAnsi="Calibri" w:cs="Calibri"/>
                <w:color w:val="000000" w:themeColor="text1"/>
              </w:rPr>
            </w:pPr>
          </w:p>
        </w:tc>
        <w:tc>
          <w:tcPr>
            <w:tcW w:w="1949" w:type="dxa"/>
            <w:vAlign w:val="center"/>
          </w:tcPr>
          <w:p w14:paraId="20BF75F6" w14:textId="77777777" w:rsidR="00321DC1" w:rsidRDefault="00321DC1">
            <w:pPr>
              <w:rPr>
                <w:rFonts w:ascii="Calibri" w:eastAsia="Calibri" w:hAnsi="Calibri" w:cs="Calibri"/>
                <w:color w:val="000000" w:themeColor="text1"/>
              </w:rPr>
            </w:pPr>
          </w:p>
        </w:tc>
      </w:tr>
      <w:tr w:rsidR="00321DC1" w14:paraId="70D40660" w14:textId="77777777">
        <w:tc>
          <w:tcPr>
            <w:tcW w:w="1066" w:type="dxa"/>
            <w:vAlign w:val="center"/>
          </w:tcPr>
          <w:p w14:paraId="33CF224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6.71.7</w:t>
            </w:r>
          </w:p>
        </w:tc>
        <w:tc>
          <w:tcPr>
            <w:tcW w:w="3534" w:type="dxa"/>
            <w:shd w:val="clear" w:color="auto" w:fill="DEEAF6" w:themeFill="accent5" w:themeFillTint="33"/>
            <w:vAlign w:val="center"/>
          </w:tcPr>
          <w:p w14:paraId="2C6394C1"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Solid-liquid separation</w:t>
            </w:r>
          </w:p>
        </w:tc>
        <w:tc>
          <w:tcPr>
            <w:tcW w:w="1949" w:type="dxa"/>
            <w:vAlign w:val="center"/>
          </w:tcPr>
          <w:p w14:paraId="034E6D1C" w14:textId="77777777" w:rsidR="00321DC1" w:rsidRDefault="00321DC1">
            <w:pPr>
              <w:rPr>
                <w:rFonts w:ascii="Calibri" w:eastAsia="Calibri" w:hAnsi="Calibri" w:cs="Calibri"/>
                <w:color w:val="000000" w:themeColor="text1"/>
              </w:rPr>
            </w:pPr>
          </w:p>
        </w:tc>
        <w:tc>
          <w:tcPr>
            <w:tcW w:w="1949" w:type="dxa"/>
            <w:gridSpan w:val="2"/>
            <w:vAlign w:val="center"/>
          </w:tcPr>
          <w:p w14:paraId="72BC791A" w14:textId="77777777" w:rsidR="00321DC1" w:rsidRDefault="00321DC1">
            <w:pPr>
              <w:rPr>
                <w:rFonts w:ascii="Calibri" w:eastAsia="Calibri" w:hAnsi="Calibri" w:cs="Calibri"/>
                <w:color w:val="000000" w:themeColor="text1"/>
              </w:rPr>
            </w:pPr>
          </w:p>
        </w:tc>
        <w:tc>
          <w:tcPr>
            <w:tcW w:w="1949" w:type="dxa"/>
            <w:vAlign w:val="center"/>
          </w:tcPr>
          <w:p w14:paraId="437EC18D" w14:textId="77777777" w:rsidR="00321DC1" w:rsidRDefault="00321DC1">
            <w:pPr>
              <w:rPr>
                <w:rFonts w:ascii="Calibri" w:eastAsia="Calibri" w:hAnsi="Calibri" w:cs="Calibri"/>
                <w:color w:val="000000" w:themeColor="text1"/>
              </w:rPr>
            </w:pPr>
          </w:p>
        </w:tc>
      </w:tr>
      <w:tr w:rsidR="00321DC1" w14:paraId="5A86EC18" w14:textId="77777777">
        <w:tc>
          <w:tcPr>
            <w:tcW w:w="1066" w:type="dxa"/>
            <w:vAlign w:val="center"/>
          </w:tcPr>
          <w:p w14:paraId="11058E0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6.71.8</w:t>
            </w:r>
          </w:p>
        </w:tc>
        <w:tc>
          <w:tcPr>
            <w:tcW w:w="3534" w:type="dxa"/>
            <w:shd w:val="clear" w:color="auto" w:fill="DEEAF6" w:themeFill="accent5" w:themeFillTint="33"/>
            <w:vAlign w:val="center"/>
          </w:tcPr>
          <w:p w14:paraId="1D25A364" w14:textId="77777777" w:rsidR="00321DC1" w:rsidRDefault="00B412E3">
            <w:pPr>
              <w:rPr>
                <w:rFonts w:ascii="Calibri" w:eastAsia="Calibri" w:hAnsi="Calibri" w:cs="Calibri"/>
                <w:b/>
                <w:bCs/>
                <w:color w:val="000000" w:themeColor="text1"/>
              </w:rPr>
            </w:pPr>
            <w:r>
              <w:rPr>
                <w:rFonts w:ascii="Calibri" w:eastAsia="Calibri" w:hAnsi="Calibri" w:cs="Calibri"/>
                <w:b/>
                <w:bCs/>
                <w:color w:val="7030A0"/>
              </w:rPr>
              <w:t>Acidification</w:t>
            </w:r>
          </w:p>
        </w:tc>
        <w:tc>
          <w:tcPr>
            <w:tcW w:w="1949" w:type="dxa"/>
            <w:vAlign w:val="center"/>
          </w:tcPr>
          <w:p w14:paraId="47FA03CD" w14:textId="77777777" w:rsidR="00321DC1" w:rsidRDefault="00321DC1">
            <w:pPr>
              <w:rPr>
                <w:rFonts w:ascii="Calibri" w:eastAsia="Calibri" w:hAnsi="Calibri" w:cs="Calibri"/>
                <w:color w:val="000000" w:themeColor="text1"/>
              </w:rPr>
            </w:pPr>
          </w:p>
        </w:tc>
        <w:tc>
          <w:tcPr>
            <w:tcW w:w="1949" w:type="dxa"/>
            <w:gridSpan w:val="2"/>
            <w:vAlign w:val="center"/>
          </w:tcPr>
          <w:p w14:paraId="5D70AC75" w14:textId="77777777" w:rsidR="00321DC1" w:rsidRDefault="00321DC1">
            <w:pPr>
              <w:rPr>
                <w:rFonts w:ascii="Calibri" w:eastAsia="Calibri" w:hAnsi="Calibri" w:cs="Calibri"/>
                <w:color w:val="000000" w:themeColor="text1"/>
              </w:rPr>
            </w:pPr>
          </w:p>
        </w:tc>
        <w:tc>
          <w:tcPr>
            <w:tcW w:w="1949" w:type="dxa"/>
            <w:vAlign w:val="center"/>
          </w:tcPr>
          <w:p w14:paraId="4694EE4D" w14:textId="77777777" w:rsidR="00321DC1" w:rsidRDefault="00321DC1">
            <w:pPr>
              <w:rPr>
                <w:rFonts w:ascii="Calibri" w:eastAsia="Calibri" w:hAnsi="Calibri" w:cs="Calibri"/>
                <w:color w:val="000000" w:themeColor="text1"/>
              </w:rPr>
            </w:pPr>
          </w:p>
        </w:tc>
      </w:tr>
      <w:tr w:rsidR="00321DC1" w14:paraId="4CCE733F" w14:textId="77777777">
        <w:tc>
          <w:tcPr>
            <w:tcW w:w="1066" w:type="dxa"/>
            <w:vAlign w:val="center"/>
          </w:tcPr>
          <w:p w14:paraId="051C32A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6.71.9</w:t>
            </w:r>
          </w:p>
        </w:tc>
        <w:tc>
          <w:tcPr>
            <w:tcW w:w="3534" w:type="dxa"/>
            <w:shd w:val="clear" w:color="auto" w:fill="DEEAF6" w:themeFill="accent5" w:themeFillTint="33"/>
            <w:vAlign w:val="center"/>
          </w:tcPr>
          <w:p w14:paraId="25D10E8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Ban on or the cessation of burning </w:t>
            </w:r>
            <w:r>
              <w:rPr>
                <w:rFonts w:ascii="Calibri" w:eastAsia="Calibri" w:hAnsi="Calibri" w:cs="Calibri"/>
                <w:b/>
                <w:bCs/>
                <w:color w:val="7030A0"/>
              </w:rPr>
              <w:t>rice straw and stubble</w:t>
            </w:r>
          </w:p>
        </w:tc>
        <w:tc>
          <w:tcPr>
            <w:tcW w:w="1949" w:type="dxa"/>
            <w:vAlign w:val="center"/>
          </w:tcPr>
          <w:p w14:paraId="60266E23" w14:textId="77777777" w:rsidR="00321DC1" w:rsidRDefault="00321DC1">
            <w:pPr>
              <w:rPr>
                <w:rFonts w:ascii="Calibri" w:eastAsia="Calibri" w:hAnsi="Calibri" w:cs="Calibri"/>
                <w:color w:val="000000" w:themeColor="text1"/>
              </w:rPr>
            </w:pPr>
          </w:p>
        </w:tc>
        <w:tc>
          <w:tcPr>
            <w:tcW w:w="1949" w:type="dxa"/>
            <w:gridSpan w:val="2"/>
            <w:vAlign w:val="center"/>
          </w:tcPr>
          <w:p w14:paraId="3D5C178C" w14:textId="77777777" w:rsidR="00321DC1" w:rsidRDefault="00321DC1">
            <w:pPr>
              <w:rPr>
                <w:rFonts w:ascii="Calibri" w:eastAsia="Calibri" w:hAnsi="Calibri" w:cs="Calibri"/>
                <w:color w:val="000000" w:themeColor="text1"/>
              </w:rPr>
            </w:pPr>
          </w:p>
        </w:tc>
        <w:tc>
          <w:tcPr>
            <w:tcW w:w="1949" w:type="dxa"/>
            <w:vAlign w:val="center"/>
          </w:tcPr>
          <w:p w14:paraId="11001FBE" w14:textId="77777777" w:rsidR="00321DC1" w:rsidRDefault="00321DC1">
            <w:pPr>
              <w:rPr>
                <w:rFonts w:ascii="Calibri" w:eastAsia="Calibri" w:hAnsi="Calibri" w:cs="Calibri"/>
                <w:color w:val="000000" w:themeColor="text1"/>
              </w:rPr>
            </w:pPr>
          </w:p>
        </w:tc>
      </w:tr>
      <w:tr w:rsidR="00321DC1" w14:paraId="5E217378" w14:textId="77777777">
        <w:tc>
          <w:tcPr>
            <w:tcW w:w="1066" w:type="dxa"/>
            <w:vAlign w:val="center"/>
          </w:tcPr>
          <w:p w14:paraId="27280CB5"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6.71.10</w:t>
            </w:r>
          </w:p>
        </w:tc>
        <w:tc>
          <w:tcPr>
            <w:tcW w:w="3534" w:type="dxa"/>
            <w:shd w:val="clear" w:color="auto" w:fill="DEEAF6" w:themeFill="accent5" w:themeFillTint="33"/>
            <w:vAlign w:val="center"/>
          </w:tcPr>
          <w:p w14:paraId="467C46E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Technologies or procedures to reduce rice-related methane</w:t>
            </w:r>
          </w:p>
        </w:tc>
        <w:tc>
          <w:tcPr>
            <w:tcW w:w="1949" w:type="dxa"/>
            <w:vAlign w:val="center"/>
          </w:tcPr>
          <w:p w14:paraId="28B9133D" w14:textId="77777777" w:rsidR="00321DC1" w:rsidRDefault="00321DC1">
            <w:pPr>
              <w:rPr>
                <w:rFonts w:ascii="Calibri" w:eastAsia="Calibri" w:hAnsi="Calibri" w:cs="Calibri"/>
                <w:color w:val="000000" w:themeColor="text1"/>
              </w:rPr>
            </w:pPr>
          </w:p>
        </w:tc>
        <w:tc>
          <w:tcPr>
            <w:tcW w:w="1949" w:type="dxa"/>
            <w:gridSpan w:val="2"/>
            <w:vAlign w:val="center"/>
          </w:tcPr>
          <w:p w14:paraId="5F23E6A5" w14:textId="77777777" w:rsidR="00321DC1" w:rsidRDefault="00321DC1">
            <w:pPr>
              <w:rPr>
                <w:rFonts w:ascii="Calibri" w:eastAsia="Calibri" w:hAnsi="Calibri" w:cs="Calibri"/>
                <w:color w:val="000000" w:themeColor="text1"/>
              </w:rPr>
            </w:pPr>
          </w:p>
        </w:tc>
        <w:tc>
          <w:tcPr>
            <w:tcW w:w="1949" w:type="dxa"/>
            <w:vAlign w:val="center"/>
          </w:tcPr>
          <w:p w14:paraId="7F543FD3" w14:textId="77777777" w:rsidR="00321DC1" w:rsidRDefault="00321DC1">
            <w:pPr>
              <w:rPr>
                <w:rFonts w:ascii="Calibri" w:eastAsia="Calibri" w:hAnsi="Calibri" w:cs="Calibri"/>
                <w:color w:val="000000" w:themeColor="text1"/>
              </w:rPr>
            </w:pPr>
          </w:p>
        </w:tc>
      </w:tr>
      <w:tr w:rsidR="00321DC1" w14:paraId="787E35C5" w14:textId="77777777">
        <w:tc>
          <w:tcPr>
            <w:tcW w:w="1066" w:type="dxa"/>
            <w:vAlign w:val="center"/>
          </w:tcPr>
          <w:p w14:paraId="44579923"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6.71.11</w:t>
            </w:r>
          </w:p>
        </w:tc>
        <w:tc>
          <w:tcPr>
            <w:tcW w:w="3534" w:type="dxa"/>
            <w:shd w:val="clear" w:color="auto" w:fill="DEEAF6" w:themeFill="accent5" w:themeFillTint="33"/>
            <w:vAlign w:val="center"/>
          </w:tcPr>
          <w:p w14:paraId="6F9AA5AF"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1949" w:type="dxa"/>
            <w:vAlign w:val="center"/>
          </w:tcPr>
          <w:p w14:paraId="1AD31FD7" w14:textId="77777777" w:rsidR="00321DC1" w:rsidRDefault="00321DC1">
            <w:pPr>
              <w:rPr>
                <w:rFonts w:ascii="Calibri" w:eastAsia="Calibri" w:hAnsi="Calibri" w:cs="Calibri"/>
                <w:color w:val="000000" w:themeColor="text1"/>
              </w:rPr>
            </w:pPr>
          </w:p>
        </w:tc>
        <w:tc>
          <w:tcPr>
            <w:tcW w:w="1949" w:type="dxa"/>
            <w:gridSpan w:val="2"/>
            <w:vAlign w:val="center"/>
          </w:tcPr>
          <w:p w14:paraId="307938EC" w14:textId="77777777" w:rsidR="00321DC1" w:rsidRDefault="00321DC1">
            <w:pPr>
              <w:rPr>
                <w:rFonts w:ascii="Calibri" w:eastAsia="Calibri" w:hAnsi="Calibri" w:cs="Calibri"/>
                <w:color w:val="000000" w:themeColor="text1"/>
              </w:rPr>
            </w:pPr>
          </w:p>
        </w:tc>
        <w:tc>
          <w:tcPr>
            <w:tcW w:w="1949" w:type="dxa"/>
            <w:vAlign w:val="center"/>
          </w:tcPr>
          <w:p w14:paraId="358989F4" w14:textId="77777777" w:rsidR="00321DC1" w:rsidRDefault="00321DC1">
            <w:pPr>
              <w:rPr>
                <w:rFonts w:ascii="Calibri" w:eastAsia="Calibri" w:hAnsi="Calibri" w:cs="Calibri"/>
                <w:color w:val="000000" w:themeColor="text1"/>
              </w:rPr>
            </w:pPr>
          </w:p>
        </w:tc>
      </w:tr>
      <w:tr w:rsidR="00321DC1" w14:paraId="412D51C7" w14:textId="77777777">
        <w:tc>
          <w:tcPr>
            <w:tcW w:w="1066" w:type="dxa"/>
            <w:vAlign w:val="center"/>
          </w:tcPr>
          <w:p w14:paraId="1CE1C87F"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lastRenderedPageBreak/>
              <w:t>6.72</w:t>
            </w:r>
          </w:p>
        </w:tc>
        <w:tc>
          <w:tcPr>
            <w:tcW w:w="9381" w:type="dxa"/>
            <w:gridSpan w:val="5"/>
            <w:shd w:val="clear" w:color="auto" w:fill="DEEAF6" w:themeFill="accent5" w:themeFillTint="33"/>
            <w:vAlign w:val="center"/>
          </w:tcPr>
          <w:p w14:paraId="1CD5626B"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If “Recommended” or “Required” is chosen above, does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offer economic subsidies and/or grants to encourage the uptake of these measures? Select all that apply using an X.</w:t>
            </w:r>
          </w:p>
        </w:tc>
      </w:tr>
      <w:tr w:rsidR="00321DC1" w14:paraId="4F6261DA" w14:textId="77777777">
        <w:tc>
          <w:tcPr>
            <w:tcW w:w="1066" w:type="dxa"/>
            <w:vAlign w:val="center"/>
          </w:tcPr>
          <w:p w14:paraId="02A70DE6"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6.72.1</w:t>
            </w:r>
          </w:p>
        </w:tc>
        <w:tc>
          <w:tcPr>
            <w:tcW w:w="3534" w:type="dxa"/>
            <w:shd w:val="clear" w:color="auto" w:fill="E2EFD9" w:themeFill="accent6" w:themeFillTint="33"/>
            <w:vAlign w:val="center"/>
          </w:tcPr>
          <w:p w14:paraId="5DCCD26C"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Not specified</w:t>
            </w:r>
          </w:p>
        </w:tc>
        <w:tc>
          <w:tcPr>
            <w:tcW w:w="5847" w:type="dxa"/>
            <w:gridSpan w:val="4"/>
            <w:vAlign w:val="center"/>
          </w:tcPr>
          <w:p w14:paraId="15B156FA" w14:textId="77777777" w:rsidR="00321DC1" w:rsidRDefault="00321DC1">
            <w:pPr>
              <w:rPr>
                <w:rFonts w:ascii="Calibri" w:eastAsia="Calibri" w:hAnsi="Calibri" w:cs="Calibri"/>
                <w:color w:val="000000" w:themeColor="text1"/>
              </w:rPr>
            </w:pPr>
          </w:p>
        </w:tc>
      </w:tr>
      <w:tr w:rsidR="00321DC1" w14:paraId="1D19AF03" w14:textId="77777777">
        <w:tc>
          <w:tcPr>
            <w:tcW w:w="1066" w:type="dxa"/>
            <w:vAlign w:val="center"/>
          </w:tcPr>
          <w:p w14:paraId="0C50C86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6.72.2</w:t>
            </w:r>
          </w:p>
        </w:tc>
        <w:tc>
          <w:tcPr>
            <w:tcW w:w="3534" w:type="dxa"/>
            <w:shd w:val="clear" w:color="auto" w:fill="E2EFD9" w:themeFill="accent6" w:themeFillTint="33"/>
            <w:vAlign w:val="center"/>
          </w:tcPr>
          <w:p w14:paraId="1224F9F4"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Subsidies</w:t>
            </w:r>
          </w:p>
        </w:tc>
        <w:tc>
          <w:tcPr>
            <w:tcW w:w="5847" w:type="dxa"/>
            <w:gridSpan w:val="4"/>
            <w:vAlign w:val="center"/>
          </w:tcPr>
          <w:p w14:paraId="2F95B3A6" w14:textId="77777777" w:rsidR="00321DC1" w:rsidRDefault="00321DC1">
            <w:pPr>
              <w:rPr>
                <w:rFonts w:ascii="Calibri" w:eastAsia="Calibri" w:hAnsi="Calibri" w:cs="Calibri"/>
                <w:color w:val="000000" w:themeColor="text1"/>
              </w:rPr>
            </w:pPr>
          </w:p>
        </w:tc>
      </w:tr>
      <w:tr w:rsidR="00321DC1" w14:paraId="2A28297B" w14:textId="77777777">
        <w:tc>
          <w:tcPr>
            <w:tcW w:w="1066" w:type="dxa"/>
            <w:vAlign w:val="center"/>
          </w:tcPr>
          <w:p w14:paraId="7D5BD96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6.72.3</w:t>
            </w:r>
          </w:p>
        </w:tc>
        <w:tc>
          <w:tcPr>
            <w:tcW w:w="3534" w:type="dxa"/>
            <w:shd w:val="clear" w:color="auto" w:fill="E2EFD9" w:themeFill="accent6" w:themeFillTint="33"/>
            <w:vAlign w:val="center"/>
          </w:tcPr>
          <w:p w14:paraId="47B06A62"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Grants</w:t>
            </w:r>
          </w:p>
        </w:tc>
        <w:tc>
          <w:tcPr>
            <w:tcW w:w="5847" w:type="dxa"/>
            <w:gridSpan w:val="4"/>
            <w:vAlign w:val="center"/>
          </w:tcPr>
          <w:p w14:paraId="55EE1854" w14:textId="77777777" w:rsidR="00321DC1" w:rsidRDefault="00321DC1">
            <w:pPr>
              <w:rPr>
                <w:rFonts w:ascii="Calibri" w:eastAsia="Calibri" w:hAnsi="Calibri" w:cs="Calibri"/>
                <w:color w:val="000000" w:themeColor="text1"/>
              </w:rPr>
            </w:pPr>
          </w:p>
        </w:tc>
      </w:tr>
      <w:tr w:rsidR="00321DC1" w14:paraId="57A67C99" w14:textId="77777777">
        <w:tc>
          <w:tcPr>
            <w:tcW w:w="1066" w:type="dxa"/>
            <w:vAlign w:val="center"/>
          </w:tcPr>
          <w:p w14:paraId="61CC1ACA"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6.72.4</w:t>
            </w:r>
          </w:p>
        </w:tc>
        <w:tc>
          <w:tcPr>
            <w:tcW w:w="3534" w:type="dxa"/>
            <w:shd w:val="clear" w:color="auto" w:fill="E2EFD9" w:themeFill="accent6" w:themeFillTint="33"/>
            <w:vAlign w:val="center"/>
          </w:tcPr>
          <w:p w14:paraId="6E2C9FAE"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Research &amp; development funding</w:t>
            </w:r>
          </w:p>
        </w:tc>
        <w:tc>
          <w:tcPr>
            <w:tcW w:w="5847" w:type="dxa"/>
            <w:gridSpan w:val="4"/>
            <w:vAlign w:val="center"/>
          </w:tcPr>
          <w:p w14:paraId="40F6D06B" w14:textId="77777777" w:rsidR="00321DC1" w:rsidRDefault="00321DC1">
            <w:pPr>
              <w:rPr>
                <w:rFonts w:ascii="Calibri" w:eastAsia="Calibri" w:hAnsi="Calibri" w:cs="Calibri"/>
                <w:color w:val="000000" w:themeColor="text1"/>
              </w:rPr>
            </w:pPr>
          </w:p>
        </w:tc>
      </w:tr>
      <w:tr w:rsidR="00321DC1" w14:paraId="540E3BFE" w14:textId="77777777">
        <w:tc>
          <w:tcPr>
            <w:tcW w:w="1066" w:type="dxa"/>
            <w:vAlign w:val="center"/>
          </w:tcPr>
          <w:p w14:paraId="2906F0B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6.72.5</w:t>
            </w:r>
          </w:p>
        </w:tc>
        <w:tc>
          <w:tcPr>
            <w:tcW w:w="3534" w:type="dxa"/>
            <w:shd w:val="clear" w:color="auto" w:fill="E2EFD9" w:themeFill="accent6" w:themeFillTint="33"/>
            <w:vAlign w:val="center"/>
          </w:tcPr>
          <w:p w14:paraId="0A4D9558"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Other</w:t>
            </w:r>
          </w:p>
        </w:tc>
        <w:tc>
          <w:tcPr>
            <w:tcW w:w="5847" w:type="dxa"/>
            <w:gridSpan w:val="4"/>
            <w:vAlign w:val="center"/>
          </w:tcPr>
          <w:p w14:paraId="5D6703EB" w14:textId="77777777" w:rsidR="00321DC1" w:rsidRDefault="00321DC1">
            <w:pPr>
              <w:rPr>
                <w:rFonts w:ascii="Calibri" w:eastAsia="Calibri" w:hAnsi="Calibri" w:cs="Calibri"/>
                <w:color w:val="000000" w:themeColor="text1"/>
              </w:rPr>
            </w:pPr>
          </w:p>
        </w:tc>
      </w:tr>
      <w:tr w:rsidR="00321DC1" w14:paraId="1D12EA30" w14:textId="77777777">
        <w:tc>
          <w:tcPr>
            <w:tcW w:w="1066" w:type="dxa"/>
            <w:vAlign w:val="center"/>
          </w:tcPr>
          <w:p w14:paraId="41204F26" w14:textId="77777777" w:rsidR="00321DC1" w:rsidRDefault="00B412E3">
            <w:pPr>
              <w:rPr>
                <w:rFonts w:ascii="Calibri" w:eastAsia="Calibri" w:hAnsi="Calibri" w:cs="Calibri"/>
                <w:b/>
                <w:bCs/>
                <w:color w:val="000000" w:themeColor="text1"/>
              </w:rPr>
            </w:pPr>
            <w:r>
              <w:rPr>
                <w:rFonts w:ascii="Calibri" w:eastAsia="Calibri" w:hAnsi="Calibri" w:cs="Calibri"/>
                <w:b/>
                <w:bCs/>
                <w:color w:val="000000" w:themeColor="text1"/>
              </w:rPr>
              <w:t>6.73</w:t>
            </w:r>
          </w:p>
        </w:tc>
        <w:tc>
          <w:tcPr>
            <w:tcW w:w="9381" w:type="dxa"/>
            <w:gridSpan w:val="5"/>
            <w:shd w:val="clear" w:color="auto" w:fill="DEEAF6" w:themeFill="accent5" w:themeFillTint="33"/>
            <w:vAlign w:val="center"/>
          </w:tcPr>
          <w:p w14:paraId="0F893069" w14:textId="77777777" w:rsidR="00321DC1" w:rsidRDefault="00B412E3">
            <w:pPr>
              <w:rPr>
                <w:rFonts w:ascii="Calibri" w:eastAsia="Calibri" w:hAnsi="Calibri" w:cs="Calibri"/>
                <w:color w:val="000000" w:themeColor="text1"/>
              </w:rPr>
            </w:pPr>
            <w:r>
              <w:rPr>
                <w:rFonts w:ascii="Calibri" w:eastAsia="Calibri" w:hAnsi="Calibri" w:cs="Calibri"/>
                <w:color w:val="000000" w:themeColor="text1"/>
              </w:rPr>
              <w:t xml:space="preserve">Describe the economic subsidies or grants mentioned in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Calibri" w:hAnsi="Calibri" w:cs="Calibri"/>
                <w:color w:val="000000" w:themeColor="text1"/>
              </w:rPr>
              <w:t xml:space="preserve">to encourage the uptake of </w:t>
            </w:r>
            <w:r>
              <w:rPr>
                <w:rFonts w:ascii="Calibri" w:eastAsia="Calibri" w:hAnsi="Calibri" w:cs="Calibri"/>
                <w:b/>
                <w:color w:val="7030A0"/>
              </w:rPr>
              <w:t>methane abatement</w:t>
            </w:r>
            <w:r>
              <w:rPr>
                <w:rFonts w:ascii="Calibri" w:eastAsia="Calibri" w:hAnsi="Calibri" w:cs="Calibri"/>
                <w:color w:val="7030A0"/>
              </w:rPr>
              <w:t xml:space="preserve"> </w:t>
            </w:r>
            <w:r>
              <w:rPr>
                <w:rFonts w:ascii="Calibri" w:eastAsia="Calibri" w:hAnsi="Calibri" w:cs="Calibri"/>
                <w:color w:val="000000" w:themeColor="text1"/>
              </w:rPr>
              <w:t xml:space="preserve">measures. Please reference the relevant section/sub-section/paragraph of the </w:t>
            </w:r>
            <w:r>
              <w:rPr>
                <w:rFonts w:ascii="Calibri" w:eastAsia="Times New Roman" w:hAnsi="Calibri" w:cs="Calibri"/>
                <w:b/>
                <w:color w:val="7030A0"/>
                <w:kern w:val="0"/>
                <w:lang w:val="en-SG" w:eastAsia="en-GB"/>
                <w14:ligatures w14:val="none"/>
              </w:rPr>
              <w:t>policy tool</w:t>
            </w:r>
            <w:r>
              <w:rPr>
                <w:rFonts w:ascii="Calibri" w:eastAsia="Calibri" w:hAnsi="Calibri" w:cs="Calibri"/>
                <w:color w:val="000000" w:themeColor="text1"/>
              </w:rPr>
              <w:t>.</w:t>
            </w:r>
          </w:p>
        </w:tc>
      </w:tr>
      <w:tr w:rsidR="00321DC1" w14:paraId="46B23747" w14:textId="77777777">
        <w:trPr>
          <w:trHeight w:val="1020"/>
        </w:trPr>
        <w:tc>
          <w:tcPr>
            <w:tcW w:w="1066" w:type="dxa"/>
            <w:vAlign w:val="center"/>
          </w:tcPr>
          <w:p w14:paraId="79AEF632" w14:textId="77777777" w:rsidR="00321DC1" w:rsidRDefault="00321DC1">
            <w:pPr>
              <w:rPr>
                <w:rFonts w:ascii="Calibri" w:eastAsia="Calibri" w:hAnsi="Calibri" w:cs="Calibri"/>
                <w:color w:val="000000" w:themeColor="text1"/>
              </w:rPr>
            </w:pPr>
          </w:p>
        </w:tc>
        <w:tc>
          <w:tcPr>
            <w:tcW w:w="9381" w:type="dxa"/>
            <w:gridSpan w:val="5"/>
            <w:vAlign w:val="center"/>
          </w:tcPr>
          <w:p w14:paraId="4827D64C" w14:textId="77777777" w:rsidR="00321DC1" w:rsidRDefault="00321DC1">
            <w:pPr>
              <w:rPr>
                <w:rFonts w:ascii="Calibri" w:eastAsia="Calibri" w:hAnsi="Calibri" w:cs="Calibri"/>
                <w:color w:val="000000" w:themeColor="text1"/>
              </w:rPr>
            </w:pPr>
          </w:p>
          <w:p w14:paraId="3B54FE72" w14:textId="77777777" w:rsidR="00321DC1" w:rsidRDefault="00321DC1"/>
        </w:tc>
      </w:tr>
    </w:tbl>
    <w:p w14:paraId="3DFF6CCB" w14:textId="77777777" w:rsidR="00321DC1" w:rsidRDefault="00321DC1">
      <w:pPr>
        <w:shd w:val="clear" w:color="auto" w:fill="FFFFFF" w:themeFill="background1"/>
        <w:rPr>
          <w:rFonts w:ascii="Calibri" w:eastAsia="Calibri" w:hAnsi="Calibri" w:cs="Calibri"/>
          <w:color w:val="000000" w:themeColor="text1"/>
        </w:rPr>
      </w:pPr>
    </w:p>
    <w:p w14:paraId="0AFD84F6" w14:textId="77777777" w:rsidR="00321DC1" w:rsidRDefault="00B412E3">
      <w:pPr>
        <w:pStyle w:val="2"/>
      </w:pPr>
      <w:bookmarkStart w:id="60" w:name="_Toc198223646"/>
      <w:r>
        <w:rPr>
          <w:rFonts w:eastAsia="Arial"/>
        </w:rPr>
        <w:t>Section 6.5: Standards and Frameworks</w:t>
      </w:r>
      <w:bookmarkEnd w:id="60"/>
      <w:r>
        <w:rPr>
          <w:rFonts w:eastAsia="Arial"/>
          <w:color w:val="C9DAF8"/>
        </w:rPr>
        <w:t xml:space="preserve"> </w:t>
      </w:r>
    </w:p>
    <w:tbl>
      <w:tblPr>
        <w:tblW w:w="0" w:type="auto"/>
        <w:tblLayout w:type="fixed"/>
        <w:tblLook w:val="04A0" w:firstRow="1" w:lastRow="0" w:firstColumn="1" w:lastColumn="0" w:noHBand="0" w:noVBand="1"/>
      </w:tblPr>
      <w:tblGrid>
        <w:gridCol w:w="1066"/>
        <w:gridCol w:w="3147"/>
        <w:gridCol w:w="1814"/>
        <w:gridCol w:w="1843"/>
        <w:gridCol w:w="2551"/>
      </w:tblGrid>
      <w:tr w:rsidR="00321DC1" w14:paraId="056A0CA9" w14:textId="77777777">
        <w:trPr>
          <w:trHeight w:val="6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E28358" w14:textId="77777777" w:rsidR="00321DC1" w:rsidRDefault="00B412E3">
            <w:pPr>
              <w:shd w:val="clear" w:color="auto" w:fill="FFFFFF" w:themeFill="background1"/>
              <w:spacing w:before="40" w:after="40"/>
              <w:ind w:left="-38"/>
              <w:rPr>
                <w:rFonts w:ascii="Calibri" w:hAnsi="Calibri" w:cs="Calibri"/>
                <w:b/>
                <w:bCs/>
              </w:rPr>
            </w:pPr>
            <w:r>
              <w:rPr>
                <w:rFonts w:ascii="Calibri" w:hAnsi="Calibri" w:cs="Calibri"/>
                <w:b/>
                <w:bCs/>
              </w:rPr>
              <w:t>6.74</w:t>
            </w:r>
          </w:p>
        </w:tc>
        <w:tc>
          <w:tcPr>
            <w:tcW w:w="935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ED5A6BB" w14:textId="77777777" w:rsidR="00321DC1" w:rsidRDefault="00B412E3">
            <w:pPr>
              <w:shd w:val="clear" w:color="auto" w:fill="DEEAF6" w:themeFill="accent5" w:themeFillTint="33"/>
              <w:spacing w:before="40" w:after="40"/>
              <w:rPr>
                <w:rFonts w:ascii="Calibri" w:hAnsi="Calibri" w:cs="Calibri"/>
              </w:rPr>
            </w:pPr>
            <w:r>
              <w:rPr>
                <w:rFonts w:ascii="Calibri" w:eastAsia="Calibri" w:hAnsi="Calibri" w:cs="Calibri"/>
                <w:color w:val="000000" w:themeColor="text1"/>
              </w:rPr>
              <w:t>Which of the following standards and/or frameworks is referenced or required?</w:t>
            </w:r>
          </w:p>
        </w:tc>
      </w:tr>
      <w:tr w:rsidR="00321DC1" w14:paraId="066C9C51" w14:textId="77777777">
        <w:trPr>
          <w:trHeight w:val="6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744FC3" w14:textId="77777777" w:rsidR="00321DC1" w:rsidRDefault="00321DC1">
            <w:pPr>
              <w:shd w:val="clear" w:color="auto" w:fill="FFFFFF" w:themeFill="background1"/>
              <w:spacing w:before="40" w:after="40"/>
              <w:ind w:left="-38"/>
              <w:rPr>
                <w:rFonts w:ascii="Calibri" w:eastAsia="Calibri" w:hAnsi="Calibri" w:cs="Calibri"/>
                <w:color w:val="000000" w:themeColor="text1"/>
              </w:rPr>
            </w:pP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9" w:themeFill="accent6" w:themeFillTint="33"/>
            <w:vAlign w:val="center"/>
          </w:tcPr>
          <w:p w14:paraId="1924D7AA" w14:textId="77777777" w:rsidR="00321DC1" w:rsidRDefault="00321DC1">
            <w:pPr>
              <w:shd w:val="clear" w:color="auto" w:fill="E2EFD9" w:themeFill="accent6" w:themeFillTint="33"/>
              <w:spacing w:before="40" w:after="40"/>
              <w:rPr>
                <w:rFonts w:ascii="Calibri" w:eastAsia="Calibri" w:hAnsi="Calibri" w:cs="Calibri"/>
                <w:color w:val="000000" w:themeColor="text1"/>
              </w:rPr>
            </w:pP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A"/>
            <w:vAlign w:val="center"/>
          </w:tcPr>
          <w:p w14:paraId="357256D8" w14:textId="77777777" w:rsidR="00321DC1" w:rsidRDefault="00B412E3">
            <w:pPr>
              <w:shd w:val="clear" w:color="auto" w:fill="E2EFD9" w:themeFill="accent6" w:themeFillTint="33"/>
              <w:spacing w:before="40" w:after="40"/>
              <w:jc w:val="center"/>
              <w:rPr>
                <w:rFonts w:ascii="Calibri" w:eastAsia="Calibri" w:hAnsi="Calibri" w:cs="Calibri"/>
                <w:color w:val="000000" w:themeColor="text1"/>
              </w:rPr>
            </w:pPr>
            <w:r>
              <w:rPr>
                <w:rFonts w:ascii="Calibri" w:eastAsia="Calibri" w:hAnsi="Calibri" w:cs="Calibri"/>
                <w:color w:val="000000" w:themeColor="text1"/>
              </w:rPr>
              <w:t>Required</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A"/>
            <w:vAlign w:val="center"/>
          </w:tcPr>
          <w:p w14:paraId="7E7A7E3F" w14:textId="77777777" w:rsidR="00321DC1" w:rsidRDefault="00B412E3">
            <w:pPr>
              <w:shd w:val="clear" w:color="auto" w:fill="E2EFD9" w:themeFill="accent6" w:themeFillTint="33"/>
              <w:spacing w:before="40" w:after="40"/>
              <w:jc w:val="center"/>
              <w:rPr>
                <w:rFonts w:ascii="Calibri" w:eastAsia="Calibri" w:hAnsi="Calibri" w:cs="Calibri"/>
                <w:color w:val="000000" w:themeColor="text1"/>
              </w:rPr>
            </w:pPr>
            <w:r>
              <w:rPr>
                <w:rFonts w:ascii="Calibri" w:eastAsia="Calibri" w:hAnsi="Calibri" w:cs="Calibri"/>
                <w:color w:val="000000" w:themeColor="text1"/>
              </w:rPr>
              <w:t>Recommended/Referenced</w:t>
            </w: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2EFDA"/>
            <w:vAlign w:val="center"/>
          </w:tcPr>
          <w:p w14:paraId="3C4A38AA" w14:textId="77777777" w:rsidR="00321DC1" w:rsidRDefault="00B412E3">
            <w:pPr>
              <w:shd w:val="clear" w:color="auto" w:fill="E2EFD9" w:themeFill="accent6" w:themeFillTint="33"/>
              <w:spacing w:before="40" w:after="40"/>
              <w:jc w:val="center"/>
              <w:rPr>
                <w:rFonts w:ascii="Calibri" w:eastAsia="Calibri" w:hAnsi="Calibri" w:cs="Calibri"/>
                <w:color w:val="000000" w:themeColor="text1"/>
              </w:rPr>
            </w:pPr>
            <w:r>
              <w:rPr>
                <w:rFonts w:ascii="Calibri" w:eastAsia="Calibri" w:hAnsi="Calibri" w:cs="Calibri"/>
                <w:color w:val="000000" w:themeColor="text1"/>
              </w:rPr>
              <w:t>Neither recommended nor required</w:t>
            </w:r>
          </w:p>
        </w:tc>
      </w:tr>
      <w:tr w:rsidR="00321DC1" w14:paraId="15CFFAAE" w14:textId="77777777">
        <w:trPr>
          <w:trHeight w:val="372"/>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B578A4"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6.74.1</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FE1DB4F" w14:textId="77777777" w:rsidR="00321DC1" w:rsidRDefault="00B412E3">
            <w:pPr>
              <w:rPr>
                <w:rFonts w:ascii="Calibri" w:hAnsi="Calibri" w:cs="Calibri"/>
              </w:rPr>
            </w:pPr>
            <w:r>
              <w:rPr>
                <w:rFonts w:ascii="Calibri" w:hAnsi="Calibri" w:cs="Calibri"/>
              </w:rPr>
              <w:t xml:space="preserve">IPCC inventory methodology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6A73439"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8B5655"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7BDCBC" w14:textId="77777777" w:rsidR="00321DC1" w:rsidRDefault="00321DC1">
            <w:pPr>
              <w:shd w:val="clear" w:color="auto" w:fill="FFFFFF" w:themeFill="background1"/>
              <w:spacing w:before="40" w:after="40"/>
              <w:rPr>
                <w:rFonts w:ascii="Calibri" w:hAnsi="Calibri" w:cs="Calibri"/>
              </w:rPr>
            </w:pPr>
          </w:p>
        </w:tc>
      </w:tr>
      <w:tr w:rsidR="00321DC1" w14:paraId="1DD7830E"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D0ABA4" w14:textId="77777777" w:rsidR="00321DC1" w:rsidRDefault="00B412E3">
            <w:pPr>
              <w:shd w:val="clear" w:color="auto" w:fill="FFFFFF" w:themeFill="background1"/>
              <w:spacing w:before="40" w:after="40"/>
              <w:ind w:left="-38"/>
              <w:rPr>
                <w:rFonts w:ascii="Calibri" w:eastAsia="Calibri" w:hAnsi="Calibri" w:cs="Calibri"/>
                <w:color w:val="000000" w:themeColor="text1"/>
              </w:rPr>
            </w:pPr>
            <w:r>
              <w:rPr>
                <w:rFonts w:ascii="Calibri" w:eastAsia="Calibri" w:hAnsi="Calibri" w:cs="Calibri"/>
                <w:color w:val="000000" w:themeColor="text1"/>
              </w:rPr>
              <w:t>6.74.2</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E55A8E3" w14:textId="77777777" w:rsidR="00321DC1" w:rsidRDefault="00B412E3">
            <w:pPr>
              <w:rPr>
                <w:rFonts w:ascii="Calibri" w:hAnsi="Calibri" w:cs="Calibri"/>
              </w:rPr>
            </w:pPr>
            <w:r>
              <w:rPr>
                <w:rFonts w:ascii="Calibri" w:hAnsi="Calibri" w:cs="Calibri"/>
              </w:rPr>
              <w:t xml:space="preserve">Global Methane Pledge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3D0566"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04FA7D"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90A5E7B" w14:textId="77777777" w:rsidR="00321DC1" w:rsidRDefault="00321DC1">
            <w:pPr>
              <w:shd w:val="clear" w:color="auto" w:fill="FFFFFF" w:themeFill="background1"/>
              <w:spacing w:before="40" w:after="40"/>
              <w:rPr>
                <w:rFonts w:ascii="Calibri" w:hAnsi="Calibri" w:cs="Calibri"/>
              </w:rPr>
            </w:pPr>
          </w:p>
        </w:tc>
      </w:tr>
      <w:tr w:rsidR="00321DC1" w14:paraId="462A0A73" w14:textId="77777777">
        <w:trPr>
          <w:trHeight w:val="40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CB78FD"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6.74.3</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BED77FF" w14:textId="77777777" w:rsidR="00321DC1" w:rsidRDefault="00B412E3">
            <w:pPr>
              <w:rPr>
                <w:rFonts w:ascii="Calibri" w:hAnsi="Calibri" w:cs="Calibri"/>
              </w:rPr>
            </w:pPr>
            <w:r>
              <w:rPr>
                <w:rFonts w:ascii="Calibri" w:hAnsi="Calibri" w:cs="Calibri"/>
              </w:rPr>
              <w:t xml:space="preserve">OGMP (UNEP)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2155AB"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9E0477A"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C2302AA" w14:textId="77777777" w:rsidR="00321DC1" w:rsidRDefault="00321DC1">
            <w:pPr>
              <w:shd w:val="clear" w:color="auto" w:fill="FFFFFF" w:themeFill="background1"/>
              <w:spacing w:before="40" w:after="40"/>
              <w:rPr>
                <w:rFonts w:ascii="Calibri" w:hAnsi="Calibri" w:cs="Calibri"/>
              </w:rPr>
            </w:pPr>
          </w:p>
        </w:tc>
      </w:tr>
      <w:tr w:rsidR="00321DC1" w14:paraId="7C1025B2" w14:textId="77777777">
        <w:trPr>
          <w:trHeight w:val="40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DFBDAF" w14:textId="77777777" w:rsidR="00321DC1" w:rsidRDefault="00B412E3">
            <w:pPr>
              <w:shd w:val="clear" w:color="auto" w:fill="FFFFFF" w:themeFill="background1"/>
              <w:spacing w:before="40" w:after="40"/>
              <w:ind w:left="-38"/>
              <w:rPr>
                <w:rFonts w:ascii="Calibri" w:eastAsia="Calibri" w:hAnsi="Calibri" w:cs="Calibri"/>
                <w:color w:val="000000" w:themeColor="text1"/>
              </w:rPr>
            </w:pPr>
            <w:r>
              <w:rPr>
                <w:rFonts w:ascii="Calibri" w:eastAsia="Calibri" w:hAnsi="Calibri" w:cs="Calibri"/>
                <w:color w:val="000000" w:themeColor="text1"/>
              </w:rPr>
              <w:t>6.74.4</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37CCF99" w14:textId="77777777" w:rsidR="00321DC1" w:rsidRDefault="00B412E3">
            <w:pPr>
              <w:rPr>
                <w:rFonts w:ascii="Calibri" w:hAnsi="Calibri" w:cs="Calibri"/>
              </w:rPr>
            </w:pPr>
            <w:r>
              <w:rPr>
                <w:rFonts w:ascii="Calibri" w:hAnsi="Calibri" w:cs="Calibri"/>
              </w:rPr>
              <w:t>MiQ</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34DF12" w14:textId="77777777" w:rsidR="00321DC1" w:rsidRDefault="00321DC1">
            <w:pPr>
              <w:shd w:val="clear" w:color="auto" w:fill="FFFFFF" w:themeFill="background1"/>
              <w:spacing w:before="40" w:after="40"/>
              <w:rPr>
                <w:rFonts w:ascii="Calibri" w:eastAsia="Calibri" w:hAnsi="Calibri" w:cs="Calibri"/>
                <w:color w:val="000000" w:themeColor="text1"/>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5EA21D" w14:textId="77777777" w:rsidR="00321DC1" w:rsidRDefault="00321DC1">
            <w:pPr>
              <w:shd w:val="clear" w:color="auto" w:fill="FFFFFF" w:themeFill="background1"/>
              <w:spacing w:before="40" w:after="40"/>
              <w:rPr>
                <w:rFonts w:ascii="Calibri" w:eastAsia="Calibri" w:hAnsi="Calibri" w:cs="Calibri"/>
                <w:color w:val="000000" w:themeColor="text1"/>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7DED94" w14:textId="77777777" w:rsidR="00321DC1" w:rsidRDefault="00321DC1">
            <w:pPr>
              <w:shd w:val="clear" w:color="auto" w:fill="FFFFFF" w:themeFill="background1"/>
              <w:spacing w:before="40" w:after="40"/>
              <w:rPr>
                <w:rFonts w:ascii="Calibri" w:eastAsia="Calibri" w:hAnsi="Calibri" w:cs="Calibri"/>
                <w:color w:val="000000" w:themeColor="text1"/>
              </w:rPr>
            </w:pPr>
          </w:p>
        </w:tc>
      </w:tr>
      <w:tr w:rsidR="00321DC1" w14:paraId="172FE0A0"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832330"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6.74.5</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BE9B64A" w14:textId="77777777" w:rsidR="00321DC1" w:rsidRDefault="00B412E3">
            <w:pPr>
              <w:rPr>
                <w:rFonts w:ascii="Calibri" w:hAnsi="Calibri" w:cs="Calibri"/>
              </w:rPr>
            </w:pPr>
            <w:r>
              <w:rPr>
                <w:rFonts w:ascii="Calibri" w:hAnsi="Calibri" w:cs="Calibri"/>
              </w:rPr>
              <w:t xml:space="preserve">BS: EN 15446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0030428"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EC3531C"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6585E8B" w14:textId="77777777" w:rsidR="00321DC1" w:rsidRDefault="00321DC1">
            <w:pPr>
              <w:shd w:val="clear" w:color="auto" w:fill="FFFFFF" w:themeFill="background1"/>
              <w:spacing w:before="40" w:after="40"/>
              <w:rPr>
                <w:rFonts w:ascii="Calibri" w:hAnsi="Calibri" w:cs="Calibri"/>
              </w:rPr>
            </w:pPr>
          </w:p>
        </w:tc>
      </w:tr>
      <w:tr w:rsidR="00321DC1" w14:paraId="7DFDBDF9" w14:textId="77777777">
        <w:trPr>
          <w:trHeight w:val="76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C923B5"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6.74.6</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196B9878" w14:textId="77777777" w:rsidR="00321DC1" w:rsidRDefault="00B412E3">
            <w:pPr>
              <w:rPr>
                <w:rFonts w:ascii="Calibri" w:hAnsi="Calibri" w:cs="Calibri"/>
              </w:rPr>
            </w:pPr>
            <w:r>
              <w:rPr>
                <w:rFonts w:ascii="Calibri" w:hAnsi="Calibri" w:cs="Calibri"/>
              </w:rPr>
              <w:t xml:space="preserve">EPA Leak Detection and Repair A Best practice Guidance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C4F288"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1993B6C"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E898D46" w14:textId="77777777" w:rsidR="00321DC1" w:rsidRDefault="00321DC1">
            <w:pPr>
              <w:shd w:val="clear" w:color="auto" w:fill="FFFFFF" w:themeFill="background1"/>
              <w:spacing w:before="40" w:after="40"/>
              <w:rPr>
                <w:rFonts w:ascii="Calibri" w:hAnsi="Calibri" w:cs="Calibri"/>
              </w:rPr>
            </w:pPr>
          </w:p>
        </w:tc>
      </w:tr>
      <w:tr w:rsidR="00321DC1" w14:paraId="0520277B" w14:textId="77777777">
        <w:trPr>
          <w:trHeight w:val="133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6DE9EE"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6.74.7</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5B3F54D" w14:textId="77777777" w:rsidR="00321DC1" w:rsidRDefault="00B412E3">
            <w:pPr>
              <w:rPr>
                <w:rFonts w:ascii="Calibri" w:hAnsi="Calibri" w:cs="Calibri"/>
              </w:rPr>
            </w:pPr>
            <w:r>
              <w:rPr>
                <w:rFonts w:ascii="Calibri" w:hAnsi="Calibri" w:cs="Calibri"/>
              </w:rPr>
              <w:t xml:space="preserve">Energy Institute - Protocol for the Estimation of Petroleum Refinery Process Plant Fugitive VOC Emissions 2010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D65A65"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156C335"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8BC562" w14:textId="77777777" w:rsidR="00321DC1" w:rsidRDefault="00321DC1">
            <w:pPr>
              <w:shd w:val="clear" w:color="auto" w:fill="FFFFFF" w:themeFill="background1"/>
              <w:spacing w:before="40" w:after="40"/>
              <w:rPr>
                <w:rFonts w:ascii="Calibri" w:hAnsi="Calibri" w:cs="Calibri"/>
              </w:rPr>
            </w:pPr>
          </w:p>
        </w:tc>
      </w:tr>
      <w:tr w:rsidR="00321DC1" w14:paraId="0ECDDBF1"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975C38"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lastRenderedPageBreak/>
              <w:t xml:space="preserve"> 6.74.8</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2B9B592" w14:textId="77777777" w:rsidR="00321DC1" w:rsidRDefault="00B412E3">
            <w:pPr>
              <w:rPr>
                <w:rFonts w:ascii="Calibri" w:hAnsi="Calibri" w:cs="Calibri"/>
              </w:rPr>
            </w:pPr>
            <w:r>
              <w:rPr>
                <w:rFonts w:ascii="Calibri" w:hAnsi="Calibri" w:cs="Calibri"/>
              </w:rPr>
              <w:t xml:space="preserve">ISO 15848-1:2015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9778B16"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A1FBE4E"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ED4A515" w14:textId="77777777" w:rsidR="00321DC1" w:rsidRDefault="00321DC1">
            <w:pPr>
              <w:shd w:val="clear" w:color="auto" w:fill="FFFFFF" w:themeFill="background1"/>
              <w:spacing w:before="40" w:after="40"/>
              <w:rPr>
                <w:rFonts w:ascii="Calibri" w:hAnsi="Calibri" w:cs="Calibri"/>
              </w:rPr>
            </w:pPr>
          </w:p>
        </w:tc>
      </w:tr>
      <w:tr w:rsidR="00321DC1" w14:paraId="437359A5" w14:textId="77777777">
        <w:trPr>
          <w:trHeight w:val="408"/>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7B60B4"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6.74.9</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A399D0D" w14:textId="77777777" w:rsidR="00321DC1" w:rsidRDefault="00B412E3">
            <w:pPr>
              <w:rPr>
                <w:rFonts w:ascii="Calibri" w:hAnsi="Calibri" w:cs="Calibri"/>
              </w:rPr>
            </w:pPr>
            <w:r>
              <w:rPr>
                <w:rFonts w:ascii="Calibri" w:hAnsi="Calibri" w:cs="Calibri"/>
              </w:rPr>
              <w:t xml:space="preserve">ISO 15848-2:2015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4AD663"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0F6591"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AB817BC" w14:textId="77777777" w:rsidR="00321DC1" w:rsidRDefault="00321DC1">
            <w:pPr>
              <w:shd w:val="clear" w:color="auto" w:fill="FFFFFF" w:themeFill="background1"/>
              <w:spacing w:before="40" w:after="40"/>
              <w:rPr>
                <w:rFonts w:ascii="Calibri" w:hAnsi="Calibri" w:cs="Calibri"/>
              </w:rPr>
            </w:pPr>
          </w:p>
        </w:tc>
      </w:tr>
      <w:tr w:rsidR="00321DC1" w14:paraId="4817E538" w14:textId="77777777">
        <w:trPr>
          <w:trHeight w:val="34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42DA52"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6.74.10</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EBE4B4B" w14:textId="77777777" w:rsidR="00321DC1" w:rsidRDefault="00B412E3">
            <w:pPr>
              <w:rPr>
                <w:rFonts w:ascii="Calibri" w:hAnsi="Calibri" w:cs="Calibri"/>
              </w:rPr>
            </w:pPr>
            <w:r>
              <w:rPr>
                <w:rFonts w:ascii="Calibri" w:hAnsi="Calibri" w:cs="Calibri"/>
              </w:rPr>
              <w:t xml:space="preserve">ISO 14064-2:2019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55B2502"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4A79060"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5A73C4" w14:textId="77777777" w:rsidR="00321DC1" w:rsidRDefault="00321DC1">
            <w:pPr>
              <w:shd w:val="clear" w:color="auto" w:fill="FFFFFF" w:themeFill="background1"/>
              <w:spacing w:before="40" w:after="40"/>
              <w:rPr>
                <w:rFonts w:ascii="Calibri" w:hAnsi="Calibri" w:cs="Calibri"/>
              </w:rPr>
            </w:pPr>
          </w:p>
        </w:tc>
      </w:tr>
      <w:tr w:rsidR="00321DC1" w14:paraId="60E921F8"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C165F7"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6.74.11</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1719FA8" w14:textId="77777777" w:rsidR="00321DC1" w:rsidRDefault="00B412E3">
            <w:pPr>
              <w:rPr>
                <w:rFonts w:ascii="Calibri" w:hAnsi="Calibri" w:cs="Calibri"/>
              </w:rPr>
            </w:pPr>
            <w:r>
              <w:rPr>
                <w:rFonts w:ascii="Calibri" w:hAnsi="Calibri" w:cs="Calibri"/>
              </w:rPr>
              <w:t xml:space="preserve">API 2000:2014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F06AB39"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DE39693"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1482C2" w14:textId="77777777" w:rsidR="00321DC1" w:rsidRDefault="00321DC1">
            <w:pPr>
              <w:shd w:val="clear" w:color="auto" w:fill="FFFFFF" w:themeFill="background1"/>
              <w:spacing w:before="40" w:after="40"/>
              <w:rPr>
                <w:rFonts w:ascii="Calibri" w:hAnsi="Calibri" w:cs="Calibri"/>
              </w:rPr>
            </w:pPr>
          </w:p>
        </w:tc>
      </w:tr>
      <w:tr w:rsidR="00321DC1" w14:paraId="26677468"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C90A99"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6.74.12</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DA871D0" w14:textId="77777777" w:rsidR="00321DC1" w:rsidRDefault="00B412E3">
            <w:pPr>
              <w:rPr>
                <w:rFonts w:ascii="Calibri" w:hAnsi="Calibri" w:cs="Calibri"/>
              </w:rPr>
            </w:pPr>
            <w:r>
              <w:rPr>
                <w:rFonts w:ascii="Calibri" w:hAnsi="Calibri" w:cs="Calibri"/>
              </w:rPr>
              <w:t xml:space="preserve">ISO:28300:2008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2231780"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49424C"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0812B4F" w14:textId="77777777" w:rsidR="00321DC1" w:rsidRDefault="00321DC1">
            <w:pPr>
              <w:shd w:val="clear" w:color="auto" w:fill="FFFFFF" w:themeFill="background1"/>
              <w:spacing w:before="40" w:after="40"/>
              <w:rPr>
                <w:rFonts w:ascii="Calibri" w:hAnsi="Calibri" w:cs="Calibri"/>
              </w:rPr>
            </w:pPr>
          </w:p>
        </w:tc>
      </w:tr>
      <w:tr w:rsidR="00321DC1" w14:paraId="7B837BB1" w14:textId="77777777">
        <w:trPr>
          <w:trHeight w:val="61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E97340"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6.74.13</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3BF7444E" w14:textId="77777777" w:rsidR="00321DC1" w:rsidRDefault="00B412E3">
            <w:pPr>
              <w:rPr>
                <w:rFonts w:ascii="Calibri" w:hAnsi="Calibri" w:cs="Calibri"/>
              </w:rPr>
            </w:pPr>
            <w:r>
              <w:rPr>
                <w:rFonts w:ascii="Calibri" w:hAnsi="Calibri" w:cs="Calibri"/>
              </w:rPr>
              <w:t xml:space="preserve">EPA: Protocol for Equipment Leak Emission Estimates (1995)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0426F3"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256FE1C"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E5F5D1B" w14:textId="77777777" w:rsidR="00321DC1" w:rsidRDefault="00321DC1">
            <w:pPr>
              <w:shd w:val="clear" w:color="auto" w:fill="FFFFFF" w:themeFill="background1"/>
              <w:spacing w:before="40"/>
              <w:rPr>
                <w:rFonts w:ascii="Calibri" w:hAnsi="Calibri" w:cs="Calibri"/>
              </w:rPr>
            </w:pPr>
          </w:p>
        </w:tc>
      </w:tr>
      <w:tr w:rsidR="00321DC1" w14:paraId="5F438C71" w14:textId="77777777">
        <w:trPr>
          <w:trHeight w:val="102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2D3FEA"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6.74.14</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28F9F5B6" w14:textId="77777777" w:rsidR="00321DC1" w:rsidRDefault="00B412E3">
            <w:pPr>
              <w:rPr>
                <w:rFonts w:ascii="Calibri" w:hAnsi="Calibri" w:cs="Calibri"/>
              </w:rPr>
            </w:pPr>
            <w:r>
              <w:rPr>
                <w:rFonts w:ascii="Calibri" w:hAnsi="Calibri" w:cs="Calibri"/>
              </w:rPr>
              <w:t xml:space="preserve">Landfill Gas: Industry Code of Practice – The management of Landfill Gas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540AC8"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B2E4EF4"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97DE99" w14:textId="77777777" w:rsidR="00321DC1" w:rsidRDefault="00321DC1">
            <w:pPr>
              <w:shd w:val="clear" w:color="auto" w:fill="FFFFFF" w:themeFill="background1"/>
              <w:spacing w:before="40" w:after="40"/>
              <w:rPr>
                <w:rFonts w:ascii="Calibri" w:hAnsi="Calibri" w:cs="Calibri"/>
              </w:rPr>
            </w:pPr>
          </w:p>
        </w:tc>
      </w:tr>
      <w:tr w:rsidR="00321DC1" w14:paraId="138AEB65" w14:textId="77777777">
        <w:trPr>
          <w:trHeight w:val="88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6FA45E"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6.74.15</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F017167" w14:textId="77777777" w:rsidR="00321DC1" w:rsidRDefault="00B412E3">
            <w:pPr>
              <w:rPr>
                <w:rFonts w:ascii="Calibri" w:hAnsi="Calibri" w:cs="Calibri"/>
              </w:rPr>
            </w:pPr>
            <w:r>
              <w:rPr>
                <w:rFonts w:ascii="Calibri" w:hAnsi="Calibri" w:cs="Calibri"/>
              </w:rPr>
              <w:t xml:space="preserve">Method 21 – Determination of Volatile Organic Compound Leaks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56872A7"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30362C9"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3F18512" w14:textId="77777777" w:rsidR="00321DC1" w:rsidRDefault="00321DC1">
            <w:pPr>
              <w:shd w:val="clear" w:color="auto" w:fill="FFFFFF" w:themeFill="background1"/>
              <w:spacing w:before="40" w:after="40"/>
              <w:rPr>
                <w:rFonts w:ascii="Calibri" w:hAnsi="Calibri" w:cs="Calibri"/>
              </w:rPr>
            </w:pPr>
          </w:p>
        </w:tc>
      </w:tr>
      <w:tr w:rsidR="00321DC1" w14:paraId="309B596A" w14:textId="77777777">
        <w:trPr>
          <w:trHeight w:val="453"/>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752BE0"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6.74.16</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51211454" w14:textId="77777777" w:rsidR="00321DC1" w:rsidRDefault="00B412E3">
            <w:pPr>
              <w:rPr>
                <w:rFonts w:ascii="Calibri" w:hAnsi="Calibri" w:cs="Calibri"/>
              </w:rPr>
            </w:pPr>
            <w:r>
              <w:rPr>
                <w:rFonts w:ascii="Calibri" w:hAnsi="Calibri" w:cs="Calibri"/>
              </w:rPr>
              <w:t xml:space="preserve">ISO/TC 263 Coalbed methane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D15C031"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7B044C"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60B20B" w14:textId="77777777" w:rsidR="00321DC1" w:rsidRDefault="00321DC1">
            <w:pPr>
              <w:shd w:val="clear" w:color="auto" w:fill="FFFFFF" w:themeFill="background1"/>
              <w:spacing w:before="40" w:after="40"/>
              <w:rPr>
                <w:rFonts w:ascii="Calibri" w:hAnsi="Calibri" w:cs="Calibri"/>
              </w:rPr>
            </w:pPr>
          </w:p>
        </w:tc>
      </w:tr>
      <w:tr w:rsidR="00321DC1" w14:paraId="0CB18FEE" w14:textId="77777777">
        <w:trPr>
          <w:trHeight w:val="79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C21671"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6.74.17</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7AE3CC35" w14:textId="77777777" w:rsidR="00321DC1" w:rsidRDefault="00B412E3">
            <w:pPr>
              <w:rPr>
                <w:rFonts w:ascii="Calibri" w:hAnsi="Calibri" w:cs="Calibri"/>
              </w:rPr>
            </w:pPr>
            <w:r>
              <w:rPr>
                <w:rFonts w:ascii="Calibri" w:hAnsi="Calibri" w:cs="Calibri"/>
              </w:rPr>
              <w:t xml:space="preserve">FAO Livestock Environmental Assessment and Performance (LEAP) Partnership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1E0152"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256833"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1B5C52" w14:textId="77777777" w:rsidR="00321DC1" w:rsidRDefault="00321DC1">
            <w:pPr>
              <w:shd w:val="clear" w:color="auto" w:fill="FFFFFF" w:themeFill="background1"/>
              <w:spacing w:before="40" w:after="40"/>
              <w:rPr>
                <w:rFonts w:ascii="Calibri" w:hAnsi="Calibri" w:cs="Calibri"/>
              </w:rPr>
            </w:pPr>
          </w:p>
        </w:tc>
      </w:tr>
      <w:tr w:rsidR="00321DC1" w14:paraId="04D4DF97" w14:textId="77777777">
        <w:trPr>
          <w:trHeight w:val="79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EB64A5"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6.74.18</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6B80D6D8" w14:textId="77777777" w:rsidR="00321DC1" w:rsidRDefault="00B412E3">
            <w:pPr>
              <w:rPr>
                <w:rFonts w:ascii="Calibri" w:hAnsi="Calibri" w:cs="Calibri"/>
              </w:rPr>
            </w:pPr>
            <w:r>
              <w:rPr>
                <w:rFonts w:ascii="Calibri" w:hAnsi="Calibri" w:cs="Calibri"/>
              </w:rPr>
              <w:t xml:space="preserve">Global Dairy Sustainability Framework (GDSF)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8BF128E"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37B59D"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53F34AF" w14:textId="77777777" w:rsidR="00321DC1" w:rsidRDefault="00321DC1">
            <w:pPr>
              <w:shd w:val="clear" w:color="auto" w:fill="FFFFFF" w:themeFill="background1"/>
              <w:spacing w:before="40" w:after="40"/>
              <w:rPr>
                <w:rFonts w:ascii="Calibri" w:hAnsi="Calibri" w:cs="Calibri"/>
              </w:rPr>
            </w:pPr>
          </w:p>
        </w:tc>
      </w:tr>
      <w:tr w:rsidR="00321DC1" w14:paraId="4F3CF0AF" w14:textId="77777777">
        <w:trPr>
          <w:trHeight w:val="70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92584D"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6.74.19</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A5287E0" w14:textId="77777777" w:rsidR="00321DC1" w:rsidRDefault="00B412E3">
            <w:pPr>
              <w:rPr>
                <w:rFonts w:ascii="Calibri" w:hAnsi="Calibri" w:cs="Calibri"/>
              </w:rPr>
            </w:pPr>
            <w:r>
              <w:rPr>
                <w:rFonts w:ascii="Calibri" w:hAnsi="Calibri" w:cs="Calibri"/>
              </w:rPr>
              <w:t xml:space="preserve">National/subnational standard (Describe below)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B334045"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354AC5"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8227C8" w14:textId="77777777" w:rsidR="00321DC1" w:rsidRDefault="00321DC1">
            <w:pPr>
              <w:shd w:val="clear" w:color="auto" w:fill="FFFFFF" w:themeFill="background1"/>
              <w:spacing w:before="40" w:after="40"/>
              <w:rPr>
                <w:rFonts w:ascii="Calibri" w:hAnsi="Calibri" w:cs="Calibri"/>
              </w:rPr>
            </w:pPr>
          </w:p>
        </w:tc>
      </w:tr>
      <w:tr w:rsidR="00321DC1" w14:paraId="2D763FA5" w14:textId="77777777">
        <w:trPr>
          <w:trHeight w:val="435"/>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EA38EC"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6.74.20</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7969D4A" w14:textId="77777777" w:rsidR="00321DC1" w:rsidRDefault="00B412E3">
            <w:pPr>
              <w:rPr>
                <w:rFonts w:ascii="Calibri" w:hAnsi="Calibri" w:cs="Calibri"/>
              </w:rPr>
            </w:pPr>
            <w:r>
              <w:rPr>
                <w:rFonts w:ascii="Calibri" w:hAnsi="Calibri" w:cs="Calibri"/>
              </w:rPr>
              <w:t xml:space="preserve">Other ISO standard (Describe below)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1CD48F"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5134006"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E8C0A5D" w14:textId="77777777" w:rsidR="00321DC1" w:rsidRDefault="00321DC1">
            <w:pPr>
              <w:shd w:val="clear" w:color="auto" w:fill="FFFFFF" w:themeFill="background1"/>
              <w:spacing w:before="40" w:after="40"/>
              <w:rPr>
                <w:rFonts w:ascii="Calibri" w:hAnsi="Calibri" w:cs="Calibri"/>
              </w:rPr>
            </w:pPr>
          </w:p>
        </w:tc>
      </w:tr>
      <w:tr w:rsidR="00321DC1" w14:paraId="0560F048"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7456B6" w14:textId="77777777" w:rsidR="00321DC1" w:rsidRDefault="00B412E3">
            <w:pPr>
              <w:shd w:val="clear" w:color="auto" w:fill="FFFFFF" w:themeFill="background1"/>
              <w:spacing w:before="40" w:after="40"/>
              <w:ind w:left="-38"/>
              <w:rPr>
                <w:rFonts w:ascii="Calibri" w:hAnsi="Calibri" w:cs="Calibri"/>
              </w:rPr>
            </w:pPr>
            <w:r>
              <w:rPr>
                <w:rFonts w:ascii="Calibri" w:eastAsia="Calibri" w:hAnsi="Calibri" w:cs="Calibri"/>
                <w:color w:val="000000" w:themeColor="text1"/>
              </w:rPr>
              <w:t xml:space="preserve"> 6.74.21</w:t>
            </w:r>
          </w:p>
        </w:tc>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062F5FAF" w14:textId="77777777" w:rsidR="00321DC1" w:rsidRDefault="00B412E3">
            <w:pPr>
              <w:rPr>
                <w:rFonts w:ascii="Calibri" w:hAnsi="Calibri" w:cs="Calibri"/>
              </w:rPr>
            </w:pPr>
            <w:r>
              <w:rPr>
                <w:rFonts w:ascii="Calibri" w:hAnsi="Calibri" w:cs="Calibri"/>
              </w:rPr>
              <w:t xml:space="preserve">Other (Describe below) </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766EB3" w14:textId="77777777" w:rsidR="00321DC1" w:rsidRDefault="00321DC1">
            <w:pPr>
              <w:shd w:val="clear" w:color="auto" w:fill="FFFFFF" w:themeFill="background1"/>
              <w:spacing w:before="40" w:after="40"/>
              <w:rPr>
                <w:rFonts w:ascii="Calibri" w:hAnsi="Calibri" w:cs="Calibri"/>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481B6B8" w14:textId="77777777" w:rsidR="00321DC1" w:rsidRDefault="00321DC1">
            <w:pPr>
              <w:shd w:val="clear" w:color="auto" w:fill="FFFFFF" w:themeFill="background1"/>
              <w:spacing w:before="40" w:after="40"/>
              <w:rPr>
                <w:rFonts w:ascii="Calibri" w:hAnsi="Calibri" w:cs="Calibri"/>
              </w:rPr>
            </w:pPr>
          </w:p>
        </w:tc>
        <w:tc>
          <w:tcPr>
            <w:tcW w:w="25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F4BAE0D" w14:textId="77777777" w:rsidR="00321DC1" w:rsidRDefault="00321DC1">
            <w:pPr>
              <w:shd w:val="clear" w:color="auto" w:fill="FFFFFF" w:themeFill="background1"/>
              <w:spacing w:before="40" w:after="40"/>
              <w:rPr>
                <w:rFonts w:ascii="Calibri" w:hAnsi="Calibri" w:cs="Calibri"/>
              </w:rPr>
            </w:pPr>
          </w:p>
        </w:tc>
      </w:tr>
      <w:tr w:rsidR="00321DC1" w14:paraId="73065703"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EEBF89" w14:textId="77777777" w:rsidR="00321DC1" w:rsidRDefault="00B412E3">
            <w:pPr>
              <w:shd w:val="clear" w:color="auto" w:fill="FFFFFF" w:themeFill="background1"/>
              <w:spacing w:before="40" w:after="40"/>
              <w:ind w:left="-38"/>
              <w:rPr>
                <w:rFonts w:ascii="Calibri" w:eastAsia="Calibri" w:hAnsi="Calibri" w:cs="Calibri"/>
                <w:b/>
                <w:bCs/>
                <w:color w:val="000000" w:themeColor="text1"/>
              </w:rPr>
            </w:pPr>
            <w:r>
              <w:rPr>
                <w:rFonts w:ascii="Calibri" w:eastAsia="Calibri" w:hAnsi="Calibri" w:cs="Calibri"/>
                <w:b/>
                <w:bCs/>
                <w:color w:val="000000" w:themeColor="text1"/>
              </w:rPr>
              <w:t>6.75</w:t>
            </w:r>
          </w:p>
        </w:tc>
        <w:tc>
          <w:tcPr>
            <w:tcW w:w="935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C36F29D" w14:textId="77777777" w:rsidR="00321DC1" w:rsidRDefault="00B412E3">
            <w:pPr>
              <w:rPr>
                <w:rFonts w:ascii="Calibri" w:hAnsi="Calibri" w:cs="Calibri"/>
              </w:rPr>
            </w:pPr>
            <w:r>
              <w:rPr>
                <w:rFonts w:ascii="Calibri" w:hAnsi="Calibri" w:cs="Calibri"/>
              </w:rPr>
              <w:t xml:space="preserve">List </w:t>
            </w:r>
            <w:r>
              <w:rPr>
                <w:rFonts w:ascii="Calibri" w:hAnsi="Calibri" w:cs="Calibri"/>
                <w:b/>
              </w:rPr>
              <w:t>any other</w:t>
            </w:r>
            <w:r>
              <w:rPr>
                <w:rFonts w:ascii="Calibri" w:hAnsi="Calibri" w:cs="Calibri"/>
              </w:rPr>
              <w:t xml:space="preserve"> standards, frameworks or guidelines required by or referred to within the </w:t>
            </w:r>
            <w:r>
              <w:rPr>
                <w:rFonts w:ascii="Calibri" w:eastAsia="Times New Roman" w:hAnsi="Calibri" w:cs="Calibri"/>
                <w:b/>
                <w:color w:val="7030A0"/>
                <w:kern w:val="0"/>
                <w:lang w:val="en-SG" w:eastAsia="en-GB"/>
                <w14:ligatures w14:val="none"/>
              </w:rPr>
              <w:t>policy tool</w:t>
            </w:r>
            <w:r>
              <w:rPr>
                <w:rFonts w:ascii="Calibri" w:hAnsi="Calibri" w:cs="Calibri"/>
              </w:rPr>
              <w:t xml:space="preserve">. Please provide a </w:t>
            </w:r>
            <w:hyperlink>
              <w:r w:rsidR="00321DC1">
                <w:rPr>
                  <w:rFonts w:ascii="Calibri" w:hAnsi="Calibri" w:cs="Calibri"/>
                  <w:b/>
                  <w:color w:val="7030A0"/>
                  <w:u w:val="single"/>
                </w:rPr>
                <w:t>web-archived</w:t>
              </w:r>
            </w:hyperlink>
            <w:r>
              <w:rPr>
                <w:rFonts w:ascii="Calibri" w:hAnsi="Calibri" w:cs="Calibri"/>
                <w:b/>
                <w:color w:val="7030A0"/>
              </w:rPr>
              <w:t xml:space="preserve"> link</w:t>
            </w:r>
            <w:r>
              <w:rPr>
                <w:rFonts w:ascii="Calibri" w:hAnsi="Calibri" w:cs="Calibri"/>
                <w:color w:val="7030A0"/>
              </w:rPr>
              <w:t xml:space="preserve"> </w:t>
            </w:r>
            <w:r>
              <w:rPr>
                <w:rFonts w:ascii="Calibri" w:hAnsi="Calibri" w:cs="Calibri"/>
              </w:rPr>
              <w:t>to each standard/framework/guideline listed</w:t>
            </w:r>
          </w:p>
        </w:tc>
      </w:tr>
      <w:tr w:rsidR="00321DC1" w14:paraId="0E5FD95A"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44F018" w14:textId="77777777" w:rsidR="00321DC1" w:rsidRDefault="00321DC1">
            <w:pPr>
              <w:shd w:val="clear" w:color="auto" w:fill="FFFFFF" w:themeFill="background1"/>
              <w:spacing w:before="40" w:after="40"/>
              <w:ind w:left="-38"/>
              <w:rPr>
                <w:rFonts w:ascii="Calibri" w:eastAsia="Calibri" w:hAnsi="Calibri" w:cs="Calibri"/>
                <w:b/>
                <w:bCs/>
                <w:color w:val="000000" w:themeColor="text1"/>
              </w:rPr>
            </w:pPr>
          </w:p>
        </w:tc>
        <w:tc>
          <w:tcPr>
            <w:tcW w:w="935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0BBB909" w14:textId="77777777" w:rsidR="00321DC1" w:rsidRDefault="00321DC1">
            <w:pPr>
              <w:rPr>
                <w:rFonts w:ascii="Calibri" w:hAnsi="Calibri" w:cs="Calibri"/>
              </w:rPr>
            </w:pPr>
          </w:p>
          <w:p w14:paraId="4CB672D3" w14:textId="77777777" w:rsidR="00321DC1" w:rsidRDefault="00321DC1"/>
        </w:tc>
      </w:tr>
      <w:tr w:rsidR="00321DC1" w14:paraId="0A7ADF54" w14:textId="77777777">
        <w:trPr>
          <w:trHeight w:val="30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221D3A" w14:textId="77777777" w:rsidR="00321DC1" w:rsidRDefault="00B412E3">
            <w:pPr>
              <w:shd w:val="clear" w:color="auto" w:fill="FFFFFF" w:themeFill="background1"/>
              <w:spacing w:before="40" w:after="40"/>
              <w:ind w:left="-38"/>
              <w:rPr>
                <w:rFonts w:ascii="Calibri" w:eastAsia="Calibri" w:hAnsi="Calibri" w:cs="Calibri"/>
                <w:b/>
                <w:bCs/>
                <w:color w:val="000000" w:themeColor="text1"/>
              </w:rPr>
            </w:pPr>
            <w:r>
              <w:rPr>
                <w:rFonts w:ascii="Calibri" w:eastAsia="Calibri" w:hAnsi="Calibri" w:cs="Calibri"/>
                <w:b/>
                <w:bCs/>
                <w:color w:val="000000" w:themeColor="text1"/>
              </w:rPr>
              <w:t>6.76</w:t>
            </w:r>
          </w:p>
        </w:tc>
        <w:tc>
          <w:tcPr>
            <w:tcW w:w="935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vAlign w:val="center"/>
          </w:tcPr>
          <w:p w14:paraId="4DC7F124" w14:textId="77777777" w:rsidR="00321DC1" w:rsidRDefault="00B412E3">
            <w:pPr>
              <w:rPr>
                <w:rFonts w:ascii="Calibri" w:hAnsi="Calibri" w:cs="Calibri"/>
              </w:rPr>
            </w:pPr>
            <w:r>
              <w:rPr>
                <w:rFonts w:ascii="Calibri" w:eastAsia="Times New Roman" w:hAnsi="Calibri" w:cs="Calibri"/>
                <w:kern w:val="0"/>
                <w:lang w:eastAsia="en-GB"/>
                <w14:ligatures w14:val="none"/>
              </w:rPr>
              <w:t xml:space="preserve">Note any additional important information about the </w:t>
            </w:r>
            <w:r>
              <w:rPr>
                <w:rFonts w:ascii="Calibri" w:eastAsia="Times New Roman" w:hAnsi="Calibri" w:cs="Calibri"/>
                <w:b/>
                <w:color w:val="7030A0"/>
                <w:kern w:val="0"/>
                <w:lang w:val="en-SG" w:eastAsia="en-GB"/>
                <w14:ligatures w14:val="none"/>
              </w:rPr>
              <w:t>policy tool</w:t>
            </w:r>
            <w:r>
              <w:rPr>
                <w:rFonts w:ascii="Calibri" w:eastAsia="Times New Roman" w:hAnsi="Calibri" w:cs="Calibri"/>
                <w:color w:val="7030A0"/>
                <w:kern w:val="0"/>
                <w:lang w:val="en-SG" w:eastAsia="en-GB"/>
                <w14:ligatures w14:val="none"/>
              </w:rPr>
              <w:t xml:space="preserve"> </w:t>
            </w:r>
            <w:r>
              <w:rPr>
                <w:rFonts w:ascii="Calibri" w:eastAsia="Times New Roman" w:hAnsi="Calibri" w:cs="Calibri"/>
                <w:kern w:val="0"/>
                <w:lang w:eastAsia="en-GB"/>
                <w14:ligatures w14:val="none"/>
              </w:rPr>
              <w:t xml:space="preserve">not captured in the above questions. If referencing </w:t>
            </w:r>
            <w:r>
              <w:rPr>
                <w:rFonts w:ascii="Calibri" w:eastAsia="Times New Roman" w:hAnsi="Calibri" w:cs="Calibri"/>
                <w:b/>
                <w:bCs/>
                <w:kern w:val="0"/>
                <w:lang w:eastAsia="en-GB"/>
                <w14:ligatures w14:val="none"/>
              </w:rPr>
              <w:t>new sources</w:t>
            </w:r>
            <w:r>
              <w:rPr>
                <w:rFonts w:ascii="Calibri" w:eastAsia="Times New Roman" w:hAnsi="Calibri" w:cs="Calibri"/>
                <w:kern w:val="0"/>
                <w:lang w:eastAsia="en-GB"/>
                <w14:ligatures w14:val="none"/>
              </w:rPr>
              <w:t xml:space="preserve">, provide a </w:t>
            </w:r>
            <w:r>
              <w:rPr>
                <w:rFonts w:ascii="Calibri" w:eastAsia="Times New Roman" w:hAnsi="Calibri" w:cs="Calibri"/>
                <w:b/>
                <w:color w:val="7030A0"/>
                <w:kern w:val="0"/>
                <w:u w:val="single"/>
                <w:lang w:eastAsia="en-GB"/>
                <w14:ligatures w14:val="none"/>
              </w:rPr>
              <w:t>web-archived</w:t>
            </w:r>
            <w:r>
              <w:rPr>
                <w:rFonts w:ascii="Calibri" w:eastAsia="Times New Roman" w:hAnsi="Calibri" w:cs="Calibri"/>
                <w:b/>
                <w:color w:val="7030A0"/>
                <w:kern w:val="0"/>
                <w:lang w:eastAsia="en-GB"/>
                <w14:ligatures w14:val="none"/>
              </w:rPr>
              <w:t xml:space="preserve"> link</w:t>
            </w:r>
            <w:r>
              <w:rPr>
                <w:rFonts w:ascii="Calibri" w:eastAsia="Times New Roman" w:hAnsi="Calibri" w:cs="Calibri"/>
                <w:color w:val="7030A0"/>
                <w:kern w:val="0"/>
                <w:lang w:eastAsia="en-GB"/>
                <w14:ligatures w14:val="none"/>
              </w:rPr>
              <w:t xml:space="preserve"> </w:t>
            </w:r>
            <w:r>
              <w:rPr>
                <w:rFonts w:ascii="Calibri" w:eastAsia="Times New Roman" w:hAnsi="Calibri" w:cs="Calibri"/>
                <w:kern w:val="0"/>
                <w:lang w:eastAsia="en-GB"/>
                <w14:ligatures w14:val="none"/>
              </w:rPr>
              <w:t>to the source material.</w:t>
            </w:r>
            <w:r>
              <w:rPr>
                <w:rFonts w:ascii="Calibri" w:eastAsia="Times New Roman" w:hAnsi="Calibri" w:cs="Calibri"/>
                <w:kern w:val="0"/>
                <w:lang w:val="en-US" w:eastAsia="en-GB"/>
                <w14:ligatures w14:val="none"/>
              </w:rPr>
              <w:t> </w:t>
            </w:r>
            <w:r>
              <w:rPr>
                <w:rFonts w:ascii="Calibri" w:eastAsia="Times New Roman" w:hAnsi="Calibri" w:cs="Calibri"/>
                <w:kern w:val="0"/>
                <w:lang w:eastAsia="en-GB"/>
                <w14:ligatures w14:val="none"/>
              </w:rPr>
              <w:t> </w:t>
            </w:r>
          </w:p>
        </w:tc>
      </w:tr>
      <w:tr w:rsidR="00321DC1" w14:paraId="463A3B20" w14:textId="77777777">
        <w:trPr>
          <w:trHeight w:val="1020"/>
        </w:trPr>
        <w:tc>
          <w:tcPr>
            <w:tcW w:w="106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D6468D" w14:textId="77777777" w:rsidR="00321DC1" w:rsidRDefault="00321DC1">
            <w:pPr>
              <w:shd w:val="clear" w:color="auto" w:fill="FFFFFF" w:themeFill="background1"/>
              <w:spacing w:before="40" w:after="40"/>
              <w:ind w:left="-38"/>
              <w:rPr>
                <w:rFonts w:ascii="Calibri" w:eastAsia="Calibri" w:hAnsi="Calibri" w:cs="Calibri"/>
                <w:b/>
                <w:bCs/>
                <w:color w:val="000000" w:themeColor="text1"/>
              </w:rPr>
            </w:pPr>
          </w:p>
        </w:tc>
        <w:tc>
          <w:tcPr>
            <w:tcW w:w="935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5D4912" w14:textId="77777777" w:rsidR="00321DC1" w:rsidRDefault="00321DC1">
            <w:pPr>
              <w:rPr>
                <w:rFonts w:ascii="Calibri" w:eastAsia="Times New Roman" w:hAnsi="Calibri" w:cs="Calibri"/>
                <w:kern w:val="0"/>
                <w:lang w:eastAsia="en-GB"/>
                <w14:ligatures w14:val="none"/>
              </w:rPr>
            </w:pPr>
          </w:p>
          <w:p w14:paraId="66C8F3B4" w14:textId="77777777" w:rsidR="00321DC1" w:rsidRDefault="00321DC1"/>
        </w:tc>
      </w:tr>
    </w:tbl>
    <w:p w14:paraId="42FB0255" w14:textId="77777777" w:rsidR="00321DC1" w:rsidRDefault="00321DC1">
      <w:pPr>
        <w:shd w:val="clear" w:color="auto" w:fill="FFFFFF" w:themeFill="background1"/>
      </w:pPr>
    </w:p>
    <w:sectPr w:rsidR="00321DC1">
      <w:headerReference w:type="default" r:id="rId21"/>
      <w:pgSz w:w="11906" w:h="16838"/>
      <w:pgMar w:top="720" w:right="720" w:bottom="720" w:left="720" w:header="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B5C6F" w14:textId="77777777" w:rsidR="00670B86" w:rsidRDefault="00670B86">
      <w:pPr>
        <w:spacing w:before="0" w:after="0"/>
      </w:pPr>
      <w:r>
        <w:separator/>
      </w:r>
    </w:p>
  </w:endnote>
  <w:endnote w:type="continuationSeparator" w:id="0">
    <w:p w14:paraId="4B275FF2" w14:textId="77777777" w:rsidR="00670B86" w:rsidRDefault="00670B8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Mulish">
    <w:altName w:val="Calibri"/>
    <w:charset w:val="4D"/>
    <w:family w:val="auto"/>
    <w:pitch w:val="default"/>
    <w:sig w:usb0="00000000" w:usb1="00000000"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1"/>
      </w:rPr>
      <w:id w:val="1861312571"/>
    </w:sdtPr>
    <w:sdtEndPr>
      <w:rPr>
        <w:rStyle w:val="af1"/>
      </w:rPr>
    </w:sdtEndPr>
    <w:sdtContent>
      <w:p w14:paraId="5E19FFA3" w14:textId="77777777" w:rsidR="00321DC1" w:rsidRDefault="00B412E3">
        <w:pPr>
          <w:pStyle w:val="a5"/>
          <w:framePr w:wrap="auto" w:vAnchor="text" w:hAnchor="margin" w:xAlign="right" w:y="1"/>
          <w:rPr>
            <w:rStyle w:val="af1"/>
          </w:rPr>
        </w:pPr>
        <w:r>
          <w:rPr>
            <w:rStyle w:val="af1"/>
          </w:rPr>
          <w:fldChar w:fldCharType="begin"/>
        </w:r>
        <w:r>
          <w:rPr>
            <w:rStyle w:val="af1"/>
          </w:rPr>
          <w:instrText xml:space="preserve"> PAGE </w:instrText>
        </w:r>
        <w:r>
          <w:rPr>
            <w:rStyle w:val="af1"/>
          </w:rPr>
          <w:fldChar w:fldCharType="end"/>
        </w:r>
      </w:p>
    </w:sdtContent>
  </w:sdt>
  <w:p w14:paraId="26710A6D" w14:textId="77777777" w:rsidR="00321DC1" w:rsidRDefault="00321DC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58A2" w14:textId="77777777" w:rsidR="00321DC1" w:rsidRDefault="00321DC1">
    <w:pPr>
      <w:pStyle w:val="a5"/>
      <w:framePr w:h="878" w:hRule="exact" w:wrap="auto" w:vAnchor="text" w:hAnchor="margin" w:xAlign="right" w:y="139"/>
      <w:jc w:val="right"/>
      <w:rPr>
        <w:rStyle w:val="af1"/>
        <w:color w:val="18223E"/>
        <w:sz w:val="20"/>
        <w:szCs w:val="20"/>
      </w:rPr>
    </w:pPr>
  </w:p>
  <w:p w14:paraId="6F8E1577" w14:textId="77777777" w:rsidR="00321DC1" w:rsidRDefault="00B412E3">
    <w:pPr>
      <w:pStyle w:val="a5"/>
      <w:framePr w:h="878" w:hRule="exact" w:wrap="auto" w:vAnchor="text" w:hAnchor="margin" w:xAlign="right" w:y="139"/>
      <w:jc w:val="right"/>
      <w:rPr>
        <w:rStyle w:val="af1"/>
        <w:b/>
        <w:bCs/>
        <w:color w:val="18233F"/>
        <w:sz w:val="20"/>
        <w:szCs w:val="20"/>
      </w:rPr>
    </w:pPr>
    <w:r>
      <w:rPr>
        <w:rStyle w:val="af1"/>
        <w:b/>
        <w:bCs/>
        <w:color w:val="18233F"/>
        <w:sz w:val="20"/>
        <w:szCs w:val="20"/>
      </w:rPr>
      <w:t xml:space="preserve">Page </w:t>
    </w:r>
    <w:sdt>
      <w:sdtPr>
        <w:rPr>
          <w:rStyle w:val="af1"/>
          <w:b/>
          <w:bCs/>
          <w:color w:val="18233F"/>
          <w:sz w:val="20"/>
          <w:szCs w:val="20"/>
        </w:rPr>
        <w:id w:val="19443469"/>
      </w:sdtPr>
      <w:sdtEndPr>
        <w:rPr>
          <w:rStyle w:val="af1"/>
        </w:rPr>
      </w:sdtEndPr>
      <w:sdtContent>
        <w:r>
          <w:rPr>
            <w:rStyle w:val="af1"/>
            <w:b/>
            <w:bCs/>
            <w:color w:val="18233F"/>
            <w:sz w:val="20"/>
            <w:szCs w:val="20"/>
          </w:rPr>
          <w:fldChar w:fldCharType="begin"/>
        </w:r>
        <w:r>
          <w:rPr>
            <w:rStyle w:val="af1"/>
            <w:b/>
            <w:bCs/>
            <w:color w:val="18233F"/>
            <w:sz w:val="20"/>
            <w:szCs w:val="20"/>
          </w:rPr>
          <w:instrText xml:space="preserve"> PAGE </w:instrText>
        </w:r>
        <w:r>
          <w:rPr>
            <w:rStyle w:val="af1"/>
            <w:b/>
            <w:bCs/>
            <w:color w:val="18233F"/>
            <w:sz w:val="20"/>
            <w:szCs w:val="20"/>
          </w:rPr>
          <w:fldChar w:fldCharType="separate"/>
        </w:r>
        <w:r>
          <w:rPr>
            <w:rStyle w:val="af1"/>
            <w:b/>
            <w:bCs/>
            <w:color w:val="18233F"/>
            <w:sz w:val="20"/>
            <w:szCs w:val="20"/>
          </w:rPr>
          <w:t>18</w:t>
        </w:r>
        <w:r>
          <w:rPr>
            <w:rStyle w:val="af1"/>
            <w:b/>
            <w:bCs/>
            <w:color w:val="18233F"/>
            <w:sz w:val="20"/>
            <w:szCs w:val="20"/>
          </w:rPr>
          <w:fldChar w:fldCharType="end"/>
        </w:r>
      </w:sdtContent>
    </w:sdt>
  </w:p>
  <w:p w14:paraId="38DA7589" w14:textId="77777777" w:rsidR="00321DC1" w:rsidRDefault="00B412E3">
    <w:pPr>
      <w:pStyle w:val="a5"/>
      <w:ind w:right="360"/>
    </w:pPr>
    <w:r>
      <w:rPr>
        <w:noProof/>
        <w:color w:val="18223E"/>
        <w:sz w:val="20"/>
        <w:szCs w:val="20"/>
      </w:rPr>
      <w:drawing>
        <wp:anchor distT="0" distB="0" distL="114300" distR="114300" simplePos="0" relativeHeight="251656704" behindDoc="1" locked="0" layoutInCell="1" allowOverlap="1" wp14:anchorId="266FC798" wp14:editId="2948E072">
          <wp:simplePos x="0" y="0"/>
          <wp:positionH relativeFrom="column">
            <wp:posOffset>-473075</wp:posOffset>
          </wp:positionH>
          <wp:positionV relativeFrom="paragraph">
            <wp:posOffset>196850</wp:posOffset>
          </wp:positionV>
          <wp:extent cx="7919720" cy="59690"/>
          <wp:effectExtent l="0" t="0" r="0" b="3810"/>
          <wp:wrapTight wrapText="bothSides">
            <wp:wrapPolygon edited="0">
              <wp:start x="0" y="0"/>
              <wp:lineTo x="0" y="18383"/>
              <wp:lineTo x="21545" y="18383"/>
              <wp:lineTo x="21545" y="0"/>
              <wp:lineTo x="0" y="0"/>
            </wp:wrapPolygon>
          </wp:wrapTight>
          <wp:docPr id="95670430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704301" name="Graphic 1"/>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7920000" cy="5978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26636" w14:textId="77777777" w:rsidR="00321DC1" w:rsidRDefault="00B412E3">
    <w:pPr>
      <w:pStyle w:val="a5"/>
      <w:jc w:val="right"/>
      <w:rPr>
        <w:b/>
        <w:bCs/>
        <w:color w:val="18233F"/>
        <w:sz w:val="32"/>
        <w:szCs w:val="32"/>
      </w:rPr>
    </w:pPr>
    <w:r>
      <w:rPr>
        <w:noProof/>
        <w:color w:val="18223E"/>
        <w:sz w:val="20"/>
        <w:szCs w:val="20"/>
      </w:rPr>
      <w:drawing>
        <wp:anchor distT="0" distB="0" distL="114300" distR="114300" simplePos="0" relativeHeight="251658752" behindDoc="1" locked="0" layoutInCell="1" allowOverlap="1" wp14:anchorId="6BD7412A" wp14:editId="3BEBDA99">
          <wp:simplePos x="0" y="0"/>
          <wp:positionH relativeFrom="column">
            <wp:posOffset>-798195</wp:posOffset>
          </wp:positionH>
          <wp:positionV relativeFrom="paragraph">
            <wp:posOffset>-485775</wp:posOffset>
          </wp:positionV>
          <wp:extent cx="7919720" cy="59690"/>
          <wp:effectExtent l="0" t="0" r="5080" b="3810"/>
          <wp:wrapTight wrapText="bothSides">
            <wp:wrapPolygon edited="0">
              <wp:start x="0" y="0"/>
              <wp:lineTo x="0" y="18383"/>
              <wp:lineTo x="21579" y="18383"/>
              <wp:lineTo x="21579" y="0"/>
              <wp:lineTo x="0" y="0"/>
            </wp:wrapPolygon>
          </wp:wrapTight>
          <wp:docPr id="164305383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053838" name="Graphic 1"/>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7919720" cy="59690"/>
                  </a:xfrm>
                  <a:prstGeom prst="rect">
                    <a:avLst/>
                  </a:prstGeom>
                </pic:spPr>
              </pic:pic>
            </a:graphicData>
          </a:graphic>
        </wp:anchor>
      </w:drawing>
    </w:r>
    <w:r>
      <w:rPr>
        <w:noProof/>
        <w:color w:val="18223E"/>
        <w:sz w:val="20"/>
        <w:szCs w:val="20"/>
      </w:rPr>
      <mc:AlternateContent>
        <mc:Choice Requires="wpg">
          <w:drawing>
            <wp:anchor distT="0" distB="0" distL="114300" distR="114300" simplePos="0" relativeHeight="251657728" behindDoc="0" locked="0" layoutInCell="1" allowOverlap="1" wp14:anchorId="622E009D" wp14:editId="19DA697E">
              <wp:simplePos x="0" y="0"/>
              <wp:positionH relativeFrom="margin">
                <wp:posOffset>1830705</wp:posOffset>
              </wp:positionH>
              <wp:positionV relativeFrom="margin">
                <wp:posOffset>9278620</wp:posOffset>
              </wp:positionV>
              <wp:extent cx="2982595" cy="719455"/>
              <wp:effectExtent l="0" t="0" r="1905" b="4445"/>
              <wp:wrapSquare wrapText="bothSides"/>
              <wp:docPr id="1011815143" name="Group 3"/>
              <wp:cNvGraphicFramePr/>
              <a:graphic xmlns:a="http://schemas.openxmlformats.org/drawingml/2006/main">
                <a:graphicData uri="http://schemas.microsoft.com/office/word/2010/wordprocessingGroup">
                  <wpg:wgp>
                    <wpg:cNvGrpSpPr/>
                    <wpg:grpSpPr>
                      <a:xfrm>
                        <a:off x="0" y="0"/>
                        <a:ext cx="2982595" cy="719455"/>
                        <a:chOff x="0" y="0"/>
                        <a:chExt cx="2983203" cy="719455"/>
                      </a:xfrm>
                    </wpg:grpSpPr>
                    <pic:pic xmlns:pic="http://schemas.openxmlformats.org/drawingml/2006/picture">
                      <pic:nvPicPr>
                        <pic:cNvPr id="469876025" name="Graphic 1"/>
                        <pic:cNvPicPr>
                          <a:picLocks noChangeAspect="1"/>
                        </pic:cNvPicPr>
                      </pic:nvPicPr>
                      <pic:blipFill>
                        <a:blip r:embed="rId3">
                          <a:extLst>
                            <a:ext uri="{96DAC541-7B7A-43D3-8B79-37D633B846F1}">
                              <asvg:svgBlip xmlns:asvg="http://schemas.microsoft.com/office/drawing/2016/SVG/main" r:embed="rId4"/>
                            </a:ext>
                          </a:extLst>
                        </a:blip>
                        <a:stretch>
                          <a:fillRect/>
                        </a:stretch>
                      </pic:blipFill>
                      <pic:spPr>
                        <a:xfrm>
                          <a:off x="715618" y="7951"/>
                          <a:ext cx="2267585" cy="710565"/>
                        </a:xfrm>
                        <a:prstGeom prst="rect">
                          <a:avLst/>
                        </a:prstGeom>
                      </pic:spPr>
                    </pic:pic>
                    <pic:pic xmlns:pic="http://schemas.openxmlformats.org/drawingml/2006/picture">
                      <pic:nvPicPr>
                        <pic:cNvPr id="1599317588" name="Picture 2" descr="A logo of the university of oxford&#10;&#10;AI-generated content may be incorrect."/>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wpg:wgp>
                </a:graphicData>
              </a:graphic>
            </wp:anchor>
          </w:drawing>
        </mc:Choice>
        <mc:Fallback xmlns:w16du="http://schemas.microsoft.com/office/word/2023/wordml/word16du" xmlns:w16sdtfl="http://schemas.microsoft.com/office/word/2024/wordml/sdtformatlock">
          <w:pict>
            <v:group w14:anchorId="3BA7FEEA" id="Group 3" o:spid="_x0000_s1026" style="position:absolute;margin-left:144.15pt;margin-top:730.6pt;width:234.85pt;height:56.65pt;z-index:251657728;mso-position-horizontal-relative:margin;mso-position-vertical-relative:margin" coordsize="29832,7194" o:gfxdata="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 o:spid="_x0000_s1027" type="#_x0000_t75" style="position:absolute;left:7156;top:79;width:22676;height:7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">
                <v:imagedata r:id="rId6" o:title=""/>
              </v:shape>
              <v:shape id="Picture 2" o:spid="_x0000_s1028" type="#_x0000_t75" alt="A logo of the university of oxford&#10;&#10;AI-generated content may be incorrect." style="position:absolute;width:7194;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">
                <v:imagedata r:id="rId7" o:title="A logo of the university of oxford&#10;&#10;AI-generated content may be incorrect"/>
              </v:shape>
              <w10:wrap type="square" anchorx="margin"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24580" w14:textId="77777777" w:rsidR="00670B86" w:rsidRDefault="00670B86">
      <w:pPr>
        <w:spacing w:before="0" w:after="0"/>
      </w:pPr>
      <w:r>
        <w:separator/>
      </w:r>
    </w:p>
  </w:footnote>
  <w:footnote w:type="continuationSeparator" w:id="0">
    <w:p w14:paraId="62D5A9CF" w14:textId="77777777" w:rsidR="00670B86" w:rsidRDefault="00670B8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485"/>
      <w:gridCol w:w="3485"/>
      <w:gridCol w:w="3485"/>
    </w:tblGrid>
    <w:tr w:rsidR="00321DC1" w14:paraId="7A869295" w14:textId="77777777">
      <w:trPr>
        <w:trHeight w:val="300"/>
      </w:trPr>
      <w:tc>
        <w:tcPr>
          <w:tcW w:w="3485" w:type="dxa"/>
        </w:tcPr>
        <w:p w14:paraId="6D2F150D" w14:textId="77777777" w:rsidR="00321DC1" w:rsidRDefault="00321DC1">
          <w:pPr>
            <w:pStyle w:val="a7"/>
            <w:ind w:left="-115"/>
          </w:pPr>
        </w:p>
      </w:tc>
      <w:tc>
        <w:tcPr>
          <w:tcW w:w="3485" w:type="dxa"/>
        </w:tcPr>
        <w:p w14:paraId="42477F9F" w14:textId="77777777" w:rsidR="00321DC1" w:rsidRDefault="00321DC1">
          <w:pPr>
            <w:pStyle w:val="a7"/>
            <w:jc w:val="center"/>
          </w:pPr>
        </w:p>
      </w:tc>
      <w:tc>
        <w:tcPr>
          <w:tcW w:w="3485" w:type="dxa"/>
        </w:tcPr>
        <w:p w14:paraId="4BF7BFD1" w14:textId="77777777" w:rsidR="00321DC1" w:rsidRDefault="00321DC1">
          <w:pPr>
            <w:pStyle w:val="a7"/>
            <w:ind w:right="-115"/>
            <w:jc w:val="right"/>
          </w:pPr>
        </w:p>
      </w:tc>
    </w:tr>
  </w:tbl>
  <w:p w14:paraId="17B26048" w14:textId="77777777" w:rsidR="00321DC1" w:rsidRDefault="00321DC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485"/>
      <w:gridCol w:w="3485"/>
      <w:gridCol w:w="3485"/>
    </w:tblGrid>
    <w:tr w:rsidR="00321DC1" w14:paraId="6340CA96" w14:textId="77777777">
      <w:trPr>
        <w:trHeight w:val="300"/>
      </w:trPr>
      <w:tc>
        <w:tcPr>
          <w:tcW w:w="3485" w:type="dxa"/>
        </w:tcPr>
        <w:p w14:paraId="1177E019" w14:textId="77777777" w:rsidR="00321DC1" w:rsidRDefault="00321DC1">
          <w:pPr>
            <w:pStyle w:val="a7"/>
            <w:ind w:left="-115"/>
          </w:pPr>
        </w:p>
      </w:tc>
      <w:tc>
        <w:tcPr>
          <w:tcW w:w="3485" w:type="dxa"/>
        </w:tcPr>
        <w:p w14:paraId="3EDCD242" w14:textId="77777777" w:rsidR="00321DC1" w:rsidRDefault="00321DC1">
          <w:pPr>
            <w:pStyle w:val="a7"/>
            <w:jc w:val="center"/>
          </w:pPr>
        </w:p>
      </w:tc>
      <w:tc>
        <w:tcPr>
          <w:tcW w:w="3485" w:type="dxa"/>
        </w:tcPr>
        <w:p w14:paraId="387B0A24" w14:textId="77777777" w:rsidR="00321DC1" w:rsidRDefault="00321DC1">
          <w:pPr>
            <w:pStyle w:val="a7"/>
            <w:ind w:right="-115"/>
            <w:jc w:val="right"/>
          </w:pPr>
        </w:p>
      </w:tc>
    </w:tr>
  </w:tbl>
  <w:p w14:paraId="47A8CF95" w14:textId="77777777" w:rsidR="00321DC1" w:rsidRDefault="00321DC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85855"/>
    <w:multiLevelType w:val="multilevel"/>
    <w:tmpl w:val="0C162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5D16F7"/>
    <w:multiLevelType w:val="multilevel"/>
    <w:tmpl w:val="515D16F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57267092">
    <w:abstractNumId w:val="1"/>
  </w:num>
  <w:num w:numId="2" w16cid:durableId="1209951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6CE"/>
    <w:rsid w:val="00000B16"/>
    <w:rsid w:val="00001065"/>
    <w:rsid w:val="00001A40"/>
    <w:rsid w:val="0000250A"/>
    <w:rsid w:val="00002A50"/>
    <w:rsid w:val="00002B86"/>
    <w:rsid w:val="00002F6E"/>
    <w:rsid w:val="00004B5F"/>
    <w:rsid w:val="00004ED7"/>
    <w:rsid w:val="00005046"/>
    <w:rsid w:val="00005205"/>
    <w:rsid w:val="000057E1"/>
    <w:rsid w:val="00006B96"/>
    <w:rsid w:val="00006E38"/>
    <w:rsid w:val="00007D08"/>
    <w:rsid w:val="00010011"/>
    <w:rsid w:val="00010E13"/>
    <w:rsid w:val="00011409"/>
    <w:rsid w:val="0001245C"/>
    <w:rsid w:val="00012CE9"/>
    <w:rsid w:val="00013830"/>
    <w:rsid w:val="000147A5"/>
    <w:rsid w:val="00016AF3"/>
    <w:rsid w:val="00017D78"/>
    <w:rsid w:val="00021C84"/>
    <w:rsid w:val="000235A5"/>
    <w:rsid w:val="000237AB"/>
    <w:rsid w:val="00024B36"/>
    <w:rsid w:val="00024B46"/>
    <w:rsid w:val="00025699"/>
    <w:rsid w:val="00027241"/>
    <w:rsid w:val="00027314"/>
    <w:rsid w:val="00027BB2"/>
    <w:rsid w:val="00027D03"/>
    <w:rsid w:val="00030C1E"/>
    <w:rsid w:val="00032F20"/>
    <w:rsid w:val="000334B6"/>
    <w:rsid w:val="0003453A"/>
    <w:rsid w:val="00034EDB"/>
    <w:rsid w:val="00035464"/>
    <w:rsid w:val="000372C9"/>
    <w:rsid w:val="000374E7"/>
    <w:rsid w:val="000403CE"/>
    <w:rsid w:val="00040F2E"/>
    <w:rsid w:val="00040F48"/>
    <w:rsid w:val="00041BB2"/>
    <w:rsid w:val="00042406"/>
    <w:rsid w:val="00042518"/>
    <w:rsid w:val="000428FA"/>
    <w:rsid w:val="000449A7"/>
    <w:rsid w:val="000463AE"/>
    <w:rsid w:val="00046B6B"/>
    <w:rsid w:val="00047A6C"/>
    <w:rsid w:val="00047A9C"/>
    <w:rsid w:val="00050BDF"/>
    <w:rsid w:val="000526BB"/>
    <w:rsid w:val="00052CA3"/>
    <w:rsid w:val="00053F3B"/>
    <w:rsid w:val="000555DB"/>
    <w:rsid w:val="0006062B"/>
    <w:rsid w:val="000607C0"/>
    <w:rsid w:val="000609A8"/>
    <w:rsid w:val="00061CCB"/>
    <w:rsid w:val="00062223"/>
    <w:rsid w:val="00062526"/>
    <w:rsid w:val="00064195"/>
    <w:rsid w:val="00064FDB"/>
    <w:rsid w:val="00065A4A"/>
    <w:rsid w:val="0006692A"/>
    <w:rsid w:val="00067899"/>
    <w:rsid w:val="00067E05"/>
    <w:rsid w:val="000702AA"/>
    <w:rsid w:val="00070423"/>
    <w:rsid w:val="000704DB"/>
    <w:rsid w:val="00071C1F"/>
    <w:rsid w:val="0007502A"/>
    <w:rsid w:val="00075B10"/>
    <w:rsid w:val="00076865"/>
    <w:rsid w:val="000779A3"/>
    <w:rsid w:val="00077A43"/>
    <w:rsid w:val="0008098E"/>
    <w:rsid w:val="00080D39"/>
    <w:rsid w:val="00083507"/>
    <w:rsid w:val="000844F5"/>
    <w:rsid w:val="00084827"/>
    <w:rsid w:val="00084B66"/>
    <w:rsid w:val="0008541F"/>
    <w:rsid w:val="0008744D"/>
    <w:rsid w:val="00087549"/>
    <w:rsid w:val="00090E3B"/>
    <w:rsid w:val="00091947"/>
    <w:rsid w:val="00091A8C"/>
    <w:rsid w:val="00091B67"/>
    <w:rsid w:val="00092534"/>
    <w:rsid w:val="00092E1C"/>
    <w:rsid w:val="00093CA9"/>
    <w:rsid w:val="000948C7"/>
    <w:rsid w:val="00096371"/>
    <w:rsid w:val="000966D3"/>
    <w:rsid w:val="000A0D34"/>
    <w:rsid w:val="000A1365"/>
    <w:rsid w:val="000A1490"/>
    <w:rsid w:val="000A1828"/>
    <w:rsid w:val="000A1917"/>
    <w:rsid w:val="000A1C25"/>
    <w:rsid w:val="000A3C19"/>
    <w:rsid w:val="000A46F4"/>
    <w:rsid w:val="000A50AD"/>
    <w:rsid w:val="000A59F1"/>
    <w:rsid w:val="000A5D86"/>
    <w:rsid w:val="000A6B31"/>
    <w:rsid w:val="000A6F11"/>
    <w:rsid w:val="000A7C9B"/>
    <w:rsid w:val="000B0734"/>
    <w:rsid w:val="000B15C7"/>
    <w:rsid w:val="000B1BF7"/>
    <w:rsid w:val="000B37B0"/>
    <w:rsid w:val="000B3F66"/>
    <w:rsid w:val="000B3F68"/>
    <w:rsid w:val="000B4374"/>
    <w:rsid w:val="000B719B"/>
    <w:rsid w:val="000C1982"/>
    <w:rsid w:val="000C2857"/>
    <w:rsid w:val="000C52F1"/>
    <w:rsid w:val="000D0592"/>
    <w:rsid w:val="000D1226"/>
    <w:rsid w:val="000D213B"/>
    <w:rsid w:val="000D223D"/>
    <w:rsid w:val="000D5049"/>
    <w:rsid w:val="000D7158"/>
    <w:rsid w:val="000D727C"/>
    <w:rsid w:val="000D7472"/>
    <w:rsid w:val="000E0220"/>
    <w:rsid w:val="000E0404"/>
    <w:rsid w:val="000E14E6"/>
    <w:rsid w:val="000E1816"/>
    <w:rsid w:val="000E310E"/>
    <w:rsid w:val="000E3B90"/>
    <w:rsid w:val="000E3D35"/>
    <w:rsid w:val="000E6110"/>
    <w:rsid w:val="000E6A6A"/>
    <w:rsid w:val="000E7A8A"/>
    <w:rsid w:val="000F4459"/>
    <w:rsid w:val="000F5E92"/>
    <w:rsid w:val="000F690C"/>
    <w:rsid w:val="000F6A41"/>
    <w:rsid w:val="000F6E3B"/>
    <w:rsid w:val="0010084A"/>
    <w:rsid w:val="00101305"/>
    <w:rsid w:val="001014D9"/>
    <w:rsid w:val="001021EC"/>
    <w:rsid w:val="00104BA2"/>
    <w:rsid w:val="00104EB1"/>
    <w:rsid w:val="00105889"/>
    <w:rsid w:val="00105C84"/>
    <w:rsid w:val="00105F75"/>
    <w:rsid w:val="00106F13"/>
    <w:rsid w:val="001076B0"/>
    <w:rsid w:val="001078E1"/>
    <w:rsid w:val="00107CE2"/>
    <w:rsid w:val="00107D91"/>
    <w:rsid w:val="001126A8"/>
    <w:rsid w:val="00112815"/>
    <w:rsid w:val="00112A2C"/>
    <w:rsid w:val="00112A6B"/>
    <w:rsid w:val="00113043"/>
    <w:rsid w:val="0011467E"/>
    <w:rsid w:val="001156F1"/>
    <w:rsid w:val="0011644D"/>
    <w:rsid w:val="00116A94"/>
    <w:rsid w:val="001174BF"/>
    <w:rsid w:val="001206CE"/>
    <w:rsid w:val="00121ADA"/>
    <w:rsid w:val="001221BA"/>
    <w:rsid w:val="00122504"/>
    <w:rsid w:val="00122733"/>
    <w:rsid w:val="00123F5C"/>
    <w:rsid w:val="00124C48"/>
    <w:rsid w:val="0013117C"/>
    <w:rsid w:val="001329E9"/>
    <w:rsid w:val="00134550"/>
    <w:rsid w:val="00134681"/>
    <w:rsid w:val="00136E8D"/>
    <w:rsid w:val="00136F5B"/>
    <w:rsid w:val="00137257"/>
    <w:rsid w:val="00137BB2"/>
    <w:rsid w:val="00140A55"/>
    <w:rsid w:val="00140BD0"/>
    <w:rsid w:val="00141D8E"/>
    <w:rsid w:val="00142B76"/>
    <w:rsid w:val="00145138"/>
    <w:rsid w:val="001457F8"/>
    <w:rsid w:val="00146B77"/>
    <w:rsid w:val="001470A9"/>
    <w:rsid w:val="00150B6F"/>
    <w:rsid w:val="00150BA9"/>
    <w:rsid w:val="00152C19"/>
    <w:rsid w:val="00153DBC"/>
    <w:rsid w:val="001546B4"/>
    <w:rsid w:val="00154895"/>
    <w:rsid w:val="00156218"/>
    <w:rsid w:val="00156468"/>
    <w:rsid w:val="00156AE2"/>
    <w:rsid w:val="00156CD5"/>
    <w:rsid w:val="0015734C"/>
    <w:rsid w:val="0016002C"/>
    <w:rsid w:val="00160486"/>
    <w:rsid w:val="001604B3"/>
    <w:rsid w:val="00161D1B"/>
    <w:rsid w:val="00162CC0"/>
    <w:rsid w:val="00164519"/>
    <w:rsid w:val="0017155E"/>
    <w:rsid w:val="00172B85"/>
    <w:rsid w:val="00173D7C"/>
    <w:rsid w:val="0017449C"/>
    <w:rsid w:val="001749C3"/>
    <w:rsid w:val="00176011"/>
    <w:rsid w:val="00180289"/>
    <w:rsid w:val="00180889"/>
    <w:rsid w:val="00182288"/>
    <w:rsid w:val="00182646"/>
    <w:rsid w:val="00183170"/>
    <w:rsid w:val="00184609"/>
    <w:rsid w:val="00185C8C"/>
    <w:rsid w:val="001904E6"/>
    <w:rsid w:val="00191059"/>
    <w:rsid w:val="001919D8"/>
    <w:rsid w:val="00191ABC"/>
    <w:rsid w:val="00192EC4"/>
    <w:rsid w:val="0019340B"/>
    <w:rsid w:val="001953A3"/>
    <w:rsid w:val="0019639C"/>
    <w:rsid w:val="001966AD"/>
    <w:rsid w:val="00197A30"/>
    <w:rsid w:val="00197E06"/>
    <w:rsid w:val="001A0537"/>
    <w:rsid w:val="001A11A7"/>
    <w:rsid w:val="001A38BD"/>
    <w:rsid w:val="001A4045"/>
    <w:rsid w:val="001A4372"/>
    <w:rsid w:val="001A4C33"/>
    <w:rsid w:val="001A4E14"/>
    <w:rsid w:val="001A56AE"/>
    <w:rsid w:val="001A5F64"/>
    <w:rsid w:val="001A6414"/>
    <w:rsid w:val="001A660D"/>
    <w:rsid w:val="001A6E92"/>
    <w:rsid w:val="001A6EEE"/>
    <w:rsid w:val="001A764D"/>
    <w:rsid w:val="001B0692"/>
    <w:rsid w:val="001B0906"/>
    <w:rsid w:val="001B27AB"/>
    <w:rsid w:val="001B3145"/>
    <w:rsid w:val="001B3A31"/>
    <w:rsid w:val="001B3EFB"/>
    <w:rsid w:val="001B4DEC"/>
    <w:rsid w:val="001B4FB1"/>
    <w:rsid w:val="001B60DE"/>
    <w:rsid w:val="001C008B"/>
    <w:rsid w:val="001C0769"/>
    <w:rsid w:val="001C239C"/>
    <w:rsid w:val="001C3435"/>
    <w:rsid w:val="001C3966"/>
    <w:rsid w:val="001C4700"/>
    <w:rsid w:val="001C5A18"/>
    <w:rsid w:val="001C5C5D"/>
    <w:rsid w:val="001C614E"/>
    <w:rsid w:val="001C669F"/>
    <w:rsid w:val="001D03D3"/>
    <w:rsid w:val="001D1453"/>
    <w:rsid w:val="001D1E48"/>
    <w:rsid w:val="001D1FF2"/>
    <w:rsid w:val="001D36D7"/>
    <w:rsid w:val="001D374C"/>
    <w:rsid w:val="001D5DD2"/>
    <w:rsid w:val="001D5F78"/>
    <w:rsid w:val="001D7A0B"/>
    <w:rsid w:val="001D7E76"/>
    <w:rsid w:val="001E19EF"/>
    <w:rsid w:val="001E1CEE"/>
    <w:rsid w:val="001E1D2E"/>
    <w:rsid w:val="001E366D"/>
    <w:rsid w:val="001E4215"/>
    <w:rsid w:val="001E5EFB"/>
    <w:rsid w:val="001E63F2"/>
    <w:rsid w:val="001E7064"/>
    <w:rsid w:val="001E7C37"/>
    <w:rsid w:val="001E7EFB"/>
    <w:rsid w:val="001F028F"/>
    <w:rsid w:val="001F1106"/>
    <w:rsid w:val="001F1231"/>
    <w:rsid w:val="001F1584"/>
    <w:rsid w:val="001F2D88"/>
    <w:rsid w:val="001F2DE2"/>
    <w:rsid w:val="001F2FC4"/>
    <w:rsid w:val="001F30DE"/>
    <w:rsid w:val="001F36B6"/>
    <w:rsid w:val="002008EE"/>
    <w:rsid w:val="00200AEE"/>
    <w:rsid w:val="00200D11"/>
    <w:rsid w:val="00200E3F"/>
    <w:rsid w:val="002018F7"/>
    <w:rsid w:val="002020E8"/>
    <w:rsid w:val="00203B08"/>
    <w:rsid w:val="002040F6"/>
    <w:rsid w:val="00204C4D"/>
    <w:rsid w:val="0020589D"/>
    <w:rsid w:val="00205D5A"/>
    <w:rsid w:val="002069B2"/>
    <w:rsid w:val="00206E20"/>
    <w:rsid w:val="00210E0F"/>
    <w:rsid w:val="00211851"/>
    <w:rsid w:val="002119B6"/>
    <w:rsid w:val="002122F2"/>
    <w:rsid w:val="0021535C"/>
    <w:rsid w:val="00216476"/>
    <w:rsid w:val="0021729E"/>
    <w:rsid w:val="00220F36"/>
    <w:rsid w:val="00222757"/>
    <w:rsid w:val="00222DFA"/>
    <w:rsid w:val="00222E01"/>
    <w:rsid w:val="002236F7"/>
    <w:rsid w:val="0022414E"/>
    <w:rsid w:val="00224D9E"/>
    <w:rsid w:val="00226338"/>
    <w:rsid w:val="0023001C"/>
    <w:rsid w:val="002303CF"/>
    <w:rsid w:val="002317BC"/>
    <w:rsid w:val="00232931"/>
    <w:rsid w:val="00232DDB"/>
    <w:rsid w:val="00233687"/>
    <w:rsid w:val="002338C8"/>
    <w:rsid w:val="002346B7"/>
    <w:rsid w:val="0023504C"/>
    <w:rsid w:val="0023523E"/>
    <w:rsid w:val="002364F1"/>
    <w:rsid w:val="002365CB"/>
    <w:rsid w:val="002369A0"/>
    <w:rsid w:val="00236A64"/>
    <w:rsid w:val="00236EE2"/>
    <w:rsid w:val="00236EF9"/>
    <w:rsid w:val="00237F89"/>
    <w:rsid w:val="002406C6"/>
    <w:rsid w:val="00240CE1"/>
    <w:rsid w:val="00241257"/>
    <w:rsid w:val="0024195B"/>
    <w:rsid w:val="00242839"/>
    <w:rsid w:val="00244207"/>
    <w:rsid w:val="00246630"/>
    <w:rsid w:val="00247DE7"/>
    <w:rsid w:val="002500FA"/>
    <w:rsid w:val="00250ED8"/>
    <w:rsid w:val="00250F54"/>
    <w:rsid w:val="0025129B"/>
    <w:rsid w:val="0025449C"/>
    <w:rsid w:val="002552C9"/>
    <w:rsid w:val="00255C12"/>
    <w:rsid w:val="0025765F"/>
    <w:rsid w:val="00257732"/>
    <w:rsid w:val="00261A3E"/>
    <w:rsid w:val="00264CBC"/>
    <w:rsid w:val="0026588F"/>
    <w:rsid w:val="0026642F"/>
    <w:rsid w:val="002679A5"/>
    <w:rsid w:val="0027067C"/>
    <w:rsid w:val="00270A4D"/>
    <w:rsid w:val="00272D9A"/>
    <w:rsid w:val="002737EF"/>
    <w:rsid w:val="00274335"/>
    <w:rsid w:val="00274864"/>
    <w:rsid w:val="00274B22"/>
    <w:rsid w:val="00277FC5"/>
    <w:rsid w:val="00284ADD"/>
    <w:rsid w:val="00285DA7"/>
    <w:rsid w:val="00286683"/>
    <w:rsid w:val="00286FE0"/>
    <w:rsid w:val="002878A1"/>
    <w:rsid w:val="00287A00"/>
    <w:rsid w:val="002912CD"/>
    <w:rsid w:val="00295770"/>
    <w:rsid w:val="00295DDD"/>
    <w:rsid w:val="00296362"/>
    <w:rsid w:val="002968A6"/>
    <w:rsid w:val="00296D90"/>
    <w:rsid w:val="0029703E"/>
    <w:rsid w:val="002A0239"/>
    <w:rsid w:val="002A1860"/>
    <w:rsid w:val="002A1997"/>
    <w:rsid w:val="002A237B"/>
    <w:rsid w:val="002A32E0"/>
    <w:rsid w:val="002A3C84"/>
    <w:rsid w:val="002A3F53"/>
    <w:rsid w:val="002A4221"/>
    <w:rsid w:val="002A6274"/>
    <w:rsid w:val="002A6707"/>
    <w:rsid w:val="002B1491"/>
    <w:rsid w:val="002B1E50"/>
    <w:rsid w:val="002B229D"/>
    <w:rsid w:val="002B255F"/>
    <w:rsid w:val="002B272B"/>
    <w:rsid w:val="002B3098"/>
    <w:rsid w:val="002B4149"/>
    <w:rsid w:val="002B4903"/>
    <w:rsid w:val="002B6C7E"/>
    <w:rsid w:val="002B708A"/>
    <w:rsid w:val="002B7D5C"/>
    <w:rsid w:val="002C060D"/>
    <w:rsid w:val="002C0DCE"/>
    <w:rsid w:val="002C14C2"/>
    <w:rsid w:val="002C169C"/>
    <w:rsid w:val="002C2336"/>
    <w:rsid w:val="002C5E2F"/>
    <w:rsid w:val="002C6925"/>
    <w:rsid w:val="002C75E1"/>
    <w:rsid w:val="002C77E1"/>
    <w:rsid w:val="002D1898"/>
    <w:rsid w:val="002D22F6"/>
    <w:rsid w:val="002D2A95"/>
    <w:rsid w:val="002D3C0E"/>
    <w:rsid w:val="002D4BBB"/>
    <w:rsid w:val="002D5FEA"/>
    <w:rsid w:val="002D612E"/>
    <w:rsid w:val="002D64FD"/>
    <w:rsid w:val="002D6C18"/>
    <w:rsid w:val="002D7255"/>
    <w:rsid w:val="002D7778"/>
    <w:rsid w:val="002D7AAD"/>
    <w:rsid w:val="002D7CA1"/>
    <w:rsid w:val="002E1EE8"/>
    <w:rsid w:val="002E2C07"/>
    <w:rsid w:val="002E41E2"/>
    <w:rsid w:val="002E46B9"/>
    <w:rsid w:val="002E54AE"/>
    <w:rsid w:val="002E5ACB"/>
    <w:rsid w:val="002E6DEC"/>
    <w:rsid w:val="002E78CE"/>
    <w:rsid w:val="002E7BF5"/>
    <w:rsid w:val="002F0752"/>
    <w:rsid w:val="002F1ABB"/>
    <w:rsid w:val="002F359D"/>
    <w:rsid w:val="002F3FDE"/>
    <w:rsid w:val="002F435A"/>
    <w:rsid w:val="002F4EC2"/>
    <w:rsid w:val="002F51F3"/>
    <w:rsid w:val="002F5320"/>
    <w:rsid w:val="002F5D09"/>
    <w:rsid w:val="00300C2F"/>
    <w:rsid w:val="003020DB"/>
    <w:rsid w:val="00302816"/>
    <w:rsid w:val="00302BC0"/>
    <w:rsid w:val="003032A9"/>
    <w:rsid w:val="00303B91"/>
    <w:rsid w:val="00303D9A"/>
    <w:rsid w:val="00304070"/>
    <w:rsid w:val="00306538"/>
    <w:rsid w:val="00307058"/>
    <w:rsid w:val="003071A8"/>
    <w:rsid w:val="00307464"/>
    <w:rsid w:val="0031143A"/>
    <w:rsid w:val="00311F1B"/>
    <w:rsid w:val="00312B15"/>
    <w:rsid w:val="00313275"/>
    <w:rsid w:val="00313E83"/>
    <w:rsid w:val="003175A1"/>
    <w:rsid w:val="003218C6"/>
    <w:rsid w:val="00321DC1"/>
    <w:rsid w:val="00322783"/>
    <w:rsid w:val="00322BCF"/>
    <w:rsid w:val="003243E3"/>
    <w:rsid w:val="00324698"/>
    <w:rsid w:val="00325558"/>
    <w:rsid w:val="00325771"/>
    <w:rsid w:val="00325E0E"/>
    <w:rsid w:val="00327120"/>
    <w:rsid w:val="00327A86"/>
    <w:rsid w:val="003310EC"/>
    <w:rsid w:val="00331C00"/>
    <w:rsid w:val="00334282"/>
    <w:rsid w:val="003363CC"/>
    <w:rsid w:val="0033659B"/>
    <w:rsid w:val="0033727F"/>
    <w:rsid w:val="00337F73"/>
    <w:rsid w:val="00340521"/>
    <w:rsid w:val="003421A5"/>
    <w:rsid w:val="003423AA"/>
    <w:rsid w:val="00342FCB"/>
    <w:rsid w:val="00343665"/>
    <w:rsid w:val="00343937"/>
    <w:rsid w:val="00344B03"/>
    <w:rsid w:val="00345B1A"/>
    <w:rsid w:val="00346D03"/>
    <w:rsid w:val="003473CB"/>
    <w:rsid w:val="00347515"/>
    <w:rsid w:val="003510A0"/>
    <w:rsid w:val="003514EB"/>
    <w:rsid w:val="00352152"/>
    <w:rsid w:val="003525D5"/>
    <w:rsid w:val="00353C12"/>
    <w:rsid w:val="003540A1"/>
    <w:rsid w:val="003544E0"/>
    <w:rsid w:val="003554D3"/>
    <w:rsid w:val="00357003"/>
    <w:rsid w:val="003577A4"/>
    <w:rsid w:val="003578CE"/>
    <w:rsid w:val="00357B9E"/>
    <w:rsid w:val="0036091A"/>
    <w:rsid w:val="00360C57"/>
    <w:rsid w:val="00360F12"/>
    <w:rsid w:val="00360F42"/>
    <w:rsid w:val="003618D4"/>
    <w:rsid w:val="003625A4"/>
    <w:rsid w:val="00362AF9"/>
    <w:rsid w:val="00362B1D"/>
    <w:rsid w:val="00362D60"/>
    <w:rsid w:val="00363218"/>
    <w:rsid w:val="00363320"/>
    <w:rsid w:val="003634F2"/>
    <w:rsid w:val="0036363F"/>
    <w:rsid w:val="003636B2"/>
    <w:rsid w:val="003647F4"/>
    <w:rsid w:val="0036671B"/>
    <w:rsid w:val="003676DE"/>
    <w:rsid w:val="0036779C"/>
    <w:rsid w:val="00372AEE"/>
    <w:rsid w:val="00374229"/>
    <w:rsid w:val="0037453B"/>
    <w:rsid w:val="00375D49"/>
    <w:rsid w:val="003762A4"/>
    <w:rsid w:val="003770DA"/>
    <w:rsid w:val="00377281"/>
    <w:rsid w:val="0037E466"/>
    <w:rsid w:val="003811C3"/>
    <w:rsid w:val="003817C1"/>
    <w:rsid w:val="00381CDC"/>
    <w:rsid w:val="00381E8A"/>
    <w:rsid w:val="00381FD3"/>
    <w:rsid w:val="00385566"/>
    <w:rsid w:val="00386B53"/>
    <w:rsid w:val="00386C69"/>
    <w:rsid w:val="0038785C"/>
    <w:rsid w:val="0039010E"/>
    <w:rsid w:val="00390B82"/>
    <w:rsid w:val="00390EB0"/>
    <w:rsid w:val="0039223F"/>
    <w:rsid w:val="00392F82"/>
    <w:rsid w:val="0039353D"/>
    <w:rsid w:val="003937AD"/>
    <w:rsid w:val="00393BA9"/>
    <w:rsid w:val="0039625A"/>
    <w:rsid w:val="003A0C73"/>
    <w:rsid w:val="003A144F"/>
    <w:rsid w:val="003A2976"/>
    <w:rsid w:val="003A2E5E"/>
    <w:rsid w:val="003A4A9F"/>
    <w:rsid w:val="003A52E3"/>
    <w:rsid w:val="003A5B03"/>
    <w:rsid w:val="003B0628"/>
    <w:rsid w:val="003B3C0F"/>
    <w:rsid w:val="003B4DD6"/>
    <w:rsid w:val="003B4F81"/>
    <w:rsid w:val="003B539A"/>
    <w:rsid w:val="003B5B6C"/>
    <w:rsid w:val="003B66F6"/>
    <w:rsid w:val="003B7854"/>
    <w:rsid w:val="003C16DA"/>
    <w:rsid w:val="003C5BA2"/>
    <w:rsid w:val="003D14C8"/>
    <w:rsid w:val="003D17C7"/>
    <w:rsid w:val="003D1B49"/>
    <w:rsid w:val="003D1CF3"/>
    <w:rsid w:val="003D207B"/>
    <w:rsid w:val="003D244B"/>
    <w:rsid w:val="003D2F57"/>
    <w:rsid w:val="003D4F6F"/>
    <w:rsid w:val="003D5104"/>
    <w:rsid w:val="003D56A4"/>
    <w:rsid w:val="003D6DA5"/>
    <w:rsid w:val="003E037B"/>
    <w:rsid w:val="003E3539"/>
    <w:rsid w:val="003E38C7"/>
    <w:rsid w:val="003E43FE"/>
    <w:rsid w:val="003E56C8"/>
    <w:rsid w:val="003E7DD6"/>
    <w:rsid w:val="003F1282"/>
    <w:rsid w:val="003F1351"/>
    <w:rsid w:val="003F1C8E"/>
    <w:rsid w:val="003F1E87"/>
    <w:rsid w:val="003F256E"/>
    <w:rsid w:val="003F2B00"/>
    <w:rsid w:val="003F2E77"/>
    <w:rsid w:val="003F338D"/>
    <w:rsid w:val="003F39C3"/>
    <w:rsid w:val="003F4908"/>
    <w:rsid w:val="003F5B6F"/>
    <w:rsid w:val="003F680F"/>
    <w:rsid w:val="00400800"/>
    <w:rsid w:val="00401843"/>
    <w:rsid w:val="004024D0"/>
    <w:rsid w:val="00404119"/>
    <w:rsid w:val="00404453"/>
    <w:rsid w:val="00405D8B"/>
    <w:rsid w:val="00406643"/>
    <w:rsid w:val="00410170"/>
    <w:rsid w:val="00410853"/>
    <w:rsid w:val="00410FCF"/>
    <w:rsid w:val="00413B91"/>
    <w:rsid w:val="0041424B"/>
    <w:rsid w:val="00414CFC"/>
    <w:rsid w:val="00415C1C"/>
    <w:rsid w:val="00415F83"/>
    <w:rsid w:val="0041618A"/>
    <w:rsid w:val="00416554"/>
    <w:rsid w:val="004205C2"/>
    <w:rsid w:val="004222DF"/>
    <w:rsid w:val="00425FEF"/>
    <w:rsid w:val="00426919"/>
    <w:rsid w:val="00427085"/>
    <w:rsid w:val="00430927"/>
    <w:rsid w:val="00430E44"/>
    <w:rsid w:val="00432DF0"/>
    <w:rsid w:val="00432E52"/>
    <w:rsid w:val="00433033"/>
    <w:rsid w:val="004333DA"/>
    <w:rsid w:val="00433B13"/>
    <w:rsid w:val="00434724"/>
    <w:rsid w:val="00434B6A"/>
    <w:rsid w:val="0043666A"/>
    <w:rsid w:val="00436F24"/>
    <w:rsid w:val="0043774D"/>
    <w:rsid w:val="00437B11"/>
    <w:rsid w:val="004405AC"/>
    <w:rsid w:val="004419AC"/>
    <w:rsid w:val="00444D51"/>
    <w:rsid w:val="004474C7"/>
    <w:rsid w:val="00450AD7"/>
    <w:rsid w:val="00450C15"/>
    <w:rsid w:val="004514AB"/>
    <w:rsid w:val="00452F13"/>
    <w:rsid w:val="004557A1"/>
    <w:rsid w:val="00455E1B"/>
    <w:rsid w:val="00460A6D"/>
    <w:rsid w:val="00461552"/>
    <w:rsid w:val="00463D40"/>
    <w:rsid w:val="00464C5E"/>
    <w:rsid w:val="0046509D"/>
    <w:rsid w:val="00465B8D"/>
    <w:rsid w:val="00465BE4"/>
    <w:rsid w:val="00465FA9"/>
    <w:rsid w:val="00467A1C"/>
    <w:rsid w:val="00470095"/>
    <w:rsid w:val="00470D19"/>
    <w:rsid w:val="004711F3"/>
    <w:rsid w:val="00473D86"/>
    <w:rsid w:val="00474855"/>
    <w:rsid w:val="004768DF"/>
    <w:rsid w:val="00480247"/>
    <w:rsid w:val="00483B35"/>
    <w:rsid w:val="00483D65"/>
    <w:rsid w:val="00484663"/>
    <w:rsid w:val="00485B85"/>
    <w:rsid w:val="00486758"/>
    <w:rsid w:val="00486B53"/>
    <w:rsid w:val="00486C77"/>
    <w:rsid w:val="00487AFB"/>
    <w:rsid w:val="00490235"/>
    <w:rsid w:val="0049168C"/>
    <w:rsid w:val="00493986"/>
    <w:rsid w:val="00493D04"/>
    <w:rsid w:val="00493E0A"/>
    <w:rsid w:val="00494A74"/>
    <w:rsid w:val="00494B67"/>
    <w:rsid w:val="00496413"/>
    <w:rsid w:val="004A06B9"/>
    <w:rsid w:val="004A14A0"/>
    <w:rsid w:val="004A1B2A"/>
    <w:rsid w:val="004A1C8C"/>
    <w:rsid w:val="004A2174"/>
    <w:rsid w:val="004A4C51"/>
    <w:rsid w:val="004A4E0A"/>
    <w:rsid w:val="004A54B3"/>
    <w:rsid w:val="004A6D34"/>
    <w:rsid w:val="004A7899"/>
    <w:rsid w:val="004A7CD9"/>
    <w:rsid w:val="004B101C"/>
    <w:rsid w:val="004B1442"/>
    <w:rsid w:val="004B1458"/>
    <w:rsid w:val="004B1F6B"/>
    <w:rsid w:val="004B2392"/>
    <w:rsid w:val="004B25C1"/>
    <w:rsid w:val="004B2D74"/>
    <w:rsid w:val="004B3C40"/>
    <w:rsid w:val="004B4203"/>
    <w:rsid w:val="004B5FDA"/>
    <w:rsid w:val="004B666D"/>
    <w:rsid w:val="004B739E"/>
    <w:rsid w:val="004B77AB"/>
    <w:rsid w:val="004C006D"/>
    <w:rsid w:val="004C20B7"/>
    <w:rsid w:val="004C3866"/>
    <w:rsid w:val="004C3A52"/>
    <w:rsid w:val="004C6739"/>
    <w:rsid w:val="004C70AC"/>
    <w:rsid w:val="004C72AA"/>
    <w:rsid w:val="004D2730"/>
    <w:rsid w:val="004D2981"/>
    <w:rsid w:val="004D3416"/>
    <w:rsid w:val="004D5810"/>
    <w:rsid w:val="004D6484"/>
    <w:rsid w:val="004D7C53"/>
    <w:rsid w:val="004E4F56"/>
    <w:rsid w:val="004E51B5"/>
    <w:rsid w:val="004F0C55"/>
    <w:rsid w:val="004F276F"/>
    <w:rsid w:val="004F48E8"/>
    <w:rsid w:val="004F5354"/>
    <w:rsid w:val="00501B81"/>
    <w:rsid w:val="00501CCF"/>
    <w:rsid w:val="00502833"/>
    <w:rsid w:val="00502C8A"/>
    <w:rsid w:val="00502F7A"/>
    <w:rsid w:val="00504B4A"/>
    <w:rsid w:val="00505115"/>
    <w:rsid w:val="00505C53"/>
    <w:rsid w:val="00506CB3"/>
    <w:rsid w:val="00507978"/>
    <w:rsid w:val="0051025C"/>
    <w:rsid w:val="005104DF"/>
    <w:rsid w:val="005120F3"/>
    <w:rsid w:val="00512D50"/>
    <w:rsid w:val="00512EA5"/>
    <w:rsid w:val="005133A4"/>
    <w:rsid w:val="00513425"/>
    <w:rsid w:val="0051416D"/>
    <w:rsid w:val="00514B44"/>
    <w:rsid w:val="005178CB"/>
    <w:rsid w:val="00517AB0"/>
    <w:rsid w:val="00517BC2"/>
    <w:rsid w:val="00517BD8"/>
    <w:rsid w:val="00520C52"/>
    <w:rsid w:val="00520CBB"/>
    <w:rsid w:val="00521C4F"/>
    <w:rsid w:val="00522477"/>
    <w:rsid w:val="00522F02"/>
    <w:rsid w:val="005231CE"/>
    <w:rsid w:val="00523BC9"/>
    <w:rsid w:val="00524D54"/>
    <w:rsid w:val="0052600B"/>
    <w:rsid w:val="00526617"/>
    <w:rsid w:val="00530553"/>
    <w:rsid w:val="00530958"/>
    <w:rsid w:val="00532585"/>
    <w:rsid w:val="00532B66"/>
    <w:rsid w:val="00536B60"/>
    <w:rsid w:val="00537706"/>
    <w:rsid w:val="005405A8"/>
    <w:rsid w:val="00541713"/>
    <w:rsid w:val="00541EF1"/>
    <w:rsid w:val="00542E3C"/>
    <w:rsid w:val="00543246"/>
    <w:rsid w:val="005439FC"/>
    <w:rsid w:val="00543A7C"/>
    <w:rsid w:val="00543D45"/>
    <w:rsid w:val="00544705"/>
    <w:rsid w:val="00545554"/>
    <w:rsid w:val="0054662E"/>
    <w:rsid w:val="0054680A"/>
    <w:rsid w:val="00546B28"/>
    <w:rsid w:val="00547B98"/>
    <w:rsid w:val="0055251F"/>
    <w:rsid w:val="00553BB6"/>
    <w:rsid w:val="00554079"/>
    <w:rsid w:val="00554F39"/>
    <w:rsid w:val="0055593D"/>
    <w:rsid w:val="005576AE"/>
    <w:rsid w:val="00561537"/>
    <w:rsid w:val="00563224"/>
    <w:rsid w:val="00563432"/>
    <w:rsid w:val="00566FDB"/>
    <w:rsid w:val="00570082"/>
    <w:rsid w:val="00571BA3"/>
    <w:rsid w:val="005722D9"/>
    <w:rsid w:val="005733AF"/>
    <w:rsid w:val="00574C66"/>
    <w:rsid w:val="00575672"/>
    <w:rsid w:val="005758ED"/>
    <w:rsid w:val="00575D67"/>
    <w:rsid w:val="00576C68"/>
    <w:rsid w:val="00576ED8"/>
    <w:rsid w:val="005774C5"/>
    <w:rsid w:val="00580679"/>
    <w:rsid w:val="0058109E"/>
    <w:rsid w:val="00582798"/>
    <w:rsid w:val="00582995"/>
    <w:rsid w:val="00584EE1"/>
    <w:rsid w:val="00586A0A"/>
    <w:rsid w:val="005870D5"/>
    <w:rsid w:val="00587FAE"/>
    <w:rsid w:val="005900AD"/>
    <w:rsid w:val="005923CF"/>
    <w:rsid w:val="00592CDE"/>
    <w:rsid w:val="005938A6"/>
    <w:rsid w:val="005946B7"/>
    <w:rsid w:val="00595185"/>
    <w:rsid w:val="0059609B"/>
    <w:rsid w:val="00596289"/>
    <w:rsid w:val="00596CC5"/>
    <w:rsid w:val="0059772D"/>
    <w:rsid w:val="005A03B5"/>
    <w:rsid w:val="005A2023"/>
    <w:rsid w:val="005A270C"/>
    <w:rsid w:val="005A2821"/>
    <w:rsid w:val="005A2900"/>
    <w:rsid w:val="005A383B"/>
    <w:rsid w:val="005A4E4C"/>
    <w:rsid w:val="005A54A2"/>
    <w:rsid w:val="005A5613"/>
    <w:rsid w:val="005A762E"/>
    <w:rsid w:val="005A76C9"/>
    <w:rsid w:val="005B355B"/>
    <w:rsid w:val="005B4539"/>
    <w:rsid w:val="005C327C"/>
    <w:rsid w:val="005C4420"/>
    <w:rsid w:val="005C5681"/>
    <w:rsid w:val="005C6A1D"/>
    <w:rsid w:val="005C765C"/>
    <w:rsid w:val="005C7A5E"/>
    <w:rsid w:val="005C7DF6"/>
    <w:rsid w:val="005D02C9"/>
    <w:rsid w:val="005D55BE"/>
    <w:rsid w:val="005D7CD4"/>
    <w:rsid w:val="005E0296"/>
    <w:rsid w:val="005E264E"/>
    <w:rsid w:val="005E2F27"/>
    <w:rsid w:val="005E50FD"/>
    <w:rsid w:val="005E5F8B"/>
    <w:rsid w:val="005E603A"/>
    <w:rsid w:val="005E62F9"/>
    <w:rsid w:val="005E6D04"/>
    <w:rsid w:val="005E78BA"/>
    <w:rsid w:val="005F0524"/>
    <w:rsid w:val="005F1EF0"/>
    <w:rsid w:val="005F2454"/>
    <w:rsid w:val="005F2B91"/>
    <w:rsid w:val="005F2D73"/>
    <w:rsid w:val="005F2EA1"/>
    <w:rsid w:val="005F3137"/>
    <w:rsid w:val="005F444D"/>
    <w:rsid w:val="005F4B1C"/>
    <w:rsid w:val="005F4D8C"/>
    <w:rsid w:val="005F7A89"/>
    <w:rsid w:val="005F7AC4"/>
    <w:rsid w:val="00601397"/>
    <w:rsid w:val="0060224F"/>
    <w:rsid w:val="00602D74"/>
    <w:rsid w:val="0060378D"/>
    <w:rsid w:val="00603B3F"/>
    <w:rsid w:val="00605240"/>
    <w:rsid w:val="00605595"/>
    <w:rsid w:val="0060616A"/>
    <w:rsid w:val="0060639F"/>
    <w:rsid w:val="006066A3"/>
    <w:rsid w:val="00606B61"/>
    <w:rsid w:val="00606B99"/>
    <w:rsid w:val="00607831"/>
    <w:rsid w:val="00610D24"/>
    <w:rsid w:val="00610F28"/>
    <w:rsid w:val="00610F42"/>
    <w:rsid w:val="00611327"/>
    <w:rsid w:val="0061167D"/>
    <w:rsid w:val="00611927"/>
    <w:rsid w:val="00612981"/>
    <w:rsid w:val="00612E55"/>
    <w:rsid w:val="00613220"/>
    <w:rsid w:val="00613384"/>
    <w:rsid w:val="00613C9D"/>
    <w:rsid w:val="006143C5"/>
    <w:rsid w:val="006144DA"/>
    <w:rsid w:val="00615CDA"/>
    <w:rsid w:val="00616D73"/>
    <w:rsid w:val="00617678"/>
    <w:rsid w:val="00617E0E"/>
    <w:rsid w:val="00620CAC"/>
    <w:rsid w:val="006225F1"/>
    <w:rsid w:val="006229D5"/>
    <w:rsid w:val="006231E7"/>
    <w:rsid w:val="006239D6"/>
    <w:rsid w:val="00626B40"/>
    <w:rsid w:val="00630D85"/>
    <w:rsid w:val="006317B0"/>
    <w:rsid w:val="00631996"/>
    <w:rsid w:val="00631AAB"/>
    <w:rsid w:val="006321A7"/>
    <w:rsid w:val="00633547"/>
    <w:rsid w:val="00633612"/>
    <w:rsid w:val="00633E8C"/>
    <w:rsid w:val="0063488C"/>
    <w:rsid w:val="00636096"/>
    <w:rsid w:val="00637FAE"/>
    <w:rsid w:val="0064134E"/>
    <w:rsid w:val="00641484"/>
    <w:rsid w:val="00641E18"/>
    <w:rsid w:val="00641ECB"/>
    <w:rsid w:val="006422ED"/>
    <w:rsid w:val="006450DB"/>
    <w:rsid w:val="0064585A"/>
    <w:rsid w:val="00646CCB"/>
    <w:rsid w:val="00647D9B"/>
    <w:rsid w:val="006501E3"/>
    <w:rsid w:val="00651DBE"/>
    <w:rsid w:val="006529EC"/>
    <w:rsid w:val="00652C0B"/>
    <w:rsid w:val="00653F30"/>
    <w:rsid w:val="00654950"/>
    <w:rsid w:val="00655BD9"/>
    <w:rsid w:val="00655FF7"/>
    <w:rsid w:val="006561EB"/>
    <w:rsid w:val="006562BF"/>
    <w:rsid w:val="00656A7C"/>
    <w:rsid w:val="00660302"/>
    <w:rsid w:val="006621B6"/>
    <w:rsid w:val="00662657"/>
    <w:rsid w:val="006636CE"/>
    <w:rsid w:val="00663D94"/>
    <w:rsid w:val="00664677"/>
    <w:rsid w:val="00666CB6"/>
    <w:rsid w:val="00670B86"/>
    <w:rsid w:val="00671EA4"/>
    <w:rsid w:val="006736BC"/>
    <w:rsid w:val="006746D5"/>
    <w:rsid w:val="0067532A"/>
    <w:rsid w:val="00675752"/>
    <w:rsid w:val="006770B7"/>
    <w:rsid w:val="006801E4"/>
    <w:rsid w:val="006834CD"/>
    <w:rsid w:val="00683A9D"/>
    <w:rsid w:val="00683DB5"/>
    <w:rsid w:val="00685A4F"/>
    <w:rsid w:val="006864F7"/>
    <w:rsid w:val="006878AC"/>
    <w:rsid w:val="00690B2A"/>
    <w:rsid w:val="006936EF"/>
    <w:rsid w:val="006943E9"/>
    <w:rsid w:val="00695C80"/>
    <w:rsid w:val="00695F64"/>
    <w:rsid w:val="00696548"/>
    <w:rsid w:val="00696D68"/>
    <w:rsid w:val="006A00E0"/>
    <w:rsid w:val="006A01FB"/>
    <w:rsid w:val="006A0B96"/>
    <w:rsid w:val="006A103A"/>
    <w:rsid w:val="006A2168"/>
    <w:rsid w:val="006A21C6"/>
    <w:rsid w:val="006A308E"/>
    <w:rsid w:val="006A3518"/>
    <w:rsid w:val="006A4C24"/>
    <w:rsid w:val="006A4C9F"/>
    <w:rsid w:val="006A63B5"/>
    <w:rsid w:val="006B07E5"/>
    <w:rsid w:val="006B0C0B"/>
    <w:rsid w:val="006B23DE"/>
    <w:rsid w:val="006B2C46"/>
    <w:rsid w:val="006B4FC8"/>
    <w:rsid w:val="006B6168"/>
    <w:rsid w:val="006B61C2"/>
    <w:rsid w:val="006B7780"/>
    <w:rsid w:val="006B7B0D"/>
    <w:rsid w:val="006C0BEF"/>
    <w:rsid w:val="006C0C8C"/>
    <w:rsid w:val="006C1651"/>
    <w:rsid w:val="006C1E8E"/>
    <w:rsid w:val="006C36E1"/>
    <w:rsid w:val="006C3C15"/>
    <w:rsid w:val="006C3E76"/>
    <w:rsid w:val="006C4979"/>
    <w:rsid w:val="006C5478"/>
    <w:rsid w:val="006C5B0E"/>
    <w:rsid w:val="006C5B4E"/>
    <w:rsid w:val="006C655F"/>
    <w:rsid w:val="006C6972"/>
    <w:rsid w:val="006C6CF7"/>
    <w:rsid w:val="006C7324"/>
    <w:rsid w:val="006D005C"/>
    <w:rsid w:val="006D0F88"/>
    <w:rsid w:val="006D261A"/>
    <w:rsid w:val="006D2944"/>
    <w:rsid w:val="006D3B84"/>
    <w:rsid w:val="006D43AA"/>
    <w:rsid w:val="006D4C70"/>
    <w:rsid w:val="006D5605"/>
    <w:rsid w:val="006E1088"/>
    <w:rsid w:val="006E114C"/>
    <w:rsid w:val="006E18FD"/>
    <w:rsid w:val="006E23C1"/>
    <w:rsid w:val="006E25CE"/>
    <w:rsid w:val="006E43A6"/>
    <w:rsid w:val="006E5C5F"/>
    <w:rsid w:val="006E5EE5"/>
    <w:rsid w:val="006E6B58"/>
    <w:rsid w:val="006E7195"/>
    <w:rsid w:val="006E7DC6"/>
    <w:rsid w:val="006F0E83"/>
    <w:rsid w:val="006F13BA"/>
    <w:rsid w:val="006F2FC8"/>
    <w:rsid w:val="006F344F"/>
    <w:rsid w:val="006F3CBF"/>
    <w:rsid w:val="006F531C"/>
    <w:rsid w:val="006F53B6"/>
    <w:rsid w:val="006F7123"/>
    <w:rsid w:val="0070013E"/>
    <w:rsid w:val="00702413"/>
    <w:rsid w:val="00702929"/>
    <w:rsid w:val="00702E5A"/>
    <w:rsid w:val="00703034"/>
    <w:rsid w:val="007032D7"/>
    <w:rsid w:val="007055F4"/>
    <w:rsid w:val="00705948"/>
    <w:rsid w:val="00705ADE"/>
    <w:rsid w:val="007066F4"/>
    <w:rsid w:val="00707D5E"/>
    <w:rsid w:val="00707F76"/>
    <w:rsid w:val="00711F61"/>
    <w:rsid w:val="007130D4"/>
    <w:rsid w:val="00714103"/>
    <w:rsid w:val="00714E43"/>
    <w:rsid w:val="00717C33"/>
    <w:rsid w:val="007201B1"/>
    <w:rsid w:val="0072355F"/>
    <w:rsid w:val="007245FC"/>
    <w:rsid w:val="007250B7"/>
    <w:rsid w:val="007274CB"/>
    <w:rsid w:val="0072785A"/>
    <w:rsid w:val="00730E27"/>
    <w:rsid w:val="007312A3"/>
    <w:rsid w:val="00731309"/>
    <w:rsid w:val="00732D3A"/>
    <w:rsid w:val="007335CD"/>
    <w:rsid w:val="00733903"/>
    <w:rsid w:val="00733D39"/>
    <w:rsid w:val="00735A3B"/>
    <w:rsid w:val="00736F5F"/>
    <w:rsid w:val="00737B83"/>
    <w:rsid w:val="0074022B"/>
    <w:rsid w:val="007404B4"/>
    <w:rsid w:val="00740BD6"/>
    <w:rsid w:val="007419BF"/>
    <w:rsid w:val="00741AA1"/>
    <w:rsid w:val="0074258C"/>
    <w:rsid w:val="00742723"/>
    <w:rsid w:val="0074291C"/>
    <w:rsid w:val="00742D5F"/>
    <w:rsid w:val="00743313"/>
    <w:rsid w:val="007437F3"/>
    <w:rsid w:val="00744521"/>
    <w:rsid w:val="007449EE"/>
    <w:rsid w:val="00744BC0"/>
    <w:rsid w:val="00750028"/>
    <w:rsid w:val="00750A02"/>
    <w:rsid w:val="00752CD3"/>
    <w:rsid w:val="00753427"/>
    <w:rsid w:val="0075345B"/>
    <w:rsid w:val="0075419A"/>
    <w:rsid w:val="0075441C"/>
    <w:rsid w:val="00754C24"/>
    <w:rsid w:val="007557DF"/>
    <w:rsid w:val="0075609B"/>
    <w:rsid w:val="00756E62"/>
    <w:rsid w:val="00757865"/>
    <w:rsid w:val="007600D1"/>
    <w:rsid w:val="007615D2"/>
    <w:rsid w:val="00763C64"/>
    <w:rsid w:val="00764D1A"/>
    <w:rsid w:val="00764DB3"/>
    <w:rsid w:val="00764EAC"/>
    <w:rsid w:val="00765130"/>
    <w:rsid w:val="007653FB"/>
    <w:rsid w:val="0076706A"/>
    <w:rsid w:val="0077017A"/>
    <w:rsid w:val="00770E22"/>
    <w:rsid w:val="007710D7"/>
    <w:rsid w:val="00773639"/>
    <w:rsid w:val="00774353"/>
    <w:rsid w:val="00775056"/>
    <w:rsid w:val="007759A9"/>
    <w:rsid w:val="007759EF"/>
    <w:rsid w:val="00775C7B"/>
    <w:rsid w:val="00775DB4"/>
    <w:rsid w:val="00777550"/>
    <w:rsid w:val="00777BF4"/>
    <w:rsid w:val="00777E1D"/>
    <w:rsid w:val="007802C6"/>
    <w:rsid w:val="007807DE"/>
    <w:rsid w:val="00782ABB"/>
    <w:rsid w:val="00782B03"/>
    <w:rsid w:val="00783F69"/>
    <w:rsid w:val="0078610D"/>
    <w:rsid w:val="007866CF"/>
    <w:rsid w:val="00786AC9"/>
    <w:rsid w:val="00786EC4"/>
    <w:rsid w:val="00791ED5"/>
    <w:rsid w:val="00792AC3"/>
    <w:rsid w:val="007936B2"/>
    <w:rsid w:val="007936C6"/>
    <w:rsid w:val="007939C4"/>
    <w:rsid w:val="00794D7C"/>
    <w:rsid w:val="00795F60"/>
    <w:rsid w:val="007963A0"/>
    <w:rsid w:val="00796DBC"/>
    <w:rsid w:val="007976D7"/>
    <w:rsid w:val="007A24F7"/>
    <w:rsid w:val="007A316E"/>
    <w:rsid w:val="007A3409"/>
    <w:rsid w:val="007A426C"/>
    <w:rsid w:val="007A5D75"/>
    <w:rsid w:val="007A633B"/>
    <w:rsid w:val="007A6D5E"/>
    <w:rsid w:val="007A725A"/>
    <w:rsid w:val="007A746E"/>
    <w:rsid w:val="007A7701"/>
    <w:rsid w:val="007B1CB8"/>
    <w:rsid w:val="007B2322"/>
    <w:rsid w:val="007B25C8"/>
    <w:rsid w:val="007B3452"/>
    <w:rsid w:val="007B5F4C"/>
    <w:rsid w:val="007B6750"/>
    <w:rsid w:val="007B6AD4"/>
    <w:rsid w:val="007B6E7E"/>
    <w:rsid w:val="007B7083"/>
    <w:rsid w:val="007B72B3"/>
    <w:rsid w:val="007B7633"/>
    <w:rsid w:val="007B7DEE"/>
    <w:rsid w:val="007B7FD7"/>
    <w:rsid w:val="007C2EAF"/>
    <w:rsid w:val="007C32D8"/>
    <w:rsid w:val="007C3BD3"/>
    <w:rsid w:val="007C3CB6"/>
    <w:rsid w:val="007C5200"/>
    <w:rsid w:val="007C77AA"/>
    <w:rsid w:val="007D33C4"/>
    <w:rsid w:val="007D3472"/>
    <w:rsid w:val="007D366D"/>
    <w:rsid w:val="007D4EBE"/>
    <w:rsid w:val="007D5868"/>
    <w:rsid w:val="007D61F4"/>
    <w:rsid w:val="007D6CAB"/>
    <w:rsid w:val="007E038D"/>
    <w:rsid w:val="007E0819"/>
    <w:rsid w:val="007E08A2"/>
    <w:rsid w:val="007E2561"/>
    <w:rsid w:val="007E260C"/>
    <w:rsid w:val="007E270F"/>
    <w:rsid w:val="007E364A"/>
    <w:rsid w:val="007E37DE"/>
    <w:rsid w:val="007E3C99"/>
    <w:rsid w:val="007E41AF"/>
    <w:rsid w:val="007E527E"/>
    <w:rsid w:val="007E531B"/>
    <w:rsid w:val="007E5B48"/>
    <w:rsid w:val="007E6FBE"/>
    <w:rsid w:val="007E7A25"/>
    <w:rsid w:val="007F0C64"/>
    <w:rsid w:val="007F1507"/>
    <w:rsid w:val="007F4B4B"/>
    <w:rsid w:val="007F51CC"/>
    <w:rsid w:val="007F6DD7"/>
    <w:rsid w:val="007F71BD"/>
    <w:rsid w:val="007F7D9C"/>
    <w:rsid w:val="008017F9"/>
    <w:rsid w:val="00802A4B"/>
    <w:rsid w:val="00804575"/>
    <w:rsid w:val="008047E1"/>
    <w:rsid w:val="00804EC7"/>
    <w:rsid w:val="00805459"/>
    <w:rsid w:val="008063B5"/>
    <w:rsid w:val="00806435"/>
    <w:rsid w:val="00806AB6"/>
    <w:rsid w:val="00811FC6"/>
    <w:rsid w:val="0081210B"/>
    <w:rsid w:val="0081265C"/>
    <w:rsid w:val="0081313B"/>
    <w:rsid w:val="00813A3A"/>
    <w:rsid w:val="00813E00"/>
    <w:rsid w:val="0081487F"/>
    <w:rsid w:val="00815729"/>
    <w:rsid w:val="00815AAB"/>
    <w:rsid w:val="00816D92"/>
    <w:rsid w:val="00816F1B"/>
    <w:rsid w:val="00820D9F"/>
    <w:rsid w:val="00822032"/>
    <w:rsid w:val="00822C2F"/>
    <w:rsid w:val="008247E4"/>
    <w:rsid w:val="0082488A"/>
    <w:rsid w:val="0082674B"/>
    <w:rsid w:val="008273C0"/>
    <w:rsid w:val="008279D8"/>
    <w:rsid w:val="00831667"/>
    <w:rsid w:val="008318AE"/>
    <w:rsid w:val="00831C3E"/>
    <w:rsid w:val="00832069"/>
    <w:rsid w:val="008331E9"/>
    <w:rsid w:val="00833B6E"/>
    <w:rsid w:val="00833F13"/>
    <w:rsid w:val="00833FB6"/>
    <w:rsid w:val="00834370"/>
    <w:rsid w:val="008354C6"/>
    <w:rsid w:val="00835A06"/>
    <w:rsid w:val="00836174"/>
    <w:rsid w:val="00836AFC"/>
    <w:rsid w:val="008377D4"/>
    <w:rsid w:val="00840208"/>
    <w:rsid w:val="00840D64"/>
    <w:rsid w:val="0084197D"/>
    <w:rsid w:val="00842886"/>
    <w:rsid w:val="008432F5"/>
    <w:rsid w:val="008434EB"/>
    <w:rsid w:val="008455E5"/>
    <w:rsid w:val="0084684C"/>
    <w:rsid w:val="008472B1"/>
    <w:rsid w:val="00850568"/>
    <w:rsid w:val="0085060B"/>
    <w:rsid w:val="00850F36"/>
    <w:rsid w:val="008510EC"/>
    <w:rsid w:val="00851476"/>
    <w:rsid w:val="00853253"/>
    <w:rsid w:val="00854B57"/>
    <w:rsid w:val="00854CE2"/>
    <w:rsid w:val="0085591B"/>
    <w:rsid w:val="008569FA"/>
    <w:rsid w:val="008577E3"/>
    <w:rsid w:val="00860CA9"/>
    <w:rsid w:val="00861D43"/>
    <w:rsid w:val="00862AB1"/>
    <w:rsid w:val="00862EB9"/>
    <w:rsid w:val="008642FE"/>
    <w:rsid w:val="008650EB"/>
    <w:rsid w:val="008660D3"/>
    <w:rsid w:val="0087096F"/>
    <w:rsid w:val="008709CF"/>
    <w:rsid w:val="00872A9A"/>
    <w:rsid w:val="008732CE"/>
    <w:rsid w:val="0087393B"/>
    <w:rsid w:val="008747C8"/>
    <w:rsid w:val="00874E39"/>
    <w:rsid w:val="008766C1"/>
    <w:rsid w:val="00877C38"/>
    <w:rsid w:val="00877FBD"/>
    <w:rsid w:val="00880170"/>
    <w:rsid w:val="00880274"/>
    <w:rsid w:val="008812AC"/>
    <w:rsid w:val="008830D7"/>
    <w:rsid w:val="008835E8"/>
    <w:rsid w:val="008840E5"/>
    <w:rsid w:val="008854D8"/>
    <w:rsid w:val="008857E8"/>
    <w:rsid w:val="00885CB2"/>
    <w:rsid w:val="00886005"/>
    <w:rsid w:val="00887186"/>
    <w:rsid w:val="00887A64"/>
    <w:rsid w:val="00890032"/>
    <w:rsid w:val="0089120B"/>
    <w:rsid w:val="008915CB"/>
    <w:rsid w:val="00891DBD"/>
    <w:rsid w:val="0089355A"/>
    <w:rsid w:val="00896A1E"/>
    <w:rsid w:val="00897600"/>
    <w:rsid w:val="008A0461"/>
    <w:rsid w:val="008A05C8"/>
    <w:rsid w:val="008A093D"/>
    <w:rsid w:val="008A1DDE"/>
    <w:rsid w:val="008A207F"/>
    <w:rsid w:val="008A345E"/>
    <w:rsid w:val="008A4685"/>
    <w:rsid w:val="008A50AD"/>
    <w:rsid w:val="008B0F60"/>
    <w:rsid w:val="008B0F8A"/>
    <w:rsid w:val="008B2418"/>
    <w:rsid w:val="008B4536"/>
    <w:rsid w:val="008B502C"/>
    <w:rsid w:val="008B5DC5"/>
    <w:rsid w:val="008B7E8C"/>
    <w:rsid w:val="008B7F82"/>
    <w:rsid w:val="008C07E1"/>
    <w:rsid w:val="008C0FA6"/>
    <w:rsid w:val="008C2AC5"/>
    <w:rsid w:val="008C2E61"/>
    <w:rsid w:val="008C436C"/>
    <w:rsid w:val="008C4722"/>
    <w:rsid w:val="008C5525"/>
    <w:rsid w:val="008C718C"/>
    <w:rsid w:val="008C7352"/>
    <w:rsid w:val="008C78AD"/>
    <w:rsid w:val="008C7C90"/>
    <w:rsid w:val="008D018C"/>
    <w:rsid w:val="008D0461"/>
    <w:rsid w:val="008D08EB"/>
    <w:rsid w:val="008D0BA1"/>
    <w:rsid w:val="008D2B18"/>
    <w:rsid w:val="008D2FA8"/>
    <w:rsid w:val="008D45C5"/>
    <w:rsid w:val="008D5150"/>
    <w:rsid w:val="008D54CE"/>
    <w:rsid w:val="008D78E4"/>
    <w:rsid w:val="008E03A7"/>
    <w:rsid w:val="008E1EEF"/>
    <w:rsid w:val="008E3BCF"/>
    <w:rsid w:val="008E4B2E"/>
    <w:rsid w:val="008E4EE9"/>
    <w:rsid w:val="008E540F"/>
    <w:rsid w:val="008E55CB"/>
    <w:rsid w:val="008E59EB"/>
    <w:rsid w:val="008E6AE1"/>
    <w:rsid w:val="008E6B67"/>
    <w:rsid w:val="008E6C85"/>
    <w:rsid w:val="008E760C"/>
    <w:rsid w:val="008F27A6"/>
    <w:rsid w:val="008F31B3"/>
    <w:rsid w:val="008F32F0"/>
    <w:rsid w:val="008F520A"/>
    <w:rsid w:val="008F6A58"/>
    <w:rsid w:val="008F6F09"/>
    <w:rsid w:val="00900BE0"/>
    <w:rsid w:val="00901BF4"/>
    <w:rsid w:val="00901C62"/>
    <w:rsid w:val="00902595"/>
    <w:rsid w:val="0090264D"/>
    <w:rsid w:val="009033CB"/>
    <w:rsid w:val="00903BD2"/>
    <w:rsid w:val="00905C1A"/>
    <w:rsid w:val="00906E8B"/>
    <w:rsid w:val="009102B5"/>
    <w:rsid w:val="00910760"/>
    <w:rsid w:val="009107D0"/>
    <w:rsid w:val="00911F20"/>
    <w:rsid w:val="0091241C"/>
    <w:rsid w:val="009128F1"/>
    <w:rsid w:val="00912DDA"/>
    <w:rsid w:val="00913362"/>
    <w:rsid w:val="009133AE"/>
    <w:rsid w:val="00913BB1"/>
    <w:rsid w:val="00913FA1"/>
    <w:rsid w:val="00914A85"/>
    <w:rsid w:val="00915243"/>
    <w:rsid w:val="00916A1E"/>
    <w:rsid w:val="00916A78"/>
    <w:rsid w:val="009177A2"/>
    <w:rsid w:val="00917876"/>
    <w:rsid w:val="00920154"/>
    <w:rsid w:val="00921319"/>
    <w:rsid w:val="00921386"/>
    <w:rsid w:val="00926863"/>
    <w:rsid w:val="00926D7F"/>
    <w:rsid w:val="009307C9"/>
    <w:rsid w:val="0093086E"/>
    <w:rsid w:val="00931F08"/>
    <w:rsid w:val="00932230"/>
    <w:rsid w:val="0093344C"/>
    <w:rsid w:val="009338F2"/>
    <w:rsid w:val="00933F3C"/>
    <w:rsid w:val="00934657"/>
    <w:rsid w:val="009370E9"/>
    <w:rsid w:val="00937D9B"/>
    <w:rsid w:val="00940E65"/>
    <w:rsid w:val="0094115B"/>
    <w:rsid w:val="00945A7D"/>
    <w:rsid w:val="009462FE"/>
    <w:rsid w:val="00946B7A"/>
    <w:rsid w:val="009471BC"/>
    <w:rsid w:val="00947D8F"/>
    <w:rsid w:val="00950AB0"/>
    <w:rsid w:val="00950B68"/>
    <w:rsid w:val="00951BBE"/>
    <w:rsid w:val="0095260A"/>
    <w:rsid w:val="00952AB2"/>
    <w:rsid w:val="00952FEB"/>
    <w:rsid w:val="00953E75"/>
    <w:rsid w:val="009556EA"/>
    <w:rsid w:val="00955BFF"/>
    <w:rsid w:val="00956390"/>
    <w:rsid w:val="0095736B"/>
    <w:rsid w:val="00960F14"/>
    <w:rsid w:val="009612D3"/>
    <w:rsid w:val="00962064"/>
    <w:rsid w:val="00962F14"/>
    <w:rsid w:val="00963A39"/>
    <w:rsid w:val="00963DC5"/>
    <w:rsid w:val="009649F8"/>
    <w:rsid w:val="00966139"/>
    <w:rsid w:val="00966160"/>
    <w:rsid w:val="00966C8D"/>
    <w:rsid w:val="0097030B"/>
    <w:rsid w:val="00970C82"/>
    <w:rsid w:val="00971C0E"/>
    <w:rsid w:val="00974581"/>
    <w:rsid w:val="009745EE"/>
    <w:rsid w:val="00975031"/>
    <w:rsid w:val="00976106"/>
    <w:rsid w:val="00976B54"/>
    <w:rsid w:val="00977578"/>
    <w:rsid w:val="00977BA5"/>
    <w:rsid w:val="009805DC"/>
    <w:rsid w:val="00981000"/>
    <w:rsid w:val="009818E7"/>
    <w:rsid w:val="00981AD6"/>
    <w:rsid w:val="0098226E"/>
    <w:rsid w:val="00984D24"/>
    <w:rsid w:val="00984DBA"/>
    <w:rsid w:val="0098621E"/>
    <w:rsid w:val="00986326"/>
    <w:rsid w:val="009868E2"/>
    <w:rsid w:val="00991124"/>
    <w:rsid w:val="009923B6"/>
    <w:rsid w:val="009926EF"/>
    <w:rsid w:val="00993609"/>
    <w:rsid w:val="00994653"/>
    <w:rsid w:val="00994C5F"/>
    <w:rsid w:val="00994E6E"/>
    <w:rsid w:val="00995CC3"/>
    <w:rsid w:val="00996526"/>
    <w:rsid w:val="009967D9"/>
    <w:rsid w:val="00996A43"/>
    <w:rsid w:val="00996EFE"/>
    <w:rsid w:val="009A0089"/>
    <w:rsid w:val="009A0851"/>
    <w:rsid w:val="009A1530"/>
    <w:rsid w:val="009A15B3"/>
    <w:rsid w:val="009A2F67"/>
    <w:rsid w:val="009A322B"/>
    <w:rsid w:val="009A4BC9"/>
    <w:rsid w:val="009A50A0"/>
    <w:rsid w:val="009A5C4E"/>
    <w:rsid w:val="009A639D"/>
    <w:rsid w:val="009A66B8"/>
    <w:rsid w:val="009A6D57"/>
    <w:rsid w:val="009B2D9B"/>
    <w:rsid w:val="009B6F1E"/>
    <w:rsid w:val="009B761C"/>
    <w:rsid w:val="009B7EAD"/>
    <w:rsid w:val="009C1A3E"/>
    <w:rsid w:val="009C2808"/>
    <w:rsid w:val="009C2A0E"/>
    <w:rsid w:val="009C2DDC"/>
    <w:rsid w:val="009C38BC"/>
    <w:rsid w:val="009C397E"/>
    <w:rsid w:val="009C3C1D"/>
    <w:rsid w:val="009C4798"/>
    <w:rsid w:val="009C4A32"/>
    <w:rsid w:val="009C4D10"/>
    <w:rsid w:val="009C5B4F"/>
    <w:rsid w:val="009C5CDD"/>
    <w:rsid w:val="009C67FA"/>
    <w:rsid w:val="009C6906"/>
    <w:rsid w:val="009D1847"/>
    <w:rsid w:val="009D1954"/>
    <w:rsid w:val="009D3783"/>
    <w:rsid w:val="009D43A7"/>
    <w:rsid w:val="009D5403"/>
    <w:rsid w:val="009D59A5"/>
    <w:rsid w:val="009D7337"/>
    <w:rsid w:val="009D7CB0"/>
    <w:rsid w:val="009E133B"/>
    <w:rsid w:val="009E1E61"/>
    <w:rsid w:val="009E21B4"/>
    <w:rsid w:val="009E3D96"/>
    <w:rsid w:val="009E40D3"/>
    <w:rsid w:val="009E4263"/>
    <w:rsid w:val="009E5F98"/>
    <w:rsid w:val="009E6317"/>
    <w:rsid w:val="009E7C10"/>
    <w:rsid w:val="009F3542"/>
    <w:rsid w:val="009F56B4"/>
    <w:rsid w:val="009F5822"/>
    <w:rsid w:val="009F676A"/>
    <w:rsid w:val="009F7316"/>
    <w:rsid w:val="00A02AF3"/>
    <w:rsid w:val="00A035AB"/>
    <w:rsid w:val="00A04C9D"/>
    <w:rsid w:val="00A04DB8"/>
    <w:rsid w:val="00A050A2"/>
    <w:rsid w:val="00A05CFC"/>
    <w:rsid w:val="00A05D78"/>
    <w:rsid w:val="00A064CE"/>
    <w:rsid w:val="00A0773E"/>
    <w:rsid w:val="00A07FB5"/>
    <w:rsid w:val="00A123CE"/>
    <w:rsid w:val="00A1384B"/>
    <w:rsid w:val="00A14A3D"/>
    <w:rsid w:val="00A14AF3"/>
    <w:rsid w:val="00A14B52"/>
    <w:rsid w:val="00A15016"/>
    <w:rsid w:val="00A163A3"/>
    <w:rsid w:val="00A175F8"/>
    <w:rsid w:val="00A17AE4"/>
    <w:rsid w:val="00A20CCF"/>
    <w:rsid w:val="00A21BB6"/>
    <w:rsid w:val="00A222D1"/>
    <w:rsid w:val="00A22938"/>
    <w:rsid w:val="00A22A89"/>
    <w:rsid w:val="00A234E2"/>
    <w:rsid w:val="00A23924"/>
    <w:rsid w:val="00A242D8"/>
    <w:rsid w:val="00A24FC1"/>
    <w:rsid w:val="00A25205"/>
    <w:rsid w:val="00A25C17"/>
    <w:rsid w:val="00A26AA0"/>
    <w:rsid w:val="00A301E4"/>
    <w:rsid w:val="00A31198"/>
    <w:rsid w:val="00A323BB"/>
    <w:rsid w:val="00A33284"/>
    <w:rsid w:val="00A34E4A"/>
    <w:rsid w:val="00A36AA7"/>
    <w:rsid w:val="00A40404"/>
    <w:rsid w:val="00A42235"/>
    <w:rsid w:val="00A42858"/>
    <w:rsid w:val="00A43199"/>
    <w:rsid w:val="00A43AFC"/>
    <w:rsid w:val="00A445CD"/>
    <w:rsid w:val="00A45776"/>
    <w:rsid w:val="00A46507"/>
    <w:rsid w:val="00A46BEA"/>
    <w:rsid w:val="00A47C6E"/>
    <w:rsid w:val="00A501D9"/>
    <w:rsid w:val="00A503F1"/>
    <w:rsid w:val="00A53328"/>
    <w:rsid w:val="00A53874"/>
    <w:rsid w:val="00A55B96"/>
    <w:rsid w:val="00A56BE5"/>
    <w:rsid w:val="00A56DE0"/>
    <w:rsid w:val="00A57E93"/>
    <w:rsid w:val="00A60DA8"/>
    <w:rsid w:val="00A6137C"/>
    <w:rsid w:val="00A615A6"/>
    <w:rsid w:val="00A623D0"/>
    <w:rsid w:val="00A62444"/>
    <w:rsid w:val="00A631EB"/>
    <w:rsid w:val="00A64959"/>
    <w:rsid w:val="00A711B3"/>
    <w:rsid w:val="00A71C2B"/>
    <w:rsid w:val="00A72E82"/>
    <w:rsid w:val="00A76423"/>
    <w:rsid w:val="00A773D0"/>
    <w:rsid w:val="00A77738"/>
    <w:rsid w:val="00A7786A"/>
    <w:rsid w:val="00A779A2"/>
    <w:rsid w:val="00A80131"/>
    <w:rsid w:val="00A80532"/>
    <w:rsid w:val="00A818E6"/>
    <w:rsid w:val="00A81A71"/>
    <w:rsid w:val="00A84C61"/>
    <w:rsid w:val="00A8625C"/>
    <w:rsid w:val="00A86DFE"/>
    <w:rsid w:val="00A870CA"/>
    <w:rsid w:val="00A87442"/>
    <w:rsid w:val="00A90D91"/>
    <w:rsid w:val="00A9223B"/>
    <w:rsid w:val="00A92DAA"/>
    <w:rsid w:val="00A93112"/>
    <w:rsid w:val="00A932DE"/>
    <w:rsid w:val="00A9656E"/>
    <w:rsid w:val="00AA186B"/>
    <w:rsid w:val="00AA38F6"/>
    <w:rsid w:val="00AA4965"/>
    <w:rsid w:val="00AA6DDB"/>
    <w:rsid w:val="00AB0830"/>
    <w:rsid w:val="00AB0BAA"/>
    <w:rsid w:val="00AB2CCC"/>
    <w:rsid w:val="00AB4F2C"/>
    <w:rsid w:val="00AB64F8"/>
    <w:rsid w:val="00AC6533"/>
    <w:rsid w:val="00AC6ECF"/>
    <w:rsid w:val="00AC7B6B"/>
    <w:rsid w:val="00AD1216"/>
    <w:rsid w:val="00AD1BC7"/>
    <w:rsid w:val="00AD4477"/>
    <w:rsid w:val="00AD4F51"/>
    <w:rsid w:val="00AD5285"/>
    <w:rsid w:val="00AD54D3"/>
    <w:rsid w:val="00AD56CF"/>
    <w:rsid w:val="00AD70E0"/>
    <w:rsid w:val="00AE0028"/>
    <w:rsid w:val="00AE00FE"/>
    <w:rsid w:val="00AE0451"/>
    <w:rsid w:val="00AE0803"/>
    <w:rsid w:val="00AE0ADB"/>
    <w:rsid w:val="00AE2662"/>
    <w:rsid w:val="00AE3CBD"/>
    <w:rsid w:val="00AE5D21"/>
    <w:rsid w:val="00AE7C5F"/>
    <w:rsid w:val="00AF08A8"/>
    <w:rsid w:val="00AF0FEF"/>
    <w:rsid w:val="00AF2019"/>
    <w:rsid w:val="00AF26B7"/>
    <w:rsid w:val="00AF30FD"/>
    <w:rsid w:val="00AF3FC6"/>
    <w:rsid w:val="00AF4B5F"/>
    <w:rsid w:val="00AF5B6E"/>
    <w:rsid w:val="00AF678D"/>
    <w:rsid w:val="00AF79AE"/>
    <w:rsid w:val="00B006E5"/>
    <w:rsid w:val="00B00CFD"/>
    <w:rsid w:val="00B01374"/>
    <w:rsid w:val="00B01F74"/>
    <w:rsid w:val="00B02343"/>
    <w:rsid w:val="00B03475"/>
    <w:rsid w:val="00B03E4A"/>
    <w:rsid w:val="00B0479E"/>
    <w:rsid w:val="00B048EF"/>
    <w:rsid w:val="00B056E8"/>
    <w:rsid w:val="00B05B53"/>
    <w:rsid w:val="00B0643B"/>
    <w:rsid w:val="00B065CB"/>
    <w:rsid w:val="00B068ED"/>
    <w:rsid w:val="00B1013D"/>
    <w:rsid w:val="00B1077E"/>
    <w:rsid w:val="00B114FD"/>
    <w:rsid w:val="00B1161B"/>
    <w:rsid w:val="00B119ED"/>
    <w:rsid w:val="00B12278"/>
    <w:rsid w:val="00B12EFD"/>
    <w:rsid w:val="00B131A4"/>
    <w:rsid w:val="00B13CB3"/>
    <w:rsid w:val="00B14AD4"/>
    <w:rsid w:val="00B14C45"/>
    <w:rsid w:val="00B15489"/>
    <w:rsid w:val="00B16155"/>
    <w:rsid w:val="00B171FD"/>
    <w:rsid w:val="00B17588"/>
    <w:rsid w:val="00B17FBC"/>
    <w:rsid w:val="00B200F9"/>
    <w:rsid w:val="00B20D58"/>
    <w:rsid w:val="00B22535"/>
    <w:rsid w:val="00B22EFE"/>
    <w:rsid w:val="00B2441D"/>
    <w:rsid w:val="00B24E10"/>
    <w:rsid w:val="00B25E7E"/>
    <w:rsid w:val="00B2670C"/>
    <w:rsid w:val="00B310C1"/>
    <w:rsid w:val="00B32231"/>
    <w:rsid w:val="00B3226A"/>
    <w:rsid w:val="00B35E99"/>
    <w:rsid w:val="00B3764F"/>
    <w:rsid w:val="00B412E3"/>
    <w:rsid w:val="00B41334"/>
    <w:rsid w:val="00B43080"/>
    <w:rsid w:val="00B431B1"/>
    <w:rsid w:val="00B43E73"/>
    <w:rsid w:val="00B4464A"/>
    <w:rsid w:val="00B44FFE"/>
    <w:rsid w:val="00B45AE1"/>
    <w:rsid w:val="00B460A9"/>
    <w:rsid w:val="00B4642E"/>
    <w:rsid w:val="00B46AB9"/>
    <w:rsid w:val="00B4729B"/>
    <w:rsid w:val="00B50D6B"/>
    <w:rsid w:val="00B5110E"/>
    <w:rsid w:val="00B534D5"/>
    <w:rsid w:val="00B536E6"/>
    <w:rsid w:val="00B54876"/>
    <w:rsid w:val="00B56945"/>
    <w:rsid w:val="00B610C2"/>
    <w:rsid w:val="00B61B6F"/>
    <w:rsid w:val="00B61D29"/>
    <w:rsid w:val="00B62F6C"/>
    <w:rsid w:val="00B634F2"/>
    <w:rsid w:val="00B65F11"/>
    <w:rsid w:val="00B673AC"/>
    <w:rsid w:val="00B6777F"/>
    <w:rsid w:val="00B720BA"/>
    <w:rsid w:val="00B733B0"/>
    <w:rsid w:val="00B745B3"/>
    <w:rsid w:val="00B74F7D"/>
    <w:rsid w:val="00B76EAD"/>
    <w:rsid w:val="00B802FC"/>
    <w:rsid w:val="00B80E01"/>
    <w:rsid w:val="00B81D1E"/>
    <w:rsid w:val="00B82E77"/>
    <w:rsid w:val="00B82FEF"/>
    <w:rsid w:val="00B84428"/>
    <w:rsid w:val="00B84909"/>
    <w:rsid w:val="00B855E0"/>
    <w:rsid w:val="00B87C89"/>
    <w:rsid w:val="00B90D29"/>
    <w:rsid w:val="00B90F5B"/>
    <w:rsid w:val="00B9130E"/>
    <w:rsid w:val="00B91B0A"/>
    <w:rsid w:val="00B93871"/>
    <w:rsid w:val="00B93EA9"/>
    <w:rsid w:val="00B944C1"/>
    <w:rsid w:val="00B9495C"/>
    <w:rsid w:val="00B94A0E"/>
    <w:rsid w:val="00B95827"/>
    <w:rsid w:val="00B95988"/>
    <w:rsid w:val="00BA01DD"/>
    <w:rsid w:val="00BA08E0"/>
    <w:rsid w:val="00BA118E"/>
    <w:rsid w:val="00BA1D39"/>
    <w:rsid w:val="00BA3247"/>
    <w:rsid w:val="00BA4481"/>
    <w:rsid w:val="00BA4FFC"/>
    <w:rsid w:val="00BA5207"/>
    <w:rsid w:val="00BA5A30"/>
    <w:rsid w:val="00BA6260"/>
    <w:rsid w:val="00BA62BE"/>
    <w:rsid w:val="00BA6901"/>
    <w:rsid w:val="00BA72DC"/>
    <w:rsid w:val="00BA76F5"/>
    <w:rsid w:val="00BA7960"/>
    <w:rsid w:val="00BA7F63"/>
    <w:rsid w:val="00BB017D"/>
    <w:rsid w:val="00BB0CCF"/>
    <w:rsid w:val="00BB3989"/>
    <w:rsid w:val="00BB44CD"/>
    <w:rsid w:val="00BB58AA"/>
    <w:rsid w:val="00BB667C"/>
    <w:rsid w:val="00BB7532"/>
    <w:rsid w:val="00BB7964"/>
    <w:rsid w:val="00BC0309"/>
    <w:rsid w:val="00BC1037"/>
    <w:rsid w:val="00BC2F0B"/>
    <w:rsid w:val="00BC3206"/>
    <w:rsid w:val="00BC4832"/>
    <w:rsid w:val="00BC5451"/>
    <w:rsid w:val="00BC5744"/>
    <w:rsid w:val="00BC5B8A"/>
    <w:rsid w:val="00BD1613"/>
    <w:rsid w:val="00BD19A9"/>
    <w:rsid w:val="00BD3AB4"/>
    <w:rsid w:val="00BD6932"/>
    <w:rsid w:val="00BD6D24"/>
    <w:rsid w:val="00BE049B"/>
    <w:rsid w:val="00BE0825"/>
    <w:rsid w:val="00BE08DA"/>
    <w:rsid w:val="00BE13CB"/>
    <w:rsid w:val="00BE1F9E"/>
    <w:rsid w:val="00BE2557"/>
    <w:rsid w:val="00BE2BF8"/>
    <w:rsid w:val="00BE3B1E"/>
    <w:rsid w:val="00BE46F4"/>
    <w:rsid w:val="00BE4F54"/>
    <w:rsid w:val="00BE525E"/>
    <w:rsid w:val="00BE5C59"/>
    <w:rsid w:val="00BE627E"/>
    <w:rsid w:val="00BE71DD"/>
    <w:rsid w:val="00BF09FF"/>
    <w:rsid w:val="00BF20B8"/>
    <w:rsid w:val="00BF2BCA"/>
    <w:rsid w:val="00BF4357"/>
    <w:rsid w:val="00BF5C7E"/>
    <w:rsid w:val="00BF5CAB"/>
    <w:rsid w:val="00BF6293"/>
    <w:rsid w:val="00BF652C"/>
    <w:rsid w:val="00BF6E4C"/>
    <w:rsid w:val="00BF71E9"/>
    <w:rsid w:val="00BF71F1"/>
    <w:rsid w:val="00BF76DF"/>
    <w:rsid w:val="00BF7CB5"/>
    <w:rsid w:val="00C01031"/>
    <w:rsid w:val="00C01384"/>
    <w:rsid w:val="00C01AF9"/>
    <w:rsid w:val="00C0274C"/>
    <w:rsid w:val="00C02F33"/>
    <w:rsid w:val="00C042A2"/>
    <w:rsid w:val="00C1090B"/>
    <w:rsid w:val="00C10DD0"/>
    <w:rsid w:val="00C12314"/>
    <w:rsid w:val="00C13017"/>
    <w:rsid w:val="00C13FBE"/>
    <w:rsid w:val="00C141CA"/>
    <w:rsid w:val="00C149A3"/>
    <w:rsid w:val="00C16C64"/>
    <w:rsid w:val="00C173CD"/>
    <w:rsid w:val="00C20109"/>
    <w:rsid w:val="00C20E20"/>
    <w:rsid w:val="00C20FC8"/>
    <w:rsid w:val="00C227D5"/>
    <w:rsid w:val="00C228DF"/>
    <w:rsid w:val="00C2454C"/>
    <w:rsid w:val="00C25F98"/>
    <w:rsid w:val="00C26867"/>
    <w:rsid w:val="00C27879"/>
    <w:rsid w:val="00C30240"/>
    <w:rsid w:val="00C3135C"/>
    <w:rsid w:val="00C3244D"/>
    <w:rsid w:val="00C33102"/>
    <w:rsid w:val="00C3337E"/>
    <w:rsid w:val="00C34977"/>
    <w:rsid w:val="00C352FA"/>
    <w:rsid w:val="00C35794"/>
    <w:rsid w:val="00C36019"/>
    <w:rsid w:val="00C37B62"/>
    <w:rsid w:val="00C37D48"/>
    <w:rsid w:val="00C40234"/>
    <w:rsid w:val="00C4058E"/>
    <w:rsid w:val="00C419A1"/>
    <w:rsid w:val="00C425DF"/>
    <w:rsid w:val="00C43124"/>
    <w:rsid w:val="00C44721"/>
    <w:rsid w:val="00C44813"/>
    <w:rsid w:val="00C44B61"/>
    <w:rsid w:val="00C450A4"/>
    <w:rsid w:val="00C453A7"/>
    <w:rsid w:val="00C45B16"/>
    <w:rsid w:val="00C4670C"/>
    <w:rsid w:val="00C46FCF"/>
    <w:rsid w:val="00C4753A"/>
    <w:rsid w:val="00C512D5"/>
    <w:rsid w:val="00C51B29"/>
    <w:rsid w:val="00C5205E"/>
    <w:rsid w:val="00C522AB"/>
    <w:rsid w:val="00C55D72"/>
    <w:rsid w:val="00C56D45"/>
    <w:rsid w:val="00C57511"/>
    <w:rsid w:val="00C6146F"/>
    <w:rsid w:val="00C6244B"/>
    <w:rsid w:val="00C62AF0"/>
    <w:rsid w:val="00C636BA"/>
    <w:rsid w:val="00C63A43"/>
    <w:rsid w:val="00C648D8"/>
    <w:rsid w:val="00C65DA8"/>
    <w:rsid w:val="00C6612A"/>
    <w:rsid w:val="00C6668B"/>
    <w:rsid w:val="00C666FB"/>
    <w:rsid w:val="00C66EE0"/>
    <w:rsid w:val="00C671B1"/>
    <w:rsid w:val="00C671FC"/>
    <w:rsid w:val="00C6780B"/>
    <w:rsid w:val="00C6D1CB"/>
    <w:rsid w:val="00C700B7"/>
    <w:rsid w:val="00C70434"/>
    <w:rsid w:val="00C71045"/>
    <w:rsid w:val="00C711D3"/>
    <w:rsid w:val="00C72EC1"/>
    <w:rsid w:val="00C72FA9"/>
    <w:rsid w:val="00C73FAD"/>
    <w:rsid w:val="00C74636"/>
    <w:rsid w:val="00C74D69"/>
    <w:rsid w:val="00C75536"/>
    <w:rsid w:val="00C758F8"/>
    <w:rsid w:val="00C76B74"/>
    <w:rsid w:val="00C81B85"/>
    <w:rsid w:val="00C81DE5"/>
    <w:rsid w:val="00C82860"/>
    <w:rsid w:val="00C837C9"/>
    <w:rsid w:val="00C8396C"/>
    <w:rsid w:val="00C84F1D"/>
    <w:rsid w:val="00C85534"/>
    <w:rsid w:val="00C85DD9"/>
    <w:rsid w:val="00C85F5A"/>
    <w:rsid w:val="00C8618D"/>
    <w:rsid w:val="00C86ADF"/>
    <w:rsid w:val="00C870C0"/>
    <w:rsid w:val="00C93AD3"/>
    <w:rsid w:val="00C93F42"/>
    <w:rsid w:val="00C9418B"/>
    <w:rsid w:val="00C95D67"/>
    <w:rsid w:val="00C97222"/>
    <w:rsid w:val="00CA0DAE"/>
    <w:rsid w:val="00CA0E49"/>
    <w:rsid w:val="00CA1535"/>
    <w:rsid w:val="00CA5087"/>
    <w:rsid w:val="00CA58EE"/>
    <w:rsid w:val="00CA7EEF"/>
    <w:rsid w:val="00CB1649"/>
    <w:rsid w:val="00CB179D"/>
    <w:rsid w:val="00CB3E5E"/>
    <w:rsid w:val="00CB4EBD"/>
    <w:rsid w:val="00CB6338"/>
    <w:rsid w:val="00CB76AA"/>
    <w:rsid w:val="00CB790E"/>
    <w:rsid w:val="00CC1407"/>
    <w:rsid w:val="00CC1AC5"/>
    <w:rsid w:val="00CC450D"/>
    <w:rsid w:val="00CC4FFC"/>
    <w:rsid w:val="00CC5328"/>
    <w:rsid w:val="00CC77F9"/>
    <w:rsid w:val="00CC7CC0"/>
    <w:rsid w:val="00CD0735"/>
    <w:rsid w:val="00CD3D23"/>
    <w:rsid w:val="00CD42E0"/>
    <w:rsid w:val="00CD5322"/>
    <w:rsid w:val="00CD5934"/>
    <w:rsid w:val="00CD5F3D"/>
    <w:rsid w:val="00CD61C8"/>
    <w:rsid w:val="00CD67E9"/>
    <w:rsid w:val="00CD6B26"/>
    <w:rsid w:val="00CD6DAC"/>
    <w:rsid w:val="00CE0CAF"/>
    <w:rsid w:val="00CE46AE"/>
    <w:rsid w:val="00CE6394"/>
    <w:rsid w:val="00CE6C11"/>
    <w:rsid w:val="00CF01F9"/>
    <w:rsid w:val="00CF0A09"/>
    <w:rsid w:val="00CF12B7"/>
    <w:rsid w:val="00CF2E7C"/>
    <w:rsid w:val="00CF2F30"/>
    <w:rsid w:val="00CF3188"/>
    <w:rsid w:val="00CF31E5"/>
    <w:rsid w:val="00CF3B95"/>
    <w:rsid w:val="00CF4338"/>
    <w:rsid w:val="00CF4ED2"/>
    <w:rsid w:val="00CF5268"/>
    <w:rsid w:val="00CF57A6"/>
    <w:rsid w:val="00CF5976"/>
    <w:rsid w:val="00CF5D92"/>
    <w:rsid w:val="00D004AD"/>
    <w:rsid w:val="00D01B92"/>
    <w:rsid w:val="00D02935"/>
    <w:rsid w:val="00D02C80"/>
    <w:rsid w:val="00D02FA1"/>
    <w:rsid w:val="00D03123"/>
    <w:rsid w:val="00D056E9"/>
    <w:rsid w:val="00D06904"/>
    <w:rsid w:val="00D07A89"/>
    <w:rsid w:val="00D12870"/>
    <w:rsid w:val="00D1407E"/>
    <w:rsid w:val="00D140B4"/>
    <w:rsid w:val="00D147C0"/>
    <w:rsid w:val="00D14DD0"/>
    <w:rsid w:val="00D15332"/>
    <w:rsid w:val="00D15379"/>
    <w:rsid w:val="00D15775"/>
    <w:rsid w:val="00D15E8F"/>
    <w:rsid w:val="00D166A9"/>
    <w:rsid w:val="00D16C1B"/>
    <w:rsid w:val="00D1763B"/>
    <w:rsid w:val="00D177DF"/>
    <w:rsid w:val="00D17FD2"/>
    <w:rsid w:val="00D20C74"/>
    <w:rsid w:val="00D2196F"/>
    <w:rsid w:val="00D21D15"/>
    <w:rsid w:val="00D21F71"/>
    <w:rsid w:val="00D23119"/>
    <w:rsid w:val="00D241D4"/>
    <w:rsid w:val="00D24A69"/>
    <w:rsid w:val="00D25520"/>
    <w:rsid w:val="00D27551"/>
    <w:rsid w:val="00D275A7"/>
    <w:rsid w:val="00D27824"/>
    <w:rsid w:val="00D3060F"/>
    <w:rsid w:val="00D31B8E"/>
    <w:rsid w:val="00D31FBC"/>
    <w:rsid w:val="00D33DB2"/>
    <w:rsid w:val="00D33DE7"/>
    <w:rsid w:val="00D348BC"/>
    <w:rsid w:val="00D34C6E"/>
    <w:rsid w:val="00D405E6"/>
    <w:rsid w:val="00D42FCA"/>
    <w:rsid w:val="00D43237"/>
    <w:rsid w:val="00D4323A"/>
    <w:rsid w:val="00D442ED"/>
    <w:rsid w:val="00D44C0E"/>
    <w:rsid w:val="00D46116"/>
    <w:rsid w:val="00D46297"/>
    <w:rsid w:val="00D4693D"/>
    <w:rsid w:val="00D46B07"/>
    <w:rsid w:val="00D47404"/>
    <w:rsid w:val="00D510DA"/>
    <w:rsid w:val="00D53F8D"/>
    <w:rsid w:val="00D547E6"/>
    <w:rsid w:val="00D56EA7"/>
    <w:rsid w:val="00D575C8"/>
    <w:rsid w:val="00D57AD5"/>
    <w:rsid w:val="00D6003F"/>
    <w:rsid w:val="00D60275"/>
    <w:rsid w:val="00D637B2"/>
    <w:rsid w:val="00D6386F"/>
    <w:rsid w:val="00D66DDD"/>
    <w:rsid w:val="00D67EB7"/>
    <w:rsid w:val="00D70367"/>
    <w:rsid w:val="00D7554F"/>
    <w:rsid w:val="00D765DD"/>
    <w:rsid w:val="00D76854"/>
    <w:rsid w:val="00D80C46"/>
    <w:rsid w:val="00D818DF"/>
    <w:rsid w:val="00D825A8"/>
    <w:rsid w:val="00D83201"/>
    <w:rsid w:val="00D8337E"/>
    <w:rsid w:val="00D8345D"/>
    <w:rsid w:val="00D85FB9"/>
    <w:rsid w:val="00D87651"/>
    <w:rsid w:val="00D9109A"/>
    <w:rsid w:val="00D91F15"/>
    <w:rsid w:val="00D922F7"/>
    <w:rsid w:val="00D92B09"/>
    <w:rsid w:val="00D93138"/>
    <w:rsid w:val="00D93C78"/>
    <w:rsid w:val="00D94180"/>
    <w:rsid w:val="00D9431B"/>
    <w:rsid w:val="00D95B33"/>
    <w:rsid w:val="00D964E4"/>
    <w:rsid w:val="00D97224"/>
    <w:rsid w:val="00D978E4"/>
    <w:rsid w:val="00DA0910"/>
    <w:rsid w:val="00DA1743"/>
    <w:rsid w:val="00DA1E8C"/>
    <w:rsid w:val="00DA2273"/>
    <w:rsid w:val="00DA3B49"/>
    <w:rsid w:val="00DA416F"/>
    <w:rsid w:val="00DA420C"/>
    <w:rsid w:val="00DA63F5"/>
    <w:rsid w:val="00DA6F09"/>
    <w:rsid w:val="00DA7A9F"/>
    <w:rsid w:val="00DB02EB"/>
    <w:rsid w:val="00DB1328"/>
    <w:rsid w:val="00DB1960"/>
    <w:rsid w:val="00DB1E72"/>
    <w:rsid w:val="00DB2C4B"/>
    <w:rsid w:val="00DB2CAA"/>
    <w:rsid w:val="00DB4504"/>
    <w:rsid w:val="00DB4C6F"/>
    <w:rsid w:val="00DB61E7"/>
    <w:rsid w:val="00DB6C3C"/>
    <w:rsid w:val="00DC18A5"/>
    <w:rsid w:val="00DC1D8C"/>
    <w:rsid w:val="00DC231D"/>
    <w:rsid w:val="00DC270A"/>
    <w:rsid w:val="00DC31BF"/>
    <w:rsid w:val="00DC33EF"/>
    <w:rsid w:val="00DC4911"/>
    <w:rsid w:val="00DC52B5"/>
    <w:rsid w:val="00DC7CFF"/>
    <w:rsid w:val="00DC7EFD"/>
    <w:rsid w:val="00DD090B"/>
    <w:rsid w:val="00DD15AE"/>
    <w:rsid w:val="00DD292A"/>
    <w:rsid w:val="00DD3144"/>
    <w:rsid w:val="00DD35ED"/>
    <w:rsid w:val="00DD3B33"/>
    <w:rsid w:val="00DD4AEB"/>
    <w:rsid w:val="00DD694D"/>
    <w:rsid w:val="00DD72BD"/>
    <w:rsid w:val="00DD761B"/>
    <w:rsid w:val="00DE0079"/>
    <w:rsid w:val="00DE0517"/>
    <w:rsid w:val="00DE11DA"/>
    <w:rsid w:val="00DE3DC0"/>
    <w:rsid w:val="00DE78F0"/>
    <w:rsid w:val="00DF001D"/>
    <w:rsid w:val="00DF0A63"/>
    <w:rsid w:val="00DF2285"/>
    <w:rsid w:val="00DF3F6F"/>
    <w:rsid w:val="00DF4489"/>
    <w:rsid w:val="00DF50B5"/>
    <w:rsid w:val="00DF6212"/>
    <w:rsid w:val="00DF6BF3"/>
    <w:rsid w:val="00DF6C42"/>
    <w:rsid w:val="00DF7242"/>
    <w:rsid w:val="00DF7DE6"/>
    <w:rsid w:val="00E020A8"/>
    <w:rsid w:val="00E02101"/>
    <w:rsid w:val="00E03122"/>
    <w:rsid w:val="00E03A10"/>
    <w:rsid w:val="00E03F7B"/>
    <w:rsid w:val="00E04C04"/>
    <w:rsid w:val="00E054E4"/>
    <w:rsid w:val="00E07502"/>
    <w:rsid w:val="00E11F06"/>
    <w:rsid w:val="00E121D3"/>
    <w:rsid w:val="00E122B2"/>
    <w:rsid w:val="00E12745"/>
    <w:rsid w:val="00E12B4B"/>
    <w:rsid w:val="00E13213"/>
    <w:rsid w:val="00E139A9"/>
    <w:rsid w:val="00E1559F"/>
    <w:rsid w:val="00E15DD2"/>
    <w:rsid w:val="00E15F51"/>
    <w:rsid w:val="00E17530"/>
    <w:rsid w:val="00E17A58"/>
    <w:rsid w:val="00E20574"/>
    <w:rsid w:val="00E2059C"/>
    <w:rsid w:val="00E2063A"/>
    <w:rsid w:val="00E20EF2"/>
    <w:rsid w:val="00E224C8"/>
    <w:rsid w:val="00E244AA"/>
    <w:rsid w:val="00E24527"/>
    <w:rsid w:val="00E24C6E"/>
    <w:rsid w:val="00E24D9B"/>
    <w:rsid w:val="00E25259"/>
    <w:rsid w:val="00E25EAF"/>
    <w:rsid w:val="00E26013"/>
    <w:rsid w:val="00E26760"/>
    <w:rsid w:val="00E321EB"/>
    <w:rsid w:val="00E32892"/>
    <w:rsid w:val="00E330BA"/>
    <w:rsid w:val="00E34DED"/>
    <w:rsid w:val="00E36D6E"/>
    <w:rsid w:val="00E37C8B"/>
    <w:rsid w:val="00E37ECE"/>
    <w:rsid w:val="00E405B9"/>
    <w:rsid w:val="00E41941"/>
    <w:rsid w:val="00E425D4"/>
    <w:rsid w:val="00E43229"/>
    <w:rsid w:val="00E454C9"/>
    <w:rsid w:val="00E50761"/>
    <w:rsid w:val="00E509D9"/>
    <w:rsid w:val="00E50B13"/>
    <w:rsid w:val="00E51B16"/>
    <w:rsid w:val="00E554A3"/>
    <w:rsid w:val="00E56917"/>
    <w:rsid w:val="00E573C2"/>
    <w:rsid w:val="00E579FC"/>
    <w:rsid w:val="00E57A40"/>
    <w:rsid w:val="00E603D8"/>
    <w:rsid w:val="00E60CA5"/>
    <w:rsid w:val="00E6223B"/>
    <w:rsid w:val="00E631C3"/>
    <w:rsid w:val="00E631DE"/>
    <w:rsid w:val="00E6343E"/>
    <w:rsid w:val="00E636E4"/>
    <w:rsid w:val="00E63AC5"/>
    <w:rsid w:val="00E64AEA"/>
    <w:rsid w:val="00E65D70"/>
    <w:rsid w:val="00E66375"/>
    <w:rsid w:val="00E6706E"/>
    <w:rsid w:val="00E67095"/>
    <w:rsid w:val="00E67A04"/>
    <w:rsid w:val="00E70A6A"/>
    <w:rsid w:val="00E71E7C"/>
    <w:rsid w:val="00E727D2"/>
    <w:rsid w:val="00E73270"/>
    <w:rsid w:val="00E7355A"/>
    <w:rsid w:val="00E73663"/>
    <w:rsid w:val="00E738CA"/>
    <w:rsid w:val="00E7486E"/>
    <w:rsid w:val="00E75E25"/>
    <w:rsid w:val="00E76F8F"/>
    <w:rsid w:val="00E8032C"/>
    <w:rsid w:val="00E81727"/>
    <w:rsid w:val="00E820EA"/>
    <w:rsid w:val="00E8221C"/>
    <w:rsid w:val="00E83D9D"/>
    <w:rsid w:val="00E83E48"/>
    <w:rsid w:val="00E85E70"/>
    <w:rsid w:val="00E86E3F"/>
    <w:rsid w:val="00E87F57"/>
    <w:rsid w:val="00E911ED"/>
    <w:rsid w:val="00E91BCF"/>
    <w:rsid w:val="00E9266B"/>
    <w:rsid w:val="00E929F9"/>
    <w:rsid w:val="00E93495"/>
    <w:rsid w:val="00E93807"/>
    <w:rsid w:val="00E94905"/>
    <w:rsid w:val="00E95DD6"/>
    <w:rsid w:val="00E969D1"/>
    <w:rsid w:val="00E96BB7"/>
    <w:rsid w:val="00E97C37"/>
    <w:rsid w:val="00E97D2E"/>
    <w:rsid w:val="00EA0025"/>
    <w:rsid w:val="00EA0BA6"/>
    <w:rsid w:val="00EA1CEC"/>
    <w:rsid w:val="00EA1D6A"/>
    <w:rsid w:val="00EA38F1"/>
    <w:rsid w:val="00EA4912"/>
    <w:rsid w:val="00EA4E12"/>
    <w:rsid w:val="00EA5D38"/>
    <w:rsid w:val="00EA64C7"/>
    <w:rsid w:val="00EA65D9"/>
    <w:rsid w:val="00EA67B3"/>
    <w:rsid w:val="00EA734B"/>
    <w:rsid w:val="00EA7A7E"/>
    <w:rsid w:val="00EB2081"/>
    <w:rsid w:val="00EB2852"/>
    <w:rsid w:val="00EB2E05"/>
    <w:rsid w:val="00EB348F"/>
    <w:rsid w:val="00EB39B5"/>
    <w:rsid w:val="00EB55BA"/>
    <w:rsid w:val="00EB7AF0"/>
    <w:rsid w:val="00EB7FED"/>
    <w:rsid w:val="00EC0583"/>
    <w:rsid w:val="00EC0612"/>
    <w:rsid w:val="00EC079D"/>
    <w:rsid w:val="00EC0AB2"/>
    <w:rsid w:val="00EC24B4"/>
    <w:rsid w:val="00EC2AE7"/>
    <w:rsid w:val="00EC2EDF"/>
    <w:rsid w:val="00EC42A1"/>
    <w:rsid w:val="00EC523C"/>
    <w:rsid w:val="00EC675B"/>
    <w:rsid w:val="00EC7098"/>
    <w:rsid w:val="00ED095F"/>
    <w:rsid w:val="00ED34A7"/>
    <w:rsid w:val="00ED6FE1"/>
    <w:rsid w:val="00ED77B0"/>
    <w:rsid w:val="00ED7E12"/>
    <w:rsid w:val="00EE04F1"/>
    <w:rsid w:val="00EE07D1"/>
    <w:rsid w:val="00EE23B3"/>
    <w:rsid w:val="00EE5475"/>
    <w:rsid w:val="00EE7415"/>
    <w:rsid w:val="00EF0934"/>
    <w:rsid w:val="00EF1A36"/>
    <w:rsid w:val="00EF277D"/>
    <w:rsid w:val="00EF350D"/>
    <w:rsid w:val="00EF41FD"/>
    <w:rsid w:val="00EF4A01"/>
    <w:rsid w:val="00EF56B9"/>
    <w:rsid w:val="00EF5AF0"/>
    <w:rsid w:val="00EF62FD"/>
    <w:rsid w:val="00EF7B40"/>
    <w:rsid w:val="00F0181A"/>
    <w:rsid w:val="00F01EE6"/>
    <w:rsid w:val="00F01F98"/>
    <w:rsid w:val="00F020B2"/>
    <w:rsid w:val="00F02219"/>
    <w:rsid w:val="00F031BD"/>
    <w:rsid w:val="00F03665"/>
    <w:rsid w:val="00F03D4C"/>
    <w:rsid w:val="00F04743"/>
    <w:rsid w:val="00F07460"/>
    <w:rsid w:val="00F10A6E"/>
    <w:rsid w:val="00F11111"/>
    <w:rsid w:val="00F1189D"/>
    <w:rsid w:val="00F11A81"/>
    <w:rsid w:val="00F11A8A"/>
    <w:rsid w:val="00F13A6D"/>
    <w:rsid w:val="00F156A3"/>
    <w:rsid w:val="00F1597E"/>
    <w:rsid w:val="00F16329"/>
    <w:rsid w:val="00F17407"/>
    <w:rsid w:val="00F179A4"/>
    <w:rsid w:val="00F21C87"/>
    <w:rsid w:val="00F21E1D"/>
    <w:rsid w:val="00F233CB"/>
    <w:rsid w:val="00F23936"/>
    <w:rsid w:val="00F2552D"/>
    <w:rsid w:val="00F257CF"/>
    <w:rsid w:val="00F25A00"/>
    <w:rsid w:val="00F25D48"/>
    <w:rsid w:val="00F26296"/>
    <w:rsid w:val="00F26DE2"/>
    <w:rsid w:val="00F270E9"/>
    <w:rsid w:val="00F276B3"/>
    <w:rsid w:val="00F27809"/>
    <w:rsid w:val="00F27947"/>
    <w:rsid w:val="00F301C8"/>
    <w:rsid w:val="00F30803"/>
    <w:rsid w:val="00F30898"/>
    <w:rsid w:val="00F31354"/>
    <w:rsid w:val="00F31823"/>
    <w:rsid w:val="00F33485"/>
    <w:rsid w:val="00F3642C"/>
    <w:rsid w:val="00F3654A"/>
    <w:rsid w:val="00F36C5B"/>
    <w:rsid w:val="00F408F6"/>
    <w:rsid w:val="00F40E78"/>
    <w:rsid w:val="00F41680"/>
    <w:rsid w:val="00F41EE0"/>
    <w:rsid w:val="00F42C39"/>
    <w:rsid w:val="00F511CC"/>
    <w:rsid w:val="00F51334"/>
    <w:rsid w:val="00F5203B"/>
    <w:rsid w:val="00F526AD"/>
    <w:rsid w:val="00F527B7"/>
    <w:rsid w:val="00F52E73"/>
    <w:rsid w:val="00F52F6F"/>
    <w:rsid w:val="00F53828"/>
    <w:rsid w:val="00F5517E"/>
    <w:rsid w:val="00F60B38"/>
    <w:rsid w:val="00F6108E"/>
    <w:rsid w:val="00F61CB7"/>
    <w:rsid w:val="00F61CC3"/>
    <w:rsid w:val="00F6292A"/>
    <w:rsid w:val="00F62C69"/>
    <w:rsid w:val="00F63214"/>
    <w:rsid w:val="00F632FB"/>
    <w:rsid w:val="00F63EEB"/>
    <w:rsid w:val="00F64C00"/>
    <w:rsid w:val="00F64DA9"/>
    <w:rsid w:val="00F65C81"/>
    <w:rsid w:val="00F704D9"/>
    <w:rsid w:val="00F70A0D"/>
    <w:rsid w:val="00F74037"/>
    <w:rsid w:val="00F7455B"/>
    <w:rsid w:val="00F746AC"/>
    <w:rsid w:val="00F74B9D"/>
    <w:rsid w:val="00F75058"/>
    <w:rsid w:val="00F75726"/>
    <w:rsid w:val="00F7660F"/>
    <w:rsid w:val="00F768AD"/>
    <w:rsid w:val="00F769DC"/>
    <w:rsid w:val="00F76B75"/>
    <w:rsid w:val="00F774EE"/>
    <w:rsid w:val="00F77EB8"/>
    <w:rsid w:val="00F8493A"/>
    <w:rsid w:val="00F86AAC"/>
    <w:rsid w:val="00F86D14"/>
    <w:rsid w:val="00F87716"/>
    <w:rsid w:val="00F87E26"/>
    <w:rsid w:val="00F909A2"/>
    <w:rsid w:val="00F90A8B"/>
    <w:rsid w:val="00F90B02"/>
    <w:rsid w:val="00F921FF"/>
    <w:rsid w:val="00F9442E"/>
    <w:rsid w:val="00F944F3"/>
    <w:rsid w:val="00F946F6"/>
    <w:rsid w:val="00F94F26"/>
    <w:rsid w:val="00F9516C"/>
    <w:rsid w:val="00F9576A"/>
    <w:rsid w:val="00F96F02"/>
    <w:rsid w:val="00F973EA"/>
    <w:rsid w:val="00F97EEE"/>
    <w:rsid w:val="00FA0392"/>
    <w:rsid w:val="00FA0CF8"/>
    <w:rsid w:val="00FA1093"/>
    <w:rsid w:val="00FA119A"/>
    <w:rsid w:val="00FA2D54"/>
    <w:rsid w:val="00FA38D8"/>
    <w:rsid w:val="00FA4B8D"/>
    <w:rsid w:val="00FA5EC6"/>
    <w:rsid w:val="00FA6DED"/>
    <w:rsid w:val="00FA75CD"/>
    <w:rsid w:val="00FA76DF"/>
    <w:rsid w:val="00FA78EA"/>
    <w:rsid w:val="00FB5A70"/>
    <w:rsid w:val="00FB5BB4"/>
    <w:rsid w:val="00FC0689"/>
    <w:rsid w:val="00FC13F0"/>
    <w:rsid w:val="00FC337B"/>
    <w:rsid w:val="00FC5AA7"/>
    <w:rsid w:val="00FC6E48"/>
    <w:rsid w:val="00FD3587"/>
    <w:rsid w:val="00FD3656"/>
    <w:rsid w:val="00FD42FF"/>
    <w:rsid w:val="00FD4B6C"/>
    <w:rsid w:val="00FD5199"/>
    <w:rsid w:val="00FE036C"/>
    <w:rsid w:val="00FE081A"/>
    <w:rsid w:val="00FE0E9B"/>
    <w:rsid w:val="00FE0EA5"/>
    <w:rsid w:val="00FE20A2"/>
    <w:rsid w:val="00FE226D"/>
    <w:rsid w:val="00FE2B95"/>
    <w:rsid w:val="00FE2D66"/>
    <w:rsid w:val="00FE2E16"/>
    <w:rsid w:val="00FE3C92"/>
    <w:rsid w:val="00FE3E94"/>
    <w:rsid w:val="00FE3F37"/>
    <w:rsid w:val="00FE40D1"/>
    <w:rsid w:val="00FE42C7"/>
    <w:rsid w:val="00FE4FA5"/>
    <w:rsid w:val="00FE546E"/>
    <w:rsid w:val="00FE6453"/>
    <w:rsid w:val="00FE66B1"/>
    <w:rsid w:val="00FE7713"/>
    <w:rsid w:val="00FE7C66"/>
    <w:rsid w:val="00FE7FA5"/>
    <w:rsid w:val="00FE94C6"/>
    <w:rsid w:val="00FF3644"/>
    <w:rsid w:val="00FF5D53"/>
    <w:rsid w:val="00FF6CB8"/>
    <w:rsid w:val="00FF6E82"/>
    <w:rsid w:val="00FF6EAA"/>
    <w:rsid w:val="00FF7131"/>
    <w:rsid w:val="00FF71DE"/>
    <w:rsid w:val="01371002"/>
    <w:rsid w:val="014294FE"/>
    <w:rsid w:val="015A29D9"/>
    <w:rsid w:val="0174B8F2"/>
    <w:rsid w:val="01B6007C"/>
    <w:rsid w:val="01FCB513"/>
    <w:rsid w:val="020275F2"/>
    <w:rsid w:val="0211B47F"/>
    <w:rsid w:val="0225E32C"/>
    <w:rsid w:val="027C24DB"/>
    <w:rsid w:val="02F14BEE"/>
    <w:rsid w:val="0308FA2A"/>
    <w:rsid w:val="0309FD5E"/>
    <w:rsid w:val="0323C718"/>
    <w:rsid w:val="03D8A615"/>
    <w:rsid w:val="03E120AC"/>
    <w:rsid w:val="043B16D5"/>
    <w:rsid w:val="04546A8E"/>
    <w:rsid w:val="04931AA5"/>
    <w:rsid w:val="04BDA2DC"/>
    <w:rsid w:val="050BA7A1"/>
    <w:rsid w:val="055D3A24"/>
    <w:rsid w:val="05AD2A3D"/>
    <w:rsid w:val="05E4EB80"/>
    <w:rsid w:val="0612B92A"/>
    <w:rsid w:val="06479D6F"/>
    <w:rsid w:val="065CB9A9"/>
    <w:rsid w:val="06B180B1"/>
    <w:rsid w:val="06C7CF07"/>
    <w:rsid w:val="07026155"/>
    <w:rsid w:val="0709594C"/>
    <w:rsid w:val="078760B9"/>
    <w:rsid w:val="0795D35F"/>
    <w:rsid w:val="07A6A296"/>
    <w:rsid w:val="07CBD209"/>
    <w:rsid w:val="07F45FEC"/>
    <w:rsid w:val="0832F5FB"/>
    <w:rsid w:val="08D15C97"/>
    <w:rsid w:val="09720506"/>
    <w:rsid w:val="0990B512"/>
    <w:rsid w:val="0A075CD6"/>
    <w:rsid w:val="0A1FB61E"/>
    <w:rsid w:val="0A45E535"/>
    <w:rsid w:val="0A7650B8"/>
    <w:rsid w:val="0A930F0E"/>
    <w:rsid w:val="0AB46A1C"/>
    <w:rsid w:val="0ADC47EE"/>
    <w:rsid w:val="0AE932B0"/>
    <w:rsid w:val="0AF572A8"/>
    <w:rsid w:val="0B01BAE4"/>
    <w:rsid w:val="0B5C59BE"/>
    <w:rsid w:val="0B65AD86"/>
    <w:rsid w:val="0B7BE23D"/>
    <w:rsid w:val="0BB122EC"/>
    <w:rsid w:val="0BDAE99A"/>
    <w:rsid w:val="0C5C6B90"/>
    <w:rsid w:val="0C6A5BEA"/>
    <w:rsid w:val="0C911AFA"/>
    <w:rsid w:val="0D119C5D"/>
    <w:rsid w:val="0D260934"/>
    <w:rsid w:val="0D8B5F9C"/>
    <w:rsid w:val="0DDE68E9"/>
    <w:rsid w:val="0E04AF49"/>
    <w:rsid w:val="0E7EE3CA"/>
    <w:rsid w:val="0E8E05B8"/>
    <w:rsid w:val="0EAA39F8"/>
    <w:rsid w:val="0F3385D5"/>
    <w:rsid w:val="0F8EA928"/>
    <w:rsid w:val="0FB8FC86"/>
    <w:rsid w:val="0FC34BD9"/>
    <w:rsid w:val="0FCA10AE"/>
    <w:rsid w:val="10068807"/>
    <w:rsid w:val="10C284BA"/>
    <w:rsid w:val="10F00546"/>
    <w:rsid w:val="10F127CA"/>
    <w:rsid w:val="10FEF039"/>
    <w:rsid w:val="113AE435"/>
    <w:rsid w:val="115308ED"/>
    <w:rsid w:val="11533657"/>
    <w:rsid w:val="1157E2E1"/>
    <w:rsid w:val="11AF4893"/>
    <w:rsid w:val="11C2DDCB"/>
    <w:rsid w:val="1216134D"/>
    <w:rsid w:val="125A15B0"/>
    <w:rsid w:val="1267A280"/>
    <w:rsid w:val="128B7576"/>
    <w:rsid w:val="1296CC1F"/>
    <w:rsid w:val="12CDDDC4"/>
    <w:rsid w:val="12FA3EF3"/>
    <w:rsid w:val="13286497"/>
    <w:rsid w:val="1347CCC5"/>
    <w:rsid w:val="139E0B01"/>
    <w:rsid w:val="13A84296"/>
    <w:rsid w:val="13A856F1"/>
    <w:rsid w:val="13B322E5"/>
    <w:rsid w:val="13C36AC6"/>
    <w:rsid w:val="13E91E1A"/>
    <w:rsid w:val="143213A1"/>
    <w:rsid w:val="146B37A3"/>
    <w:rsid w:val="14B954BC"/>
    <w:rsid w:val="14C377C4"/>
    <w:rsid w:val="14E8E8D8"/>
    <w:rsid w:val="14F28C41"/>
    <w:rsid w:val="14F9A8F2"/>
    <w:rsid w:val="15B652F7"/>
    <w:rsid w:val="164CC3D0"/>
    <w:rsid w:val="16BAB639"/>
    <w:rsid w:val="172D3A52"/>
    <w:rsid w:val="176BF6B7"/>
    <w:rsid w:val="17830B56"/>
    <w:rsid w:val="18063CAC"/>
    <w:rsid w:val="189BC2ED"/>
    <w:rsid w:val="18A7C488"/>
    <w:rsid w:val="18C7DB62"/>
    <w:rsid w:val="193AB0B7"/>
    <w:rsid w:val="1979D7AC"/>
    <w:rsid w:val="1980B2BC"/>
    <w:rsid w:val="1A21D9BC"/>
    <w:rsid w:val="1A5CC8D6"/>
    <w:rsid w:val="1AADC2A5"/>
    <w:rsid w:val="1B03DE4D"/>
    <w:rsid w:val="1B616B84"/>
    <w:rsid w:val="1B9903C3"/>
    <w:rsid w:val="1BE1CA6D"/>
    <w:rsid w:val="1BEBEC9A"/>
    <w:rsid w:val="1C21D0E6"/>
    <w:rsid w:val="1C2EEE3C"/>
    <w:rsid w:val="1C49DA8D"/>
    <w:rsid w:val="1C4FA5B1"/>
    <w:rsid w:val="1C52D61C"/>
    <w:rsid w:val="1CCECCC4"/>
    <w:rsid w:val="1D6CE54C"/>
    <w:rsid w:val="1D9A7EFB"/>
    <w:rsid w:val="1E05EFD2"/>
    <w:rsid w:val="1E4DD30F"/>
    <w:rsid w:val="1EF941FF"/>
    <w:rsid w:val="1F156827"/>
    <w:rsid w:val="1F4359FC"/>
    <w:rsid w:val="1F7C9676"/>
    <w:rsid w:val="1FC8CC49"/>
    <w:rsid w:val="1FCFE268"/>
    <w:rsid w:val="1FD81034"/>
    <w:rsid w:val="1FE27877"/>
    <w:rsid w:val="1FFC0426"/>
    <w:rsid w:val="202C5CA1"/>
    <w:rsid w:val="20388A30"/>
    <w:rsid w:val="2081E039"/>
    <w:rsid w:val="20952045"/>
    <w:rsid w:val="20995108"/>
    <w:rsid w:val="20BDFB95"/>
    <w:rsid w:val="20C10829"/>
    <w:rsid w:val="20CF1FBE"/>
    <w:rsid w:val="2116A107"/>
    <w:rsid w:val="212B2D01"/>
    <w:rsid w:val="21EF7AC4"/>
    <w:rsid w:val="226CFF44"/>
    <w:rsid w:val="22CAA1BE"/>
    <w:rsid w:val="22F5D270"/>
    <w:rsid w:val="22F75C2C"/>
    <w:rsid w:val="233A77AF"/>
    <w:rsid w:val="23B76162"/>
    <w:rsid w:val="24081EBA"/>
    <w:rsid w:val="2452D0D6"/>
    <w:rsid w:val="24576229"/>
    <w:rsid w:val="24A746AA"/>
    <w:rsid w:val="252CCE01"/>
    <w:rsid w:val="25720A80"/>
    <w:rsid w:val="257C8025"/>
    <w:rsid w:val="257E3A91"/>
    <w:rsid w:val="258024B1"/>
    <w:rsid w:val="26034E44"/>
    <w:rsid w:val="26567C6B"/>
    <w:rsid w:val="266E4E0D"/>
    <w:rsid w:val="26701D76"/>
    <w:rsid w:val="2716CD0F"/>
    <w:rsid w:val="271EB191"/>
    <w:rsid w:val="27253295"/>
    <w:rsid w:val="272EE701"/>
    <w:rsid w:val="274ED34B"/>
    <w:rsid w:val="2779D01C"/>
    <w:rsid w:val="279CA012"/>
    <w:rsid w:val="27E4713E"/>
    <w:rsid w:val="280B79FC"/>
    <w:rsid w:val="28944AA8"/>
    <w:rsid w:val="28A28774"/>
    <w:rsid w:val="28AEC15E"/>
    <w:rsid w:val="28B6327C"/>
    <w:rsid w:val="28EAF516"/>
    <w:rsid w:val="291748B1"/>
    <w:rsid w:val="2918780C"/>
    <w:rsid w:val="2918F556"/>
    <w:rsid w:val="293B0D29"/>
    <w:rsid w:val="294A656B"/>
    <w:rsid w:val="29501296"/>
    <w:rsid w:val="296C9326"/>
    <w:rsid w:val="29B03051"/>
    <w:rsid w:val="2A20D67F"/>
    <w:rsid w:val="2A84F75D"/>
    <w:rsid w:val="2AE12B46"/>
    <w:rsid w:val="2AFA85B6"/>
    <w:rsid w:val="2B60652F"/>
    <w:rsid w:val="2BEFB30E"/>
    <w:rsid w:val="2BF3A920"/>
    <w:rsid w:val="2C1094A7"/>
    <w:rsid w:val="2C323816"/>
    <w:rsid w:val="2C41DCEA"/>
    <w:rsid w:val="2C427301"/>
    <w:rsid w:val="2C7261FA"/>
    <w:rsid w:val="2CA24D0C"/>
    <w:rsid w:val="2CBCEA80"/>
    <w:rsid w:val="2CC05F01"/>
    <w:rsid w:val="2CCC85E6"/>
    <w:rsid w:val="2CDA6B9F"/>
    <w:rsid w:val="2CEC310B"/>
    <w:rsid w:val="2D22A1C8"/>
    <w:rsid w:val="2D42D415"/>
    <w:rsid w:val="2DA15703"/>
    <w:rsid w:val="2DC93DDE"/>
    <w:rsid w:val="2DE7AF2C"/>
    <w:rsid w:val="2DEAFE8A"/>
    <w:rsid w:val="2DEE255A"/>
    <w:rsid w:val="2E12FDCE"/>
    <w:rsid w:val="2E40FA53"/>
    <w:rsid w:val="2E6329C9"/>
    <w:rsid w:val="2EE410E5"/>
    <w:rsid w:val="2F37ACB2"/>
    <w:rsid w:val="2FA6261B"/>
    <w:rsid w:val="2FD837A2"/>
    <w:rsid w:val="2FF6A4E8"/>
    <w:rsid w:val="2FFB1236"/>
    <w:rsid w:val="30030D6B"/>
    <w:rsid w:val="301C1F4C"/>
    <w:rsid w:val="3047D054"/>
    <w:rsid w:val="305871D2"/>
    <w:rsid w:val="30D7E1C6"/>
    <w:rsid w:val="30EE0E1C"/>
    <w:rsid w:val="3146848D"/>
    <w:rsid w:val="316CC60E"/>
    <w:rsid w:val="31DAE0A5"/>
    <w:rsid w:val="31DDD2BE"/>
    <w:rsid w:val="31EFE36B"/>
    <w:rsid w:val="31F8F7E3"/>
    <w:rsid w:val="321677A9"/>
    <w:rsid w:val="328BBA3F"/>
    <w:rsid w:val="32A08251"/>
    <w:rsid w:val="32ADCF0D"/>
    <w:rsid w:val="335AE262"/>
    <w:rsid w:val="335D8961"/>
    <w:rsid w:val="33822AF7"/>
    <w:rsid w:val="338D5E08"/>
    <w:rsid w:val="33C18E62"/>
    <w:rsid w:val="33CE951E"/>
    <w:rsid w:val="33D223DA"/>
    <w:rsid w:val="33F1549E"/>
    <w:rsid w:val="34169E89"/>
    <w:rsid w:val="345B6A42"/>
    <w:rsid w:val="34D9D894"/>
    <w:rsid w:val="34FE116B"/>
    <w:rsid w:val="358B4182"/>
    <w:rsid w:val="35F55AB0"/>
    <w:rsid w:val="363B9A27"/>
    <w:rsid w:val="366D57B2"/>
    <w:rsid w:val="3675C8BF"/>
    <w:rsid w:val="36ACEF8A"/>
    <w:rsid w:val="36DFCDE2"/>
    <w:rsid w:val="36EA4D22"/>
    <w:rsid w:val="3785CA07"/>
    <w:rsid w:val="37DE0C46"/>
    <w:rsid w:val="380B10E9"/>
    <w:rsid w:val="387F6CD0"/>
    <w:rsid w:val="391A85E0"/>
    <w:rsid w:val="39761EB5"/>
    <w:rsid w:val="39C436BC"/>
    <w:rsid w:val="39CCE799"/>
    <w:rsid w:val="39F69C43"/>
    <w:rsid w:val="3A59A328"/>
    <w:rsid w:val="3AB857BD"/>
    <w:rsid w:val="3AFADE61"/>
    <w:rsid w:val="3AFC104E"/>
    <w:rsid w:val="3B3AA81C"/>
    <w:rsid w:val="3B4846B5"/>
    <w:rsid w:val="3BCEFFB2"/>
    <w:rsid w:val="3BEF3C79"/>
    <w:rsid w:val="3BFD7E66"/>
    <w:rsid w:val="3C085E64"/>
    <w:rsid w:val="3C3340AE"/>
    <w:rsid w:val="3C3F06C6"/>
    <w:rsid w:val="3C49D6BA"/>
    <w:rsid w:val="3D0F889E"/>
    <w:rsid w:val="3D1F8329"/>
    <w:rsid w:val="3D317E74"/>
    <w:rsid w:val="3D433E13"/>
    <w:rsid w:val="3D4E5956"/>
    <w:rsid w:val="3D55AC46"/>
    <w:rsid w:val="3D568842"/>
    <w:rsid w:val="3D8C9922"/>
    <w:rsid w:val="3DBD8390"/>
    <w:rsid w:val="3DF06929"/>
    <w:rsid w:val="3E074B06"/>
    <w:rsid w:val="3E0BD5E1"/>
    <w:rsid w:val="3E30C94B"/>
    <w:rsid w:val="3E5578AA"/>
    <w:rsid w:val="3EE80B52"/>
    <w:rsid w:val="3F2C0125"/>
    <w:rsid w:val="3F435E0F"/>
    <w:rsid w:val="3F4C5B83"/>
    <w:rsid w:val="3F6B510D"/>
    <w:rsid w:val="402EE87E"/>
    <w:rsid w:val="403480BB"/>
    <w:rsid w:val="4038FB27"/>
    <w:rsid w:val="403A90C8"/>
    <w:rsid w:val="409BDE98"/>
    <w:rsid w:val="40A7EC96"/>
    <w:rsid w:val="40B05B45"/>
    <w:rsid w:val="40CC2131"/>
    <w:rsid w:val="40DACC78"/>
    <w:rsid w:val="40E8E6E2"/>
    <w:rsid w:val="40F11653"/>
    <w:rsid w:val="4155B0B3"/>
    <w:rsid w:val="426215FF"/>
    <w:rsid w:val="427040DC"/>
    <w:rsid w:val="4281762D"/>
    <w:rsid w:val="42F121DF"/>
    <w:rsid w:val="43914498"/>
    <w:rsid w:val="43A686FB"/>
    <w:rsid w:val="43D202B3"/>
    <w:rsid w:val="44795FA6"/>
    <w:rsid w:val="449C882E"/>
    <w:rsid w:val="44B4523A"/>
    <w:rsid w:val="44E51B8C"/>
    <w:rsid w:val="4510C4F5"/>
    <w:rsid w:val="4538AB66"/>
    <w:rsid w:val="45B201C2"/>
    <w:rsid w:val="45CFF1FD"/>
    <w:rsid w:val="45E7AF4D"/>
    <w:rsid w:val="45FF4A45"/>
    <w:rsid w:val="465C7D69"/>
    <w:rsid w:val="466E435B"/>
    <w:rsid w:val="46F50C52"/>
    <w:rsid w:val="46FA6E29"/>
    <w:rsid w:val="471ACB44"/>
    <w:rsid w:val="47257F41"/>
    <w:rsid w:val="47B6A061"/>
    <w:rsid w:val="47BC5285"/>
    <w:rsid w:val="47E3BC80"/>
    <w:rsid w:val="47E424D3"/>
    <w:rsid w:val="481384A3"/>
    <w:rsid w:val="4814C97B"/>
    <w:rsid w:val="4815F6D0"/>
    <w:rsid w:val="486E0367"/>
    <w:rsid w:val="488807EF"/>
    <w:rsid w:val="48C54897"/>
    <w:rsid w:val="48C7EBE3"/>
    <w:rsid w:val="48E49A86"/>
    <w:rsid w:val="490E25D4"/>
    <w:rsid w:val="49442BB5"/>
    <w:rsid w:val="495A2E3A"/>
    <w:rsid w:val="49B977DD"/>
    <w:rsid w:val="49D91ECA"/>
    <w:rsid w:val="4A39A0B6"/>
    <w:rsid w:val="4A419F96"/>
    <w:rsid w:val="4A649438"/>
    <w:rsid w:val="4A6A11D0"/>
    <w:rsid w:val="4A6D6D0F"/>
    <w:rsid w:val="4A875F4D"/>
    <w:rsid w:val="4ABAB518"/>
    <w:rsid w:val="4AEF8438"/>
    <w:rsid w:val="4AF15A4B"/>
    <w:rsid w:val="4AF9B87E"/>
    <w:rsid w:val="4B3663ED"/>
    <w:rsid w:val="4BE2FD2B"/>
    <w:rsid w:val="4BF386BD"/>
    <w:rsid w:val="4C17576E"/>
    <w:rsid w:val="4C3236F5"/>
    <w:rsid w:val="4C815D0F"/>
    <w:rsid w:val="4D6CB5CF"/>
    <w:rsid w:val="4D760FA2"/>
    <w:rsid w:val="4DB37933"/>
    <w:rsid w:val="4E0874FD"/>
    <w:rsid w:val="4E1D2C26"/>
    <w:rsid w:val="4EB5ADDD"/>
    <w:rsid w:val="4F0B5A3C"/>
    <w:rsid w:val="4F2D4A24"/>
    <w:rsid w:val="4F5B9285"/>
    <w:rsid w:val="4FD59268"/>
    <w:rsid w:val="505B5F7E"/>
    <w:rsid w:val="51273A55"/>
    <w:rsid w:val="51615AD7"/>
    <w:rsid w:val="5195A27A"/>
    <w:rsid w:val="51AF91B5"/>
    <w:rsid w:val="51BDF2FE"/>
    <w:rsid w:val="51DE1091"/>
    <w:rsid w:val="5200408B"/>
    <w:rsid w:val="5223099B"/>
    <w:rsid w:val="525CDBAF"/>
    <w:rsid w:val="52E52314"/>
    <w:rsid w:val="52E65937"/>
    <w:rsid w:val="531F63E1"/>
    <w:rsid w:val="53655782"/>
    <w:rsid w:val="536943C7"/>
    <w:rsid w:val="53901A2C"/>
    <w:rsid w:val="5390DC6D"/>
    <w:rsid w:val="53B5CD0B"/>
    <w:rsid w:val="53B8A153"/>
    <w:rsid w:val="53C56585"/>
    <w:rsid w:val="53CB2A7E"/>
    <w:rsid w:val="5437DE5E"/>
    <w:rsid w:val="54394EA8"/>
    <w:rsid w:val="547EE055"/>
    <w:rsid w:val="5504BB7A"/>
    <w:rsid w:val="550709C7"/>
    <w:rsid w:val="556ED858"/>
    <w:rsid w:val="558B2606"/>
    <w:rsid w:val="55A91517"/>
    <w:rsid w:val="55BA6FFA"/>
    <w:rsid w:val="55D07CE7"/>
    <w:rsid w:val="55DC5B34"/>
    <w:rsid w:val="55FA69A9"/>
    <w:rsid w:val="5610904E"/>
    <w:rsid w:val="56317A75"/>
    <w:rsid w:val="568180DD"/>
    <w:rsid w:val="56821467"/>
    <w:rsid w:val="5687CE21"/>
    <w:rsid w:val="56B941D1"/>
    <w:rsid w:val="56DBE13E"/>
    <w:rsid w:val="56DE882C"/>
    <w:rsid w:val="56FDE0FD"/>
    <w:rsid w:val="5744381D"/>
    <w:rsid w:val="5768A5FB"/>
    <w:rsid w:val="57AA0805"/>
    <w:rsid w:val="57E100CC"/>
    <w:rsid w:val="57E2A5A7"/>
    <w:rsid w:val="57EEC8DF"/>
    <w:rsid w:val="584D17AC"/>
    <w:rsid w:val="58ED86FA"/>
    <w:rsid w:val="591FD5CA"/>
    <w:rsid w:val="5943A7CE"/>
    <w:rsid w:val="5988617B"/>
    <w:rsid w:val="59AE2584"/>
    <w:rsid w:val="59FAA3BE"/>
    <w:rsid w:val="5A23435C"/>
    <w:rsid w:val="5A3805EB"/>
    <w:rsid w:val="5A87F1A4"/>
    <w:rsid w:val="5AA2EE5D"/>
    <w:rsid w:val="5B03CA82"/>
    <w:rsid w:val="5B182E71"/>
    <w:rsid w:val="5B77EDD5"/>
    <w:rsid w:val="5BC2CAFD"/>
    <w:rsid w:val="5BD1E633"/>
    <w:rsid w:val="5C103F66"/>
    <w:rsid w:val="5C15E85F"/>
    <w:rsid w:val="5C755BDD"/>
    <w:rsid w:val="5C790094"/>
    <w:rsid w:val="5C7A683D"/>
    <w:rsid w:val="5C7E15B0"/>
    <w:rsid w:val="5DB80FEE"/>
    <w:rsid w:val="5DCA8484"/>
    <w:rsid w:val="5DFDE3C4"/>
    <w:rsid w:val="5E8085C1"/>
    <w:rsid w:val="5EB9A352"/>
    <w:rsid w:val="5EDAB6BC"/>
    <w:rsid w:val="5EDD517C"/>
    <w:rsid w:val="5EE2F5F4"/>
    <w:rsid w:val="5F6ABBE4"/>
    <w:rsid w:val="5F7ADA0E"/>
    <w:rsid w:val="5F8E1B91"/>
    <w:rsid w:val="5FD4CC30"/>
    <w:rsid w:val="5FDFD0B4"/>
    <w:rsid w:val="6004CE34"/>
    <w:rsid w:val="60065393"/>
    <w:rsid w:val="6034A595"/>
    <w:rsid w:val="60A2D985"/>
    <w:rsid w:val="60FA34EA"/>
    <w:rsid w:val="611B361C"/>
    <w:rsid w:val="618469D6"/>
    <w:rsid w:val="61A942DB"/>
    <w:rsid w:val="62145993"/>
    <w:rsid w:val="62758EDD"/>
    <w:rsid w:val="62A9964B"/>
    <w:rsid w:val="62BF568E"/>
    <w:rsid w:val="62CF290A"/>
    <w:rsid w:val="62E26A3D"/>
    <w:rsid w:val="62F2EE59"/>
    <w:rsid w:val="631014AC"/>
    <w:rsid w:val="6337F107"/>
    <w:rsid w:val="63B39DD0"/>
    <w:rsid w:val="63C8C759"/>
    <w:rsid w:val="63EF5E61"/>
    <w:rsid w:val="64502038"/>
    <w:rsid w:val="645D6BE0"/>
    <w:rsid w:val="64A28A2C"/>
    <w:rsid w:val="64AB5EC6"/>
    <w:rsid w:val="64E0A93C"/>
    <w:rsid w:val="65253912"/>
    <w:rsid w:val="65C401CE"/>
    <w:rsid w:val="65C77DA4"/>
    <w:rsid w:val="65D9FCF9"/>
    <w:rsid w:val="65F34360"/>
    <w:rsid w:val="66272D1A"/>
    <w:rsid w:val="66D7E9A2"/>
    <w:rsid w:val="66FF8B61"/>
    <w:rsid w:val="670E42EB"/>
    <w:rsid w:val="673C1F95"/>
    <w:rsid w:val="674CBFEB"/>
    <w:rsid w:val="6759BDF9"/>
    <w:rsid w:val="676CEF2E"/>
    <w:rsid w:val="67AD0851"/>
    <w:rsid w:val="67BEF6AF"/>
    <w:rsid w:val="67C83BF7"/>
    <w:rsid w:val="67DDF420"/>
    <w:rsid w:val="67FA388C"/>
    <w:rsid w:val="680C99E6"/>
    <w:rsid w:val="680D7AE3"/>
    <w:rsid w:val="688C541B"/>
    <w:rsid w:val="6922EE43"/>
    <w:rsid w:val="692AC0F0"/>
    <w:rsid w:val="69447F5F"/>
    <w:rsid w:val="694D65FF"/>
    <w:rsid w:val="695A746C"/>
    <w:rsid w:val="69645008"/>
    <w:rsid w:val="699BA2C2"/>
    <w:rsid w:val="699D2CCA"/>
    <w:rsid w:val="69C48B0D"/>
    <w:rsid w:val="6A160745"/>
    <w:rsid w:val="6A3245C6"/>
    <w:rsid w:val="6A57BD67"/>
    <w:rsid w:val="6ACCEA26"/>
    <w:rsid w:val="6AE2BF97"/>
    <w:rsid w:val="6AF12E49"/>
    <w:rsid w:val="6B2C202E"/>
    <w:rsid w:val="6B43C1B0"/>
    <w:rsid w:val="6B6D5A0B"/>
    <w:rsid w:val="6B8C59BE"/>
    <w:rsid w:val="6BAB5BB4"/>
    <w:rsid w:val="6BC89033"/>
    <w:rsid w:val="6C2AB020"/>
    <w:rsid w:val="6C5B7D98"/>
    <w:rsid w:val="6C672763"/>
    <w:rsid w:val="6CC40759"/>
    <w:rsid w:val="6D18607E"/>
    <w:rsid w:val="6D32AACD"/>
    <w:rsid w:val="6D508D7A"/>
    <w:rsid w:val="6D73AD7A"/>
    <w:rsid w:val="6D9F1740"/>
    <w:rsid w:val="6DB51A17"/>
    <w:rsid w:val="6DF67BBE"/>
    <w:rsid w:val="6E00BFA8"/>
    <w:rsid w:val="6E05B31C"/>
    <w:rsid w:val="6EBDAFD5"/>
    <w:rsid w:val="6F4875AE"/>
    <w:rsid w:val="6F60A3EB"/>
    <w:rsid w:val="6F6F38B2"/>
    <w:rsid w:val="6FDA1EF6"/>
    <w:rsid w:val="70A065F4"/>
    <w:rsid w:val="71033058"/>
    <w:rsid w:val="722311C5"/>
    <w:rsid w:val="72A7AC17"/>
    <w:rsid w:val="7311B6DE"/>
    <w:rsid w:val="733BC974"/>
    <w:rsid w:val="735D66E0"/>
    <w:rsid w:val="736E1234"/>
    <w:rsid w:val="739C9718"/>
    <w:rsid w:val="73A41B1F"/>
    <w:rsid w:val="74114999"/>
    <w:rsid w:val="7415B7FE"/>
    <w:rsid w:val="7431E893"/>
    <w:rsid w:val="743AD9F4"/>
    <w:rsid w:val="743B1326"/>
    <w:rsid w:val="7492F7E8"/>
    <w:rsid w:val="749B3F1D"/>
    <w:rsid w:val="74B84767"/>
    <w:rsid w:val="74BE2161"/>
    <w:rsid w:val="75359D12"/>
    <w:rsid w:val="7535E6D1"/>
    <w:rsid w:val="75450E69"/>
    <w:rsid w:val="756D2475"/>
    <w:rsid w:val="7595454F"/>
    <w:rsid w:val="7597A94B"/>
    <w:rsid w:val="7676D35A"/>
    <w:rsid w:val="76C13D70"/>
    <w:rsid w:val="76D8EABF"/>
    <w:rsid w:val="76E73DE2"/>
    <w:rsid w:val="779F6414"/>
    <w:rsid w:val="77A064F4"/>
    <w:rsid w:val="77A65621"/>
    <w:rsid w:val="77CC48C9"/>
    <w:rsid w:val="77EFC60C"/>
    <w:rsid w:val="77F364D2"/>
    <w:rsid w:val="784BC743"/>
    <w:rsid w:val="785768A8"/>
    <w:rsid w:val="7858A782"/>
    <w:rsid w:val="7881B38D"/>
    <w:rsid w:val="78C45654"/>
    <w:rsid w:val="78C7A78F"/>
    <w:rsid w:val="78E01177"/>
    <w:rsid w:val="79CCF3EB"/>
    <w:rsid w:val="79F10AA6"/>
    <w:rsid w:val="7A566A18"/>
    <w:rsid w:val="7A8D5D7E"/>
    <w:rsid w:val="7A92E55B"/>
    <w:rsid w:val="7A9BE0DB"/>
    <w:rsid w:val="7AFF19FD"/>
    <w:rsid w:val="7B73DFB7"/>
    <w:rsid w:val="7D21AE94"/>
    <w:rsid w:val="7D521BC0"/>
    <w:rsid w:val="7DC846F0"/>
    <w:rsid w:val="7E051BE0"/>
    <w:rsid w:val="7E7AD4DA"/>
    <w:rsid w:val="7E804FEF"/>
    <w:rsid w:val="7E85AC65"/>
    <w:rsid w:val="7E936A87"/>
    <w:rsid w:val="7F055E15"/>
    <w:rsid w:val="7F304C33"/>
    <w:rsid w:val="7F327DCF"/>
    <w:rsid w:val="7F5692B1"/>
    <w:rsid w:val="7FBBC166"/>
    <w:rsid w:val="7FBF41B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D84502"/>
  <w15:docId w15:val="{C187756E-F3C3-408C-860E-11A5B512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before="120" w:after="120"/>
    </w:pPr>
    <w:rPr>
      <w:rFonts w:eastAsiaTheme="minorHAnsi"/>
      <w:kern w:val="2"/>
      <w:sz w:val="24"/>
      <w:szCs w:val="24"/>
      <w:lang w:val="en-GB" w:eastAsia="en-US"/>
      <w14:ligatures w14:val="standardContextual"/>
    </w:rPr>
  </w:style>
  <w:style w:type="paragraph" w:styleId="1">
    <w:name w:val="heading 1"/>
    <w:basedOn w:val="a"/>
    <w:next w:val="a"/>
    <w:link w:val="10"/>
    <w:uiPriority w:val="9"/>
    <w:qFormat/>
    <w:pPr>
      <w:keepNext/>
      <w:keepLines/>
      <w:spacing w:before="240" w:line="360" w:lineRule="auto"/>
      <w:outlineLvl w:val="0"/>
    </w:pPr>
    <w:rPr>
      <w:rFonts w:eastAsiaTheme="majorEastAsia" w:cstheme="majorBidi"/>
      <w:b/>
      <w:color w:val="142541"/>
      <w:sz w:val="40"/>
      <w:szCs w:val="40"/>
    </w:rPr>
  </w:style>
  <w:style w:type="paragraph" w:styleId="2">
    <w:name w:val="heading 2"/>
    <w:basedOn w:val="a"/>
    <w:next w:val="a"/>
    <w:link w:val="20"/>
    <w:uiPriority w:val="9"/>
    <w:unhideWhenUsed/>
    <w:qFormat/>
    <w:pPr>
      <w:keepNext/>
      <w:keepLines/>
      <w:spacing w:before="160" w:after="80"/>
      <w:outlineLvl w:val="1"/>
    </w:pPr>
    <w:rPr>
      <w:rFonts w:eastAsiaTheme="majorEastAsia" w:cstheme="majorBidi"/>
      <w:b/>
      <w:color w:val="304E88"/>
      <w:sz w:val="32"/>
      <w:szCs w:val="32"/>
    </w:rPr>
  </w:style>
  <w:style w:type="paragraph" w:styleId="3">
    <w:name w:val="heading 3"/>
    <w:basedOn w:val="a"/>
    <w:next w:val="a"/>
    <w:link w:val="30"/>
    <w:uiPriority w:val="9"/>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pPr>
      <w:keepNext/>
      <w:keepLines/>
      <w:outlineLvl w:val="7"/>
    </w:pPr>
    <w:rPr>
      <w:rFonts w:eastAsiaTheme="majorEastAsia" w:cstheme="majorBidi"/>
      <w:i/>
      <w:iCs/>
      <w:color w:val="262626" w:themeColor="text1" w:themeTint="D9"/>
    </w:rPr>
  </w:style>
  <w:style w:type="paragraph" w:styleId="9">
    <w:name w:val="heading 9"/>
    <w:basedOn w:val="a"/>
    <w:next w:val="a"/>
    <w:link w:val="90"/>
    <w:uiPriority w:val="9"/>
    <w:semiHidden/>
    <w:unhideWhenUsed/>
    <w:qFormat/>
    <w:pPr>
      <w:keepNext/>
      <w:keepLines/>
      <w:outlineLvl w:val="8"/>
    </w:pPr>
    <w:rPr>
      <w:rFonts w:eastAsiaTheme="majorEastAsia" w:cstheme="majorBidi"/>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Pr>
      <w:sz w:val="20"/>
      <w:szCs w:val="20"/>
    </w:rPr>
  </w:style>
  <w:style w:type="paragraph" w:styleId="TOC3">
    <w:name w:val="toc 3"/>
    <w:basedOn w:val="a"/>
    <w:next w:val="a"/>
    <w:autoRedefine/>
    <w:uiPriority w:val="39"/>
    <w:unhideWhenUsed/>
    <w:qFormat/>
    <w:pPr>
      <w:spacing w:after="100"/>
      <w:ind w:left="480"/>
    </w:pPr>
  </w:style>
  <w:style w:type="paragraph" w:styleId="a5">
    <w:name w:val="footer"/>
    <w:basedOn w:val="a"/>
    <w:link w:val="a6"/>
    <w:uiPriority w:val="99"/>
    <w:unhideWhenUsed/>
    <w:qFormat/>
    <w:pPr>
      <w:tabs>
        <w:tab w:val="center" w:pos="4513"/>
        <w:tab w:val="right" w:pos="9026"/>
      </w:tabs>
    </w:pPr>
  </w:style>
  <w:style w:type="paragraph" w:styleId="a7">
    <w:name w:val="header"/>
    <w:basedOn w:val="a"/>
    <w:link w:val="a8"/>
    <w:uiPriority w:val="99"/>
    <w:unhideWhenUsed/>
    <w:qFormat/>
    <w:pPr>
      <w:tabs>
        <w:tab w:val="center" w:pos="4680"/>
        <w:tab w:val="right" w:pos="9360"/>
      </w:tabs>
    </w:pPr>
  </w:style>
  <w:style w:type="paragraph" w:styleId="TOC1">
    <w:name w:val="toc 1"/>
    <w:basedOn w:val="a"/>
    <w:next w:val="a"/>
    <w:autoRedefine/>
    <w:uiPriority w:val="39"/>
    <w:unhideWhenUsed/>
    <w:qFormat/>
    <w:pPr>
      <w:spacing w:after="100"/>
    </w:pPr>
  </w:style>
  <w:style w:type="paragraph" w:styleId="a9">
    <w:name w:val="Subtitle"/>
    <w:basedOn w:val="a"/>
    <w:next w:val="a"/>
    <w:link w:val="aa"/>
    <w:uiPriority w:val="11"/>
    <w:qFormat/>
    <w:pPr>
      <w:spacing w:after="160"/>
    </w:pPr>
    <w:rPr>
      <w:rFonts w:eastAsiaTheme="majorEastAsia" w:cstheme="majorBidi"/>
      <w:color w:val="595959" w:themeColor="text1" w:themeTint="A6"/>
      <w:spacing w:val="15"/>
      <w:sz w:val="28"/>
      <w:szCs w:val="28"/>
    </w:rPr>
  </w:style>
  <w:style w:type="paragraph" w:styleId="TOC2">
    <w:name w:val="toc 2"/>
    <w:basedOn w:val="a"/>
    <w:next w:val="a"/>
    <w:autoRedefine/>
    <w:uiPriority w:val="39"/>
    <w:unhideWhenUsed/>
    <w:qFormat/>
    <w:pPr>
      <w:spacing w:after="100"/>
      <w:ind w:left="240"/>
    </w:pPr>
  </w:style>
  <w:style w:type="paragraph" w:styleId="ab">
    <w:name w:val="Normal (Web)"/>
    <w:basedOn w:val="a"/>
    <w:uiPriority w:val="99"/>
    <w:semiHidden/>
    <w:unhideWhenUsed/>
    <w:qFormat/>
    <w:pPr>
      <w:spacing w:before="0" w:beforeAutospacing="1" w:after="0" w:afterAutospacing="1"/>
    </w:pPr>
    <w:rPr>
      <w:rFonts w:cs="Times New Roman"/>
      <w:kern w:val="0"/>
      <w:lang w:val="en-US" w:eastAsia="zh-CN"/>
    </w:rPr>
  </w:style>
  <w:style w:type="paragraph" w:styleId="ac">
    <w:name w:val="Title"/>
    <w:basedOn w:val="a"/>
    <w:next w:val="a"/>
    <w:link w:val="ad"/>
    <w:uiPriority w:val="10"/>
    <w:qFormat/>
    <w:pPr>
      <w:spacing w:after="80"/>
      <w:contextualSpacing/>
    </w:pPr>
    <w:rPr>
      <w:rFonts w:asciiTheme="majorHAnsi" w:eastAsiaTheme="majorEastAsia" w:hAnsiTheme="majorHAnsi" w:cstheme="majorBidi"/>
      <w:spacing w:val="-10"/>
      <w:kern w:val="28"/>
      <w:sz w:val="56"/>
      <w:szCs w:val="56"/>
    </w:rPr>
  </w:style>
  <w:style w:type="paragraph" w:styleId="ae">
    <w:name w:val="annotation subject"/>
    <w:basedOn w:val="a3"/>
    <w:next w:val="a3"/>
    <w:link w:val="af"/>
    <w:uiPriority w:val="99"/>
    <w:semiHidden/>
    <w:unhideWhenUsed/>
    <w:qFormat/>
    <w:rPr>
      <w:b/>
      <w:bCs/>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0"/>
    <w:uiPriority w:val="99"/>
    <w:semiHidden/>
    <w:unhideWhenUsed/>
    <w:qFormat/>
  </w:style>
  <w:style w:type="character" w:styleId="af2">
    <w:name w:val="FollowedHyperlink"/>
    <w:basedOn w:val="a0"/>
    <w:uiPriority w:val="99"/>
    <w:semiHidden/>
    <w:unhideWhenUsed/>
    <w:qFormat/>
    <w:rPr>
      <w:color w:val="800080"/>
      <w:u w:val="single"/>
    </w:rPr>
  </w:style>
  <w:style w:type="character" w:styleId="af3">
    <w:name w:val="Hyperlink"/>
    <w:basedOn w:val="a0"/>
    <w:uiPriority w:val="99"/>
    <w:unhideWhenUsed/>
    <w:qFormat/>
    <w:rPr>
      <w:color w:val="0563C1" w:themeColor="hyperlink"/>
      <w:u w:val="single"/>
    </w:rPr>
  </w:style>
  <w:style w:type="character" w:styleId="af4">
    <w:name w:val="annotation reference"/>
    <w:basedOn w:val="a0"/>
    <w:uiPriority w:val="99"/>
    <w:semiHidden/>
    <w:unhideWhenUsed/>
    <w:qFormat/>
    <w:rPr>
      <w:sz w:val="16"/>
      <w:szCs w:val="16"/>
    </w:rPr>
  </w:style>
  <w:style w:type="character" w:customStyle="1" w:styleId="10">
    <w:name w:val="标题 1 字符"/>
    <w:basedOn w:val="a0"/>
    <w:link w:val="1"/>
    <w:uiPriority w:val="9"/>
    <w:qFormat/>
    <w:rPr>
      <w:rFonts w:eastAsiaTheme="majorEastAsia" w:cstheme="majorBidi"/>
      <w:b/>
      <w:color w:val="142541"/>
      <w:sz w:val="40"/>
      <w:szCs w:val="40"/>
    </w:rPr>
  </w:style>
  <w:style w:type="character" w:customStyle="1" w:styleId="20">
    <w:name w:val="标题 2 字符"/>
    <w:basedOn w:val="a0"/>
    <w:link w:val="2"/>
    <w:uiPriority w:val="9"/>
    <w:qFormat/>
    <w:rPr>
      <w:rFonts w:eastAsiaTheme="majorEastAsia" w:cstheme="majorBidi"/>
      <w:b/>
      <w:color w:val="304E88"/>
      <w:sz w:val="32"/>
      <w:szCs w:val="32"/>
    </w:rPr>
  </w:style>
  <w:style w:type="character" w:customStyle="1" w:styleId="30">
    <w:name w:val="标题 3 字符"/>
    <w:basedOn w:val="a0"/>
    <w:link w:val="3"/>
    <w:uiPriority w:val="9"/>
    <w:qFormat/>
    <w:rPr>
      <w:rFonts w:eastAsiaTheme="majorEastAsia" w:cstheme="majorBidi"/>
      <w:color w:val="2F5496" w:themeColor="accent1" w:themeShade="BF"/>
      <w:sz w:val="28"/>
      <w:szCs w:val="28"/>
    </w:rPr>
  </w:style>
  <w:style w:type="character" w:customStyle="1" w:styleId="40">
    <w:name w:val="标题 4 字符"/>
    <w:basedOn w:val="a0"/>
    <w:link w:val="4"/>
    <w:uiPriority w:val="9"/>
    <w:qFormat/>
    <w:rPr>
      <w:rFonts w:eastAsiaTheme="majorEastAsia" w:cstheme="majorBidi"/>
      <w:i/>
      <w:iCs/>
      <w:color w:val="2F5496" w:themeColor="accent1" w:themeShade="BF"/>
    </w:rPr>
  </w:style>
  <w:style w:type="character" w:customStyle="1" w:styleId="50">
    <w:name w:val="标题 5 字符"/>
    <w:basedOn w:val="a0"/>
    <w:link w:val="5"/>
    <w:uiPriority w:val="9"/>
    <w:semiHidden/>
    <w:qFormat/>
    <w:rPr>
      <w:rFonts w:eastAsiaTheme="majorEastAsia" w:cstheme="majorBidi"/>
      <w:color w:val="2F5496" w:themeColor="accent1" w:themeShade="BF"/>
    </w:rPr>
  </w:style>
  <w:style w:type="character" w:customStyle="1" w:styleId="60">
    <w:name w:val="标题 6 字符"/>
    <w:basedOn w:val="a0"/>
    <w:link w:val="6"/>
    <w:uiPriority w:val="9"/>
    <w:semiHidden/>
    <w:qFormat/>
    <w:rPr>
      <w:rFonts w:eastAsiaTheme="majorEastAsia" w:cstheme="majorBidi"/>
      <w:i/>
      <w:iCs/>
      <w:color w:val="595959" w:themeColor="text1" w:themeTint="A6"/>
    </w:rPr>
  </w:style>
  <w:style w:type="character" w:customStyle="1" w:styleId="70">
    <w:name w:val="标题 7 字符"/>
    <w:basedOn w:val="a0"/>
    <w:link w:val="7"/>
    <w:uiPriority w:val="9"/>
    <w:semiHidden/>
    <w:qFormat/>
    <w:rPr>
      <w:rFonts w:eastAsiaTheme="majorEastAsia" w:cstheme="majorBidi"/>
      <w:color w:val="595959" w:themeColor="text1" w:themeTint="A6"/>
    </w:rPr>
  </w:style>
  <w:style w:type="character" w:customStyle="1" w:styleId="80">
    <w:name w:val="标题 8 字符"/>
    <w:basedOn w:val="a0"/>
    <w:link w:val="8"/>
    <w:uiPriority w:val="9"/>
    <w:semiHidden/>
    <w:qFormat/>
    <w:rPr>
      <w:rFonts w:eastAsiaTheme="majorEastAsia" w:cstheme="majorBidi"/>
      <w:i/>
      <w:iCs/>
      <w:color w:val="262626" w:themeColor="text1" w:themeTint="D9"/>
    </w:rPr>
  </w:style>
  <w:style w:type="character" w:customStyle="1" w:styleId="90">
    <w:name w:val="标题 9 字符"/>
    <w:basedOn w:val="a0"/>
    <w:link w:val="9"/>
    <w:uiPriority w:val="9"/>
    <w:semiHidden/>
    <w:qFormat/>
    <w:rPr>
      <w:rFonts w:eastAsiaTheme="majorEastAsia" w:cstheme="majorBidi"/>
      <w:color w:val="262626" w:themeColor="text1" w:themeTint="D9"/>
    </w:rPr>
  </w:style>
  <w:style w:type="character" w:customStyle="1" w:styleId="ad">
    <w:name w:val="标题 字符"/>
    <w:basedOn w:val="a0"/>
    <w:link w:val="ac"/>
    <w:uiPriority w:val="10"/>
    <w:qFormat/>
    <w:rPr>
      <w:rFonts w:asciiTheme="majorHAnsi" w:eastAsiaTheme="majorEastAsia" w:hAnsiTheme="majorHAnsi" w:cstheme="majorBidi"/>
      <w:spacing w:val="-10"/>
      <w:kern w:val="28"/>
      <w:sz w:val="56"/>
      <w:szCs w:val="56"/>
    </w:rPr>
  </w:style>
  <w:style w:type="character" w:customStyle="1" w:styleId="aa">
    <w:name w:val="副标题 字符"/>
    <w:basedOn w:val="a0"/>
    <w:link w:val="a9"/>
    <w:uiPriority w:val="11"/>
    <w:qFormat/>
    <w:rPr>
      <w:rFonts w:eastAsiaTheme="majorEastAsia" w:cstheme="majorBidi"/>
      <w:color w:val="595959" w:themeColor="text1" w:themeTint="A6"/>
      <w:spacing w:val="15"/>
      <w:sz w:val="28"/>
      <w:szCs w:val="28"/>
    </w:rPr>
  </w:style>
  <w:style w:type="paragraph" w:styleId="af5">
    <w:name w:val="Quote"/>
    <w:basedOn w:val="a"/>
    <w:next w:val="a"/>
    <w:link w:val="af6"/>
    <w:uiPriority w:val="29"/>
    <w:qFormat/>
    <w:pPr>
      <w:spacing w:before="160" w:after="160"/>
      <w:jc w:val="center"/>
    </w:pPr>
    <w:rPr>
      <w:i/>
      <w:iCs/>
      <w:color w:val="404040" w:themeColor="text1" w:themeTint="BF"/>
    </w:rPr>
  </w:style>
  <w:style w:type="character" w:customStyle="1" w:styleId="af6">
    <w:name w:val="引用 字符"/>
    <w:basedOn w:val="a0"/>
    <w:link w:val="af5"/>
    <w:uiPriority w:val="29"/>
    <w:qFormat/>
    <w:rPr>
      <w:i/>
      <w:iCs/>
      <w:color w:val="404040" w:themeColor="text1" w:themeTint="BF"/>
    </w:rPr>
  </w:style>
  <w:style w:type="paragraph" w:styleId="af7">
    <w:name w:val="List Paragraph"/>
    <w:basedOn w:val="a"/>
    <w:uiPriority w:val="34"/>
    <w:qFormat/>
    <w:pPr>
      <w:ind w:left="720"/>
      <w:contextualSpacing/>
    </w:pPr>
  </w:style>
  <w:style w:type="character" w:customStyle="1" w:styleId="11">
    <w:name w:val="明显强调1"/>
    <w:basedOn w:val="a0"/>
    <w:uiPriority w:val="21"/>
    <w:qFormat/>
    <w:rPr>
      <w:i/>
      <w:iCs/>
      <w:color w:val="2F5496" w:themeColor="accent1" w:themeShade="BF"/>
    </w:rPr>
  </w:style>
  <w:style w:type="paragraph" w:styleId="af8">
    <w:name w:val="Intense Quote"/>
    <w:basedOn w:val="a"/>
    <w:next w:val="a"/>
    <w:link w:val="af9"/>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9">
    <w:name w:val="明显引用 字符"/>
    <w:basedOn w:val="a0"/>
    <w:link w:val="af8"/>
    <w:uiPriority w:val="30"/>
    <w:qFormat/>
    <w:rPr>
      <w:i/>
      <w:iCs/>
      <w:color w:val="2F5496" w:themeColor="accent1" w:themeShade="BF"/>
    </w:rPr>
  </w:style>
  <w:style w:type="character" w:customStyle="1" w:styleId="12">
    <w:name w:val="明显参考1"/>
    <w:basedOn w:val="a0"/>
    <w:uiPriority w:val="32"/>
    <w:qFormat/>
    <w:rPr>
      <w:b/>
      <w:bCs/>
      <w:smallCaps/>
      <w:color w:val="2F5496" w:themeColor="accent1" w:themeShade="BF"/>
      <w:spacing w:val="5"/>
    </w:rPr>
  </w:style>
  <w:style w:type="character" w:customStyle="1" w:styleId="13">
    <w:name w:val="未处理的提及1"/>
    <w:basedOn w:val="a0"/>
    <w:uiPriority w:val="99"/>
    <w:semiHidden/>
    <w:unhideWhenUsed/>
    <w:qFormat/>
    <w:rPr>
      <w:color w:val="605E5C"/>
      <w:shd w:val="clear" w:color="auto" w:fill="E1DFDD"/>
    </w:rPr>
  </w:style>
  <w:style w:type="character" w:customStyle="1" w:styleId="normaltextrun">
    <w:name w:val="normaltextrun"/>
    <w:basedOn w:val="a0"/>
    <w:qFormat/>
  </w:style>
  <w:style w:type="character" w:customStyle="1" w:styleId="a4">
    <w:name w:val="批注文字 字符"/>
    <w:basedOn w:val="a0"/>
    <w:link w:val="a3"/>
    <w:uiPriority w:val="99"/>
    <w:qFormat/>
    <w:rPr>
      <w:sz w:val="20"/>
      <w:szCs w:val="20"/>
    </w:rPr>
  </w:style>
  <w:style w:type="character" w:customStyle="1" w:styleId="af">
    <w:name w:val="批注主题 字符"/>
    <w:basedOn w:val="a4"/>
    <w:link w:val="ae"/>
    <w:uiPriority w:val="99"/>
    <w:semiHidden/>
    <w:qFormat/>
    <w:rPr>
      <w:b/>
      <w:bCs/>
      <w:sz w:val="20"/>
      <w:szCs w:val="20"/>
    </w:rPr>
  </w:style>
  <w:style w:type="paragraph" w:customStyle="1" w:styleId="14">
    <w:name w:val="修订1"/>
    <w:hidden/>
    <w:uiPriority w:val="99"/>
    <w:semiHidden/>
    <w:qFormat/>
    <w:rPr>
      <w:rFonts w:eastAsiaTheme="minorHAnsi"/>
      <w:kern w:val="2"/>
      <w:sz w:val="24"/>
      <w:szCs w:val="24"/>
      <w:lang w:val="en-GB" w:eastAsia="en-US"/>
      <w14:ligatures w14:val="standardContextual"/>
    </w:rPr>
  </w:style>
  <w:style w:type="character" w:customStyle="1" w:styleId="a6">
    <w:name w:val="页脚 字符"/>
    <w:basedOn w:val="a0"/>
    <w:link w:val="a5"/>
    <w:uiPriority w:val="99"/>
    <w:qFormat/>
  </w:style>
  <w:style w:type="character" w:customStyle="1" w:styleId="eop">
    <w:name w:val="eop"/>
    <w:basedOn w:val="a0"/>
    <w:qFormat/>
  </w:style>
  <w:style w:type="paragraph" w:customStyle="1" w:styleId="paragraph">
    <w:name w:val="paragraph"/>
    <w:basedOn w:val="a"/>
    <w:qFormat/>
    <w:pPr>
      <w:spacing w:before="100" w:beforeAutospacing="1" w:after="100" w:afterAutospacing="1"/>
    </w:pPr>
    <w:rPr>
      <w:rFonts w:ascii="Times New Roman" w:eastAsia="Times New Roman" w:hAnsi="Times New Roman" w:cs="Times New Roman"/>
      <w:kern w:val="0"/>
      <w:lang w:eastAsia="en-GB"/>
      <w14:ligatures w14:val="none"/>
    </w:rPr>
  </w:style>
  <w:style w:type="paragraph" w:customStyle="1" w:styleId="msonormal0">
    <w:name w:val="msonormal"/>
    <w:basedOn w:val="a"/>
    <w:qFormat/>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textrun">
    <w:name w:val="textrun"/>
    <w:basedOn w:val="a0"/>
    <w:qFormat/>
  </w:style>
  <w:style w:type="character" w:customStyle="1" w:styleId="a8">
    <w:name w:val="页眉 字符"/>
    <w:basedOn w:val="a0"/>
    <w:link w:val="a7"/>
    <w:uiPriority w:val="99"/>
    <w:qFormat/>
  </w:style>
  <w:style w:type="character" w:customStyle="1" w:styleId="15">
    <w:name w:val="@他1"/>
    <w:basedOn w:val="a0"/>
    <w:uiPriority w:val="99"/>
    <w:unhideWhenUsed/>
    <w:qFormat/>
    <w:rPr>
      <w:color w:val="2B579A"/>
      <w:shd w:val="clear" w:color="auto" w:fill="E1DFDD"/>
    </w:rPr>
  </w:style>
  <w:style w:type="paragraph" w:styleId="afa">
    <w:name w:val="No Spacing"/>
    <w:uiPriority w:val="1"/>
    <w:qFormat/>
    <w:rPr>
      <w:rFonts w:eastAsiaTheme="minorHAnsi"/>
      <w:kern w:val="2"/>
      <w:sz w:val="24"/>
      <w:szCs w:val="24"/>
      <w:lang w:val="en-GB" w:eastAsia="en-US"/>
      <w14:ligatures w14:val="standardContextual"/>
    </w:rPr>
  </w:style>
  <w:style w:type="character" w:styleId="afb">
    <w:name w:val="Unresolved Mention"/>
    <w:basedOn w:val="a0"/>
    <w:uiPriority w:val="99"/>
    <w:semiHidden/>
    <w:unhideWhenUsed/>
    <w:rsid w:val="00386C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325549">
      <w:bodyDiv w:val="1"/>
      <w:marLeft w:val="0"/>
      <w:marRight w:val="0"/>
      <w:marTop w:val="0"/>
      <w:marBottom w:val="0"/>
      <w:divBdr>
        <w:top w:val="none" w:sz="0" w:space="0" w:color="auto"/>
        <w:left w:val="none" w:sz="0" w:space="0" w:color="auto"/>
        <w:bottom w:val="none" w:sz="0" w:space="0" w:color="auto"/>
        <w:right w:val="none" w:sz="0" w:space="0" w:color="auto"/>
      </w:divBdr>
    </w:div>
    <w:div w:id="509830815">
      <w:bodyDiv w:val="1"/>
      <w:marLeft w:val="0"/>
      <w:marRight w:val="0"/>
      <w:marTop w:val="0"/>
      <w:marBottom w:val="0"/>
      <w:divBdr>
        <w:top w:val="none" w:sz="0" w:space="0" w:color="auto"/>
        <w:left w:val="none" w:sz="0" w:space="0" w:color="auto"/>
        <w:bottom w:val="none" w:sz="0" w:space="0" w:color="auto"/>
        <w:right w:val="none" w:sz="0" w:space="0" w:color="auto"/>
      </w:divBdr>
    </w:div>
    <w:div w:id="624314132">
      <w:bodyDiv w:val="1"/>
      <w:marLeft w:val="0"/>
      <w:marRight w:val="0"/>
      <w:marTop w:val="0"/>
      <w:marBottom w:val="0"/>
      <w:divBdr>
        <w:top w:val="none" w:sz="0" w:space="0" w:color="auto"/>
        <w:left w:val="none" w:sz="0" w:space="0" w:color="auto"/>
        <w:bottom w:val="none" w:sz="0" w:space="0" w:color="auto"/>
        <w:right w:val="none" w:sz="0" w:space="0" w:color="auto"/>
      </w:divBdr>
    </w:div>
    <w:div w:id="1424568707">
      <w:bodyDiv w:val="1"/>
      <w:marLeft w:val="0"/>
      <w:marRight w:val="0"/>
      <w:marTop w:val="0"/>
      <w:marBottom w:val="0"/>
      <w:divBdr>
        <w:top w:val="none" w:sz="0" w:space="0" w:color="auto"/>
        <w:left w:val="none" w:sz="0" w:space="0" w:color="auto"/>
        <w:bottom w:val="none" w:sz="0" w:space="0" w:color="auto"/>
        <w:right w:val="none" w:sz="0" w:space="0" w:color="auto"/>
      </w:divBdr>
    </w:div>
    <w:div w:id="1653679105">
      <w:bodyDiv w:val="1"/>
      <w:marLeft w:val="0"/>
      <w:marRight w:val="0"/>
      <w:marTop w:val="0"/>
      <w:marBottom w:val="0"/>
      <w:divBdr>
        <w:top w:val="none" w:sz="0" w:space="0" w:color="auto"/>
        <w:left w:val="none" w:sz="0" w:space="0" w:color="auto"/>
        <w:bottom w:val="none" w:sz="0" w:space="0" w:color="auto"/>
        <w:right w:val="none" w:sz="0" w:space="0" w:color="auto"/>
      </w:divBdr>
    </w:div>
    <w:div w:id="1896424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ocs.google.com/document/d/1uXHsk-NOQj-p8fVEu_q7Q6E2i-E1qxWsR3VOFB2jDHw/edit?tab=t.0" TargetMode="External"/><Relationship Id="rId18" Type="http://schemas.openxmlformats.org/officeDocument/2006/relationships/hyperlink" Target="https://web.archive.org/web/20250621084916/https://www.gov.cn/zhengce/zhengceku/2022-06/03/content_5693849.ht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ailto:netzerohub@bsg.ox.ac.uk"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fsb.org/uploads/P131022-1.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bis.org/fsi/fsibriefs18.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AC6667E7D70D8F4A9C78D57B849B6E46" ma:contentTypeVersion="15" ma:contentTypeDescription="新建文档。" ma:contentTypeScope="" ma:versionID="16c69135f9d421a203f1966e56a2bffb">
  <xsd:schema xmlns:xsd="http://www.w3.org/2001/XMLSchema" xmlns:xs="http://www.w3.org/2001/XMLSchema" xmlns:p="http://schemas.microsoft.com/office/2006/metadata/properties" xmlns:ns2="f3ae4679-24f8-43cb-880e-0de6e561589c" xmlns:ns3="a84edb6d-cf86-4b2b-8a62-38e962ed6fbe" targetNamespace="http://schemas.microsoft.com/office/2006/metadata/properties" ma:root="true" ma:fieldsID="fbce5dfd384e15471bb78cad27b2c4b6" ns2:_="" ns3:_="">
    <xsd:import namespace="f3ae4679-24f8-43cb-880e-0de6e561589c"/>
    <xsd:import namespace="a84edb6d-cf86-4b2b-8a62-38e962ed6f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e4679-24f8-43cb-880e-0de6e561589c" elementFormDefault="qualified">
    <xsd:import namespace="http://schemas.microsoft.com/office/2006/documentManagement/types"/>
    <xsd:import namespace="http://schemas.microsoft.com/office/infopath/2007/PartnerControls"/>
    <xsd:element name="SharedWithUsers" ma:index="8" nillable="true" ma:displayName="共享对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internalName="SharedWithDetails" ma:readOnly="true">
      <xsd:simpleType>
        <xsd:restriction base="dms:Note">
          <xsd:maxLength value="255"/>
        </xsd:restriction>
      </xsd:simpleType>
    </xsd:element>
    <xsd:element name="TaxCatchAll" ma:index="15" nillable="true" ma:displayName="Taxonomy Catch All Column" ma:hidden="true" ma:list="{f92f4954-2217-4737-bacf-1ca37aeb4e96}" ma:internalName="TaxCatchAll" ma:showField="CatchAllData" ma:web="f3ae4679-24f8-43cb-880e-0de6e56158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84edb6d-cf86-4b2b-8a62-38e962ed6f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图像标记"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f3ae4679-24f8-43cb-880e-0de6e561589c" xsi:nil="true"/>
    <lcf76f155ced4ddcb4097134ff3c332f xmlns="a84edb6d-cf86-4b2b-8a62-38e962ed6f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1FFD20-EAB5-4919-B528-4ABCCF3A164B}">
  <ds:schemaRefs>
    <ds:schemaRef ds:uri="http://schemas.microsoft.com/sharepoint/v3/contenttype/forms"/>
  </ds:schemaRefs>
</ds:datastoreItem>
</file>

<file path=customXml/itemProps3.xml><?xml version="1.0" encoding="utf-8"?>
<ds:datastoreItem xmlns:ds="http://schemas.openxmlformats.org/officeDocument/2006/customXml" ds:itemID="{18246C26-102D-4160-88C5-21034E69C44F}"/>
</file>

<file path=customXml/itemProps4.xml><?xml version="1.0" encoding="utf-8"?>
<ds:datastoreItem xmlns:ds="http://schemas.openxmlformats.org/officeDocument/2006/customXml" ds:itemID="{E0349CEE-286A-447E-8709-205B7F1DF8C1}">
  <ds:schemaRefs>
    <ds:schemaRef ds:uri="http://schemas.openxmlformats.org/officeDocument/2006/bibliography"/>
  </ds:schemaRefs>
</ds:datastoreItem>
</file>

<file path=customXml/itemProps5.xml><?xml version="1.0" encoding="utf-8"?>
<ds:datastoreItem xmlns:ds="http://schemas.openxmlformats.org/officeDocument/2006/customXml" ds:itemID="{CA30C1F8-91C6-481E-AD03-A4EBDC9138F1}">
  <ds:schemaRefs>
    <ds:schemaRef ds:uri="http://schemas.microsoft.com/office/2006/metadata/properties"/>
    <ds:schemaRef ds:uri="http://schemas.microsoft.com/office/infopath/2007/PartnerControls"/>
    <ds:schemaRef ds:uri="f3ae4679-24f8-43cb-880e-0de6e561589c"/>
    <ds:schemaRef ds:uri="a84edb6d-cf86-4b2b-8a62-38e962ed6fbe"/>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120</Pages>
  <Words>22763</Words>
  <Characters>129752</Characters>
  <Application>Microsoft Office Word</Application>
  <DocSecurity>0</DocSecurity>
  <Lines>1081</Lines>
  <Paragraphs>304</Paragraphs>
  <ScaleCrop>false</ScaleCrop>
  <Company/>
  <LinksUpToDate>false</LinksUpToDate>
  <CharactersWithSpaces>152211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 Lecavalier</dc:creator>
  <cp:lastModifiedBy>Gary Yang</cp:lastModifiedBy>
  <cp:revision>129</cp:revision>
  <cp:lastPrinted>2025-03-21T00:14:00Z</cp:lastPrinted>
  <dcterms:created xsi:type="dcterms:W3CDTF">2025-06-17T08:25:00Z</dcterms:created>
  <dcterms:modified xsi:type="dcterms:W3CDTF">2025-06-30T23:39:00Z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0x010100AC6667E7D70D8F4A9C78D57B849B6E46</vt:lpwstr>
  </property>
  <property fmtid="{D5CDD505-2E9C-101B-9397-08002B2CF9AE}" pid="3" name="MediaServiceImageTags">
    <vt:lpwstr/>
  </property>
  <property fmtid="{D5CDD505-2E9C-101B-9397-08002B2CF9AE}" pid="4" name="KSOTemplateDocerSaveRecord">
    <vt:lpwstr>eyJoZGlkIjoiMDY4ZGMyMDM1YmUxNmIxZjcwMWI1OGY0NTY0MmE3NDgiLCJ1c2VySWQiOiIzMDEyNDU3MTkifQ==</vt:lpwstr>
  </property>
  <property fmtid="{D5CDD505-2E9C-101B-9397-08002B2CF9AE}" pid="5" name="KSOProductBuildVer">
    <vt:lpwstr>2052-12.1.0.21541</vt:lpwstr>
  </property>
  <property fmtid="{D5CDD505-2E9C-101B-9397-08002B2CF9AE}" pid="6" name="ICV">
    <vt:lpwstr>B6CED76807D14E83B76E78DA6820DFC1_12</vt:lpwstr>
  </property>
</Properties>
</file>